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631F99D"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298FF79B" w14:textId="4C228BD1" w:rsidR="00FB2DAB" w:rsidRPr="00106A81" w:rsidRDefault="00D43543" w:rsidP="001700BA">
      <w:pPr>
        <w:spacing w:line="360" w:lineRule="auto"/>
        <w:jc w:val="both"/>
        <w:rPr>
          <w:rFonts w:ascii="Times New Roman" w:hAnsi="Times New Roman" w:cs="Times New Roman"/>
          <w:sz w:val="22"/>
          <w:szCs w:val="22"/>
        </w:rPr>
      </w:pPr>
      <w:bookmarkStart w:id="0" w:name="bookmark2"/>
      <w:bookmarkEnd w:id="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Przedmiotem zamówie</w:t>
      </w:r>
      <w:r w:rsidR="00B91637" w:rsidRPr="00106A81">
        <w:rPr>
          <w:rFonts w:ascii="Times New Roman" w:hAnsi="Times New Roman" w:cs="Times New Roman"/>
          <w:sz w:val="22"/>
          <w:szCs w:val="22"/>
        </w:rPr>
        <w:t>n</w:t>
      </w:r>
      <w:r w:rsidR="008007C4" w:rsidRPr="00106A81">
        <w:rPr>
          <w:rFonts w:ascii="Times New Roman" w:hAnsi="Times New Roman" w:cs="Times New Roman"/>
          <w:sz w:val="22"/>
          <w:szCs w:val="22"/>
        </w:rPr>
        <w:t xml:space="preserve">ia jest </w:t>
      </w:r>
      <w:r w:rsidR="00B91637" w:rsidRPr="00106A81">
        <w:rPr>
          <w:rFonts w:ascii="Times New Roman" w:hAnsi="Times New Roman" w:cs="Times New Roman"/>
          <w:sz w:val="22"/>
          <w:szCs w:val="22"/>
        </w:rPr>
        <w:t xml:space="preserve"> budowa</w:t>
      </w:r>
      <w:r w:rsidR="0004467C" w:rsidRPr="00106A81">
        <w:rPr>
          <w:rFonts w:ascii="Times New Roman" w:hAnsi="Times New Roman" w:cs="Times New Roman"/>
          <w:sz w:val="22"/>
          <w:szCs w:val="22"/>
        </w:rPr>
        <w:t xml:space="preserve"> budynku wolnostojącego, jednoko</w:t>
      </w:r>
      <w:r w:rsidR="00121323" w:rsidRPr="00106A81">
        <w:rPr>
          <w:rFonts w:ascii="Times New Roman" w:hAnsi="Times New Roman" w:cs="Times New Roman"/>
          <w:sz w:val="22"/>
          <w:szCs w:val="22"/>
        </w:rPr>
        <w:t>n</w:t>
      </w:r>
      <w:r w:rsidR="0004467C" w:rsidRPr="00106A81">
        <w:rPr>
          <w:rFonts w:ascii="Times New Roman" w:hAnsi="Times New Roman" w:cs="Times New Roman"/>
          <w:sz w:val="22"/>
          <w:szCs w:val="22"/>
        </w:rPr>
        <w:t xml:space="preserve">dygnacyjnego </w:t>
      </w:r>
      <w:r w:rsidR="00E67C3C" w:rsidRPr="00106A81">
        <w:rPr>
          <w:rFonts w:ascii="Times New Roman" w:hAnsi="Times New Roman" w:cs="Times New Roman"/>
          <w:sz w:val="22"/>
          <w:szCs w:val="22"/>
        </w:rPr>
        <w:t xml:space="preserve">                                </w:t>
      </w:r>
      <w:r w:rsidR="0004467C" w:rsidRPr="00106A81">
        <w:rPr>
          <w:rFonts w:ascii="Times New Roman" w:hAnsi="Times New Roman" w:cs="Times New Roman"/>
          <w:sz w:val="22"/>
          <w:szCs w:val="22"/>
        </w:rPr>
        <w:t xml:space="preserve">z poddaszem technicznym wraz z wykonaniem instalacji elektrycznej i sanitarnej </w:t>
      </w:r>
      <w:r w:rsidR="00B91637"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 w ramach zadania </w:t>
      </w:r>
      <w:r w:rsidR="0004467C" w:rsidRPr="00106A81">
        <w:rPr>
          <w:rFonts w:ascii="Times New Roman" w:hAnsi="Times New Roman" w:cs="Times New Roman"/>
          <w:sz w:val="22"/>
          <w:szCs w:val="22"/>
        </w:rPr>
        <w:t>: Budowa ekologicznej świetlicy w Jajkowie</w:t>
      </w:r>
    </w:p>
    <w:p w14:paraId="064D5932" w14:textId="6FDAFDFF" w:rsidR="00FB2DAB" w:rsidRPr="00106A81" w:rsidRDefault="00D43543" w:rsidP="001700BA">
      <w:pPr>
        <w:spacing w:line="360" w:lineRule="auto"/>
        <w:jc w:val="both"/>
        <w:rPr>
          <w:rFonts w:ascii="Times New Roman" w:hAnsi="Times New Roman" w:cs="Times New Roman"/>
          <w:sz w:val="22"/>
          <w:szCs w:val="22"/>
        </w:rPr>
      </w:pPr>
      <w:bookmarkStart w:id="1" w:name="bookmark3"/>
      <w:bookmarkStart w:id="2" w:name="bookmark4"/>
      <w:bookmarkEnd w:id="1"/>
      <w:bookmarkEnd w:id="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ramach przedmiotu zamówienia należy wykonać :</w:t>
      </w:r>
    </w:p>
    <w:p w14:paraId="1D3DDDAA" w14:textId="58ECF3C8" w:rsidR="00FB2DAB" w:rsidRPr="00106A81" w:rsidRDefault="00D43543" w:rsidP="001700BA">
      <w:pPr>
        <w:spacing w:line="360" w:lineRule="auto"/>
        <w:jc w:val="both"/>
        <w:rPr>
          <w:rFonts w:ascii="Times New Roman" w:hAnsi="Times New Roman" w:cs="Times New Roman"/>
          <w:sz w:val="22"/>
          <w:szCs w:val="22"/>
        </w:rPr>
      </w:pPr>
      <w:bookmarkStart w:id="3" w:name="bookmark5"/>
      <w:bookmarkEnd w:id="3"/>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roboty ogólnobudowlan</w:t>
      </w:r>
      <w:bookmarkStart w:id="4" w:name="bookmark6"/>
      <w:bookmarkEnd w:id="4"/>
      <w:r w:rsidR="00B91637" w:rsidRPr="00106A81">
        <w:rPr>
          <w:rFonts w:ascii="Times New Roman" w:hAnsi="Times New Roman" w:cs="Times New Roman"/>
          <w:sz w:val="22"/>
          <w:szCs w:val="22"/>
        </w:rPr>
        <w:t>e,</w:t>
      </w:r>
    </w:p>
    <w:p w14:paraId="2864913A" w14:textId="638E0BD5" w:rsidR="00FB2DAB" w:rsidRPr="00106A81" w:rsidRDefault="00D43543" w:rsidP="001700BA">
      <w:pPr>
        <w:spacing w:line="360" w:lineRule="auto"/>
        <w:jc w:val="both"/>
        <w:rPr>
          <w:rFonts w:ascii="Times New Roman" w:hAnsi="Times New Roman" w:cs="Times New Roman"/>
          <w:sz w:val="22"/>
          <w:szCs w:val="22"/>
        </w:rPr>
      </w:pPr>
      <w:bookmarkStart w:id="5" w:name="bookmark14"/>
      <w:bookmarkEnd w:id="5"/>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roboty </w:t>
      </w:r>
      <w:r w:rsidR="00B91637" w:rsidRPr="00106A81">
        <w:rPr>
          <w:rFonts w:ascii="Times New Roman" w:hAnsi="Times New Roman" w:cs="Times New Roman"/>
          <w:sz w:val="22"/>
          <w:szCs w:val="22"/>
        </w:rPr>
        <w:t>sanitarne,</w:t>
      </w:r>
    </w:p>
    <w:p w14:paraId="6BCFE13A" w14:textId="603627BE" w:rsidR="00B91637" w:rsidRPr="00106A81" w:rsidRDefault="00D43543" w:rsidP="001700BA">
      <w:pPr>
        <w:spacing w:line="360" w:lineRule="auto"/>
        <w:jc w:val="both"/>
        <w:rPr>
          <w:rFonts w:ascii="Times New Roman" w:hAnsi="Times New Roman" w:cs="Times New Roman"/>
          <w:sz w:val="22"/>
          <w:szCs w:val="22"/>
        </w:rPr>
      </w:pPr>
      <w:bookmarkStart w:id="6" w:name="bookmark19"/>
      <w:bookmarkEnd w:id="6"/>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roboty elektryczne</w:t>
      </w:r>
      <w:bookmarkStart w:id="7" w:name="bookmark20"/>
      <w:bookmarkEnd w:id="7"/>
      <w:r w:rsidR="00B91637" w:rsidRPr="00106A81">
        <w:rPr>
          <w:rFonts w:ascii="Times New Roman" w:hAnsi="Times New Roman" w:cs="Times New Roman"/>
          <w:sz w:val="22"/>
          <w:szCs w:val="22"/>
        </w:rPr>
        <w:t>.</w:t>
      </w:r>
    </w:p>
    <w:p w14:paraId="4D90C865" w14:textId="08250BD0" w:rsidR="00FB2DAB" w:rsidRPr="00106A81" w:rsidRDefault="00D43543" w:rsidP="001700BA">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8" w:name="bookmark21"/>
      <w:bookmarkEnd w:id="8"/>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9" w:name="bookmark23"/>
      <w:bookmarkEnd w:id="9"/>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r w:rsidR="00121323" w:rsidRPr="00106A81">
        <w:rPr>
          <w:rFonts w:ascii="Times New Roman" w:hAnsi="Times New Roman" w:cs="Times New Roman"/>
          <w:sz w:val="22"/>
          <w:szCs w:val="22"/>
        </w:rPr>
        <w:t xml:space="preserve"> (branża budowlana, energetyczna, sanitarna)</w:t>
      </w:r>
      <w:r w:rsidR="008007C4" w:rsidRPr="00106A81">
        <w:rPr>
          <w:rFonts w:ascii="Times New Roman" w:hAnsi="Times New Roman" w:cs="Times New Roman"/>
          <w:sz w:val="22"/>
          <w:szCs w:val="22"/>
        </w:rPr>
        <w:t>;</w:t>
      </w:r>
    </w:p>
    <w:p w14:paraId="46649FBC" w14:textId="3A05C70A" w:rsidR="00FB2DAB" w:rsidRPr="00106A81" w:rsidRDefault="00D43543" w:rsidP="001700BA">
      <w:pPr>
        <w:spacing w:line="360" w:lineRule="auto"/>
        <w:jc w:val="both"/>
        <w:rPr>
          <w:rFonts w:ascii="Times New Roman" w:hAnsi="Times New Roman" w:cs="Times New Roman"/>
          <w:sz w:val="22"/>
          <w:szCs w:val="22"/>
        </w:rPr>
      </w:pPr>
      <w:bookmarkStart w:id="10" w:name="bookmark24"/>
      <w:bookmarkEnd w:id="1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Zakres robót w ramach ustalonego wynagrodzenia obejmuje ponadto:</w:t>
      </w:r>
    </w:p>
    <w:p w14:paraId="75CF8F70" w14:textId="77777777" w:rsidR="00F806A7" w:rsidRPr="00106A81" w:rsidRDefault="00F806A7" w:rsidP="001700BA">
      <w:pPr>
        <w:spacing w:line="360" w:lineRule="auto"/>
        <w:jc w:val="both"/>
        <w:rPr>
          <w:rFonts w:ascii="Times New Roman" w:hAnsi="Times New Roman" w:cs="Times New Roman"/>
          <w:sz w:val="22"/>
          <w:szCs w:val="22"/>
        </w:rPr>
      </w:pPr>
      <w:bookmarkStart w:id="11" w:name="bookmark25"/>
      <w:bookmarkEnd w:id="1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wykonanie dokumentacji </w:t>
      </w:r>
      <w:proofErr w:type="spellStart"/>
      <w:r w:rsidR="008007C4" w:rsidRPr="00106A81">
        <w:rPr>
          <w:rFonts w:ascii="Times New Roman" w:hAnsi="Times New Roman" w:cs="Times New Roman"/>
          <w:sz w:val="22"/>
          <w:szCs w:val="22"/>
        </w:rPr>
        <w:t>techniczno</w:t>
      </w:r>
      <w:proofErr w:type="spellEnd"/>
      <w:r w:rsidR="008007C4" w:rsidRPr="00106A81">
        <w:rPr>
          <w:rFonts w:ascii="Times New Roman" w:hAnsi="Times New Roman" w:cs="Times New Roman"/>
          <w:sz w:val="22"/>
          <w:szCs w:val="22"/>
        </w:rPr>
        <w:t xml:space="preserve"> - ruchową z instrukcjami BHP - zgodnie z obowiązującymi </w:t>
      </w:r>
      <w:r w:rsidR="008007C4" w:rsidRPr="00106A81">
        <w:rPr>
          <w:rFonts w:ascii="Times New Roman" w:hAnsi="Times New Roman" w:cs="Times New Roman"/>
          <w:sz w:val="22"/>
          <w:szCs w:val="22"/>
        </w:rPr>
        <w:lastRenderedPageBreak/>
        <w:t>przepisami, która przeznaczona będzie dla użytkownika;</w:t>
      </w:r>
      <w:bookmarkStart w:id="12" w:name="bookmark26"/>
      <w:bookmarkEnd w:id="12"/>
      <w:r w:rsidR="00D43543" w:rsidRPr="00106A81">
        <w:rPr>
          <w:rFonts w:ascii="Times New Roman" w:hAnsi="Times New Roman" w:cs="Times New Roman"/>
          <w:sz w:val="22"/>
          <w:szCs w:val="22"/>
        </w:rPr>
        <w:t xml:space="preserve"> </w:t>
      </w:r>
    </w:p>
    <w:p w14:paraId="402FAAA7" w14:textId="54FDDEB8" w:rsidR="00FB2DAB" w:rsidRPr="00106A81" w:rsidRDefault="00F806A7" w:rsidP="001700BA">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przeprowadzenie regulacji i rozruchu instalacji, przeszkolenie użytkownika w zakresie użytkowania oraz przekazanie instrukcji obsługi i eksploatacji wbudowanych urządzeń;</w:t>
      </w:r>
    </w:p>
    <w:p w14:paraId="7FB2A547" w14:textId="0409A563" w:rsidR="00FB2DAB" w:rsidRPr="00106A81" w:rsidRDefault="00F806A7" w:rsidP="001700BA">
      <w:pPr>
        <w:spacing w:line="360" w:lineRule="auto"/>
        <w:jc w:val="both"/>
        <w:rPr>
          <w:rFonts w:ascii="Times New Roman" w:hAnsi="Times New Roman" w:cs="Times New Roman"/>
          <w:sz w:val="22"/>
          <w:szCs w:val="22"/>
        </w:rPr>
      </w:pPr>
      <w:bookmarkStart w:id="13" w:name="bookmark27"/>
      <w:bookmarkEnd w:id="1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wykonanie pomiarów i badań instalacji elektrycznej, w tym natężenia oświetlenia;</w:t>
      </w:r>
    </w:p>
    <w:p w14:paraId="037B821E" w14:textId="128ACA04" w:rsidR="00FB2DAB" w:rsidRPr="00106A81" w:rsidRDefault="00F806A7" w:rsidP="001700BA">
      <w:pPr>
        <w:spacing w:line="360" w:lineRule="auto"/>
        <w:jc w:val="both"/>
        <w:rPr>
          <w:rFonts w:ascii="Times New Roman" w:hAnsi="Times New Roman" w:cs="Times New Roman"/>
          <w:sz w:val="22"/>
          <w:szCs w:val="22"/>
        </w:rPr>
      </w:pPr>
      <w:bookmarkStart w:id="14" w:name="bookmark28"/>
      <w:bookmarkEnd w:id="1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wykonanie badania wody w zakresie bakteriologicznym i fizykochemicznym;</w:t>
      </w:r>
    </w:p>
    <w:p w14:paraId="343B6CFA" w14:textId="34A124F9" w:rsidR="00FB2DAB" w:rsidRPr="00106A81" w:rsidRDefault="00F806A7" w:rsidP="001700BA">
      <w:pPr>
        <w:spacing w:line="360" w:lineRule="auto"/>
        <w:jc w:val="both"/>
        <w:rPr>
          <w:rFonts w:ascii="Times New Roman" w:hAnsi="Times New Roman" w:cs="Times New Roman"/>
          <w:sz w:val="22"/>
          <w:szCs w:val="22"/>
        </w:rPr>
      </w:pPr>
      <w:bookmarkStart w:id="15" w:name="bookmark29"/>
      <w:bookmarkEnd w:id="1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sprawdzenie skuteczności wentylacji mechanicznej i wykonanie badań kominiarskich;</w:t>
      </w:r>
    </w:p>
    <w:p w14:paraId="66D06F83" w14:textId="59A3CB96" w:rsidR="00FB2DAB" w:rsidRPr="00106A81" w:rsidRDefault="00F806A7" w:rsidP="001700BA">
      <w:pPr>
        <w:spacing w:line="360" w:lineRule="auto"/>
        <w:jc w:val="both"/>
        <w:rPr>
          <w:rFonts w:ascii="Times New Roman" w:hAnsi="Times New Roman" w:cs="Times New Roman"/>
          <w:sz w:val="22"/>
          <w:szCs w:val="22"/>
        </w:rPr>
      </w:pPr>
      <w:bookmarkStart w:id="16" w:name="bookmark30"/>
      <w:bookmarkEnd w:id="1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sporządzenie dokumentacji powykonawczej, opisanej i skompletowanej w dwóch egzemplarzach;</w:t>
      </w:r>
    </w:p>
    <w:p w14:paraId="3583DB19" w14:textId="4E1A7C4E" w:rsidR="00FB2DAB" w:rsidRPr="00106A81" w:rsidRDefault="001700BA" w:rsidP="001700BA">
      <w:pPr>
        <w:spacing w:line="360" w:lineRule="auto"/>
        <w:jc w:val="both"/>
        <w:rPr>
          <w:rFonts w:ascii="Times New Roman" w:hAnsi="Times New Roman" w:cs="Times New Roman"/>
          <w:sz w:val="22"/>
          <w:szCs w:val="22"/>
        </w:rPr>
      </w:pPr>
      <w:bookmarkStart w:id="17" w:name="bookmark31"/>
      <w:bookmarkStart w:id="18" w:name="bookmark32"/>
      <w:bookmarkEnd w:id="17"/>
      <w:bookmarkEnd w:id="1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Poza robotami bezpośrednio wynikającymi z dokumentacji projektowej w zakresie opisanym w ust. 3 oraz ust. </w:t>
      </w:r>
      <w:r w:rsidR="00121323" w:rsidRPr="00106A81">
        <w:rPr>
          <w:rFonts w:ascii="Times New Roman" w:hAnsi="Times New Roman" w:cs="Times New Roman"/>
          <w:sz w:val="22"/>
          <w:szCs w:val="22"/>
        </w:rPr>
        <w:t>4</w:t>
      </w:r>
      <w:r w:rsidR="008007C4" w:rsidRPr="00106A81">
        <w:rPr>
          <w:rFonts w:ascii="Times New Roman" w:hAnsi="Times New Roman" w:cs="Times New Roman"/>
          <w:sz w:val="22"/>
          <w:szCs w:val="22"/>
        </w:rPr>
        <w:t>, przedmiot umowy obejmuje również wszystko to, co z technicznego punktu widzenia jest i okaże się niezbędne do zrealizowania przedsięwzięcia inwestycyjnego opisanego w dokumentacji projektow</w:t>
      </w:r>
      <w:r w:rsidR="00121323" w:rsidRPr="00106A81">
        <w:rPr>
          <w:rFonts w:ascii="Times New Roman" w:hAnsi="Times New Roman" w:cs="Times New Roman"/>
          <w:sz w:val="22"/>
          <w:szCs w:val="22"/>
        </w:rPr>
        <w:t>ej</w:t>
      </w:r>
      <w:r w:rsidR="008007C4" w:rsidRPr="00106A81">
        <w:rPr>
          <w:rFonts w:ascii="Times New Roman" w:hAnsi="Times New Roman" w:cs="Times New Roman"/>
          <w:sz w:val="22"/>
          <w:szCs w:val="22"/>
        </w:rPr>
        <w:t>.</w:t>
      </w:r>
    </w:p>
    <w:p w14:paraId="1E792407" w14:textId="1F682F7A" w:rsidR="00FB2DAB" w:rsidRPr="00106A81" w:rsidRDefault="001700BA" w:rsidP="001700BA">
      <w:pPr>
        <w:spacing w:line="360" w:lineRule="auto"/>
        <w:jc w:val="both"/>
        <w:rPr>
          <w:rFonts w:ascii="Times New Roman" w:hAnsi="Times New Roman" w:cs="Times New Roman"/>
          <w:sz w:val="22"/>
          <w:szCs w:val="22"/>
        </w:rPr>
      </w:pPr>
      <w:bookmarkStart w:id="19" w:name="bookmark33"/>
      <w:bookmarkEnd w:id="1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Wszelkie dokumenty, SWZ, oferta Wykonawcy</w:t>
      </w:r>
      <w:r w:rsidR="00121323" w:rsidRPr="00106A81">
        <w:rPr>
          <w:rFonts w:ascii="Times New Roman" w:hAnsi="Times New Roman" w:cs="Times New Roman"/>
          <w:sz w:val="22"/>
          <w:szCs w:val="22"/>
        </w:rPr>
        <w:t xml:space="preserve"> stanowią </w:t>
      </w:r>
      <w:r w:rsidR="008007C4" w:rsidRPr="00106A81">
        <w:rPr>
          <w:rFonts w:ascii="Times New Roman" w:hAnsi="Times New Roman" w:cs="Times New Roman"/>
          <w:sz w:val="22"/>
          <w:szCs w:val="22"/>
        </w:rPr>
        <w:t>integralną częś</w:t>
      </w:r>
      <w:r w:rsidR="00121323" w:rsidRPr="00106A81">
        <w:rPr>
          <w:rFonts w:ascii="Times New Roman" w:hAnsi="Times New Roman" w:cs="Times New Roman"/>
          <w:sz w:val="22"/>
          <w:szCs w:val="22"/>
        </w:rPr>
        <w:t>ć</w:t>
      </w:r>
      <w:r w:rsidR="008007C4" w:rsidRPr="00106A81">
        <w:rPr>
          <w:rFonts w:ascii="Times New Roman" w:hAnsi="Times New Roman" w:cs="Times New Roman"/>
          <w:sz w:val="22"/>
          <w:szCs w:val="22"/>
        </w:rPr>
        <w:t xml:space="preserve"> umowy.</w:t>
      </w:r>
    </w:p>
    <w:p w14:paraId="2867E122" w14:textId="114D66B3" w:rsidR="00FB2DAB" w:rsidRPr="00106A81" w:rsidRDefault="001700BA" w:rsidP="001700BA">
      <w:pPr>
        <w:spacing w:line="360" w:lineRule="auto"/>
        <w:jc w:val="both"/>
        <w:rPr>
          <w:rFonts w:ascii="Times New Roman" w:hAnsi="Times New Roman" w:cs="Times New Roman"/>
          <w:sz w:val="22"/>
          <w:szCs w:val="22"/>
        </w:rPr>
      </w:pPr>
      <w:bookmarkStart w:id="20" w:name="bookmark34"/>
      <w:bookmarkEnd w:id="2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Zamawiający i Wykonawca zobowiązują się współdziałać przy wykonaniu umowy, w celu należytej realizacji przedmiotu zamówienia.</w:t>
      </w:r>
    </w:p>
    <w:p w14:paraId="34349EDB" w14:textId="77777777" w:rsidR="00FB2DAB" w:rsidRPr="00106A81" w:rsidRDefault="008007C4">
      <w:pPr>
        <w:pStyle w:val="Teksttreci0"/>
        <w:spacing w:line="300" w:lineRule="auto"/>
        <w:jc w:val="center"/>
        <w:rPr>
          <w:rFonts w:ascii="Times New Roman" w:hAnsi="Times New Roman" w:cs="Times New Roman"/>
          <w:sz w:val="22"/>
          <w:szCs w:val="22"/>
        </w:rPr>
      </w:pPr>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21" w:name="bookmark35"/>
      <w:bookmarkEnd w:id="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22" w:name="bookmark36"/>
      <w:bookmarkEnd w:id="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23" w:name="bookmark37"/>
      <w:bookmarkEnd w:id="2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24" w:name="bookmark38"/>
      <w:bookmarkEnd w:id="2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25" w:name="bookmark39"/>
      <w:bookmarkStart w:id="26" w:name="bookmark40"/>
      <w:bookmarkEnd w:id="25"/>
      <w:bookmarkEnd w:id="2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27" w:name="bookmark41"/>
      <w:bookmarkEnd w:id="2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8" w:name="bookmark42"/>
      <w:bookmarkEnd w:id="2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9" w:name="bookmark43"/>
      <w:bookmarkEnd w:id="2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30" w:name="bookmark44"/>
      <w:bookmarkEnd w:id="30"/>
      <w:r w:rsidRPr="00106A81">
        <w:rPr>
          <w:rFonts w:ascii="Times New Roman" w:hAnsi="Times New Roman" w:cs="Times New Roman"/>
          <w:sz w:val="22"/>
          <w:szCs w:val="22"/>
        </w:rPr>
        <w:lastRenderedPageBreak/>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31" w:name="bookmark45"/>
      <w:bookmarkEnd w:id="3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32" w:name="bookmark46"/>
      <w:bookmarkEnd w:id="32"/>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38DE7CC3" w:rsidR="00FB2DAB" w:rsidRPr="00106A81" w:rsidRDefault="001700BA" w:rsidP="001700BA">
      <w:pPr>
        <w:spacing w:line="360" w:lineRule="auto"/>
        <w:rPr>
          <w:rFonts w:ascii="Times New Roman" w:hAnsi="Times New Roman" w:cs="Times New Roman"/>
          <w:sz w:val="22"/>
          <w:szCs w:val="22"/>
        </w:rPr>
      </w:pPr>
      <w:bookmarkStart w:id="33" w:name="bookmark52"/>
      <w:bookmarkEnd w:id="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3C0308" w:rsidRPr="00106A81">
        <w:rPr>
          <w:rFonts w:ascii="Times New Roman" w:hAnsi="Times New Roman" w:cs="Times New Roman"/>
          <w:b/>
          <w:bCs/>
          <w:sz w:val="22"/>
          <w:szCs w:val="22"/>
        </w:rPr>
        <w:t>10</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34" w:name="bookmark53"/>
      <w:bookmarkEnd w:id="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35" w:name="bookmark54"/>
      <w:bookmarkEnd w:id="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36" w:name="bookmark55"/>
      <w:bookmarkEnd w:id="3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37" w:name="bookmark56"/>
      <w:bookmarkEnd w:id="3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8" w:name="bookmark57"/>
      <w:bookmarkStart w:id="39" w:name="bookmark58"/>
      <w:bookmarkStart w:id="40" w:name="bookmark59"/>
      <w:r w:rsidRPr="00106A81">
        <w:rPr>
          <w:rFonts w:ascii="Times New Roman" w:hAnsi="Times New Roman" w:cs="Times New Roman"/>
          <w:b/>
          <w:bCs/>
          <w:sz w:val="22"/>
          <w:szCs w:val="22"/>
        </w:rPr>
        <w:t>Wynagrodzenie i zapłata wynagrodzenia</w:t>
      </w:r>
      <w:bookmarkEnd w:id="38"/>
      <w:bookmarkEnd w:id="39"/>
      <w:bookmarkEnd w:id="40"/>
    </w:p>
    <w:p w14:paraId="14FF135C" w14:textId="7E0592F3" w:rsidR="00FB2DAB" w:rsidRPr="00106A81" w:rsidRDefault="00D063A8" w:rsidP="00EB1C74">
      <w:pPr>
        <w:spacing w:line="360" w:lineRule="auto"/>
        <w:jc w:val="both"/>
        <w:rPr>
          <w:rFonts w:ascii="Times New Roman" w:hAnsi="Times New Roman" w:cs="Times New Roman"/>
          <w:sz w:val="22"/>
          <w:szCs w:val="22"/>
        </w:rPr>
      </w:pPr>
      <w:bookmarkStart w:id="41" w:name="bookmark60"/>
      <w:bookmarkStart w:id="42" w:name="bookmark61"/>
      <w:bookmarkEnd w:id="41"/>
      <w:bookmarkEnd w:id="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.../100), w tym podatek VAT w wysokości ...%, płatne będzie po bezusterkowym odbiorze końcowym w sposób określony ust. 5.</w:t>
      </w:r>
    </w:p>
    <w:p w14:paraId="18967403" w14:textId="12BABE8E" w:rsidR="00FB2DAB" w:rsidRPr="00106A81" w:rsidRDefault="00D063A8" w:rsidP="00EB1C74">
      <w:pPr>
        <w:spacing w:line="360" w:lineRule="auto"/>
        <w:jc w:val="both"/>
        <w:rPr>
          <w:rFonts w:ascii="Times New Roman" w:hAnsi="Times New Roman" w:cs="Times New Roman"/>
          <w:sz w:val="22"/>
          <w:szCs w:val="22"/>
        </w:rPr>
      </w:pPr>
      <w:bookmarkStart w:id="43" w:name="bookmark62"/>
      <w:bookmarkEnd w:id="4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5965D3C3" w:rsidR="00FB2DAB" w:rsidRPr="00106A81" w:rsidRDefault="00D063A8" w:rsidP="00EB1C74">
      <w:pPr>
        <w:spacing w:line="360" w:lineRule="auto"/>
        <w:jc w:val="both"/>
        <w:rPr>
          <w:rFonts w:ascii="Times New Roman" w:hAnsi="Times New Roman" w:cs="Times New Roman"/>
          <w:sz w:val="22"/>
          <w:szCs w:val="22"/>
        </w:rPr>
      </w:pPr>
      <w:bookmarkStart w:id="44" w:name="bookmark63"/>
      <w:bookmarkEnd w:id="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24B0EB00" w:rsidR="00FB2DAB" w:rsidRPr="00106A81" w:rsidRDefault="00D063A8" w:rsidP="00EB1C74">
      <w:pPr>
        <w:spacing w:line="360" w:lineRule="auto"/>
        <w:jc w:val="both"/>
        <w:rPr>
          <w:rFonts w:ascii="Times New Roman" w:hAnsi="Times New Roman" w:cs="Times New Roman"/>
          <w:sz w:val="22"/>
          <w:szCs w:val="22"/>
        </w:rPr>
      </w:pPr>
      <w:bookmarkStart w:id="45" w:name="bookmark64"/>
      <w:bookmarkEnd w:id="4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upoważnionych przedstawicieli stron</w:t>
      </w:r>
      <w:r w:rsidR="00530DEC" w:rsidRPr="00106A81">
        <w:rPr>
          <w:rFonts w:ascii="Times New Roman" w:hAnsi="Times New Roman" w:cs="Times New Roman"/>
          <w:sz w:val="22"/>
          <w:szCs w:val="22"/>
        </w:rPr>
        <w:t>.</w:t>
      </w:r>
    </w:p>
    <w:p w14:paraId="462247CE" w14:textId="6299586D" w:rsidR="00FB2DAB" w:rsidRPr="00106A81" w:rsidRDefault="00D063A8" w:rsidP="00EB1C74">
      <w:pPr>
        <w:spacing w:line="360" w:lineRule="auto"/>
        <w:jc w:val="both"/>
        <w:rPr>
          <w:rFonts w:ascii="Times New Roman" w:hAnsi="Times New Roman" w:cs="Times New Roman"/>
          <w:sz w:val="22"/>
          <w:szCs w:val="22"/>
        </w:rPr>
      </w:pPr>
      <w:bookmarkStart w:id="46" w:name="bookmark65"/>
      <w:bookmarkEnd w:id="4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Płatność następować będzie przelewem w terminie do 30 dni od daty otrzymania przez </w:t>
      </w:r>
      <w:r w:rsidR="008007C4" w:rsidRPr="00106A81">
        <w:rPr>
          <w:rFonts w:ascii="Times New Roman" w:hAnsi="Times New Roman" w:cs="Times New Roman"/>
          <w:sz w:val="22"/>
          <w:szCs w:val="22"/>
        </w:rPr>
        <w:lastRenderedPageBreak/>
        <w:t>Zamawiającego prawidłowo wystawionej faktury. 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 wskazując w niej jednocześnie nr rachunku</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rPr>
        <w:t>, na który ma być dokonana płatność wynagrodzenia.</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73639251" w:rsidR="00FB2DAB" w:rsidRPr="00106A81" w:rsidRDefault="00136B8F" w:rsidP="00EB1C74">
      <w:pPr>
        <w:spacing w:line="360" w:lineRule="auto"/>
        <w:jc w:val="both"/>
        <w:rPr>
          <w:rFonts w:ascii="Times New Roman" w:hAnsi="Times New Roman" w:cs="Times New Roman"/>
          <w:sz w:val="22"/>
          <w:szCs w:val="22"/>
        </w:rPr>
      </w:pPr>
      <w:bookmarkStart w:id="47" w:name="bookmark66"/>
      <w:bookmarkEnd w:id="47"/>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3805F019" w:rsidR="00FB2DAB" w:rsidRPr="00106A81" w:rsidRDefault="00136B8F" w:rsidP="00EB1C74">
      <w:pPr>
        <w:spacing w:line="360" w:lineRule="auto"/>
        <w:jc w:val="both"/>
        <w:rPr>
          <w:rFonts w:ascii="Times New Roman" w:hAnsi="Times New Roman" w:cs="Times New Roman"/>
          <w:sz w:val="22"/>
          <w:szCs w:val="22"/>
        </w:rPr>
      </w:pPr>
      <w:bookmarkStart w:id="48" w:name="bookmark67"/>
      <w:bookmarkEnd w:id="48"/>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4FAA9C69" w:rsidR="00FB2DAB" w:rsidRPr="00106A81" w:rsidRDefault="00136B8F" w:rsidP="00EB1C74">
      <w:pPr>
        <w:spacing w:line="360" w:lineRule="auto"/>
        <w:jc w:val="both"/>
        <w:rPr>
          <w:rFonts w:ascii="Times New Roman" w:hAnsi="Times New Roman" w:cs="Times New Roman"/>
          <w:sz w:val="22"/>
          <w:szCs w:val="22"/>
        </w:rPr>
      </w:pPr>
      <w:bookmarkStart w:id="49" w:name="bookmark68"/>
      <w:bookmarkEnd w:id="49"/>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04E50D25" w:rsidR="00FB2DAB" w:rsidRPr="00106A81" w:rsidRDefault="00136B8F" w:rsidP="00EB1C74">
      <w:pPr>
        <w:spacing w:line="360" w:lineRule="auto"/>
        <w:jc w:val="both"/>
        <w:rPr>
          <w:rFonts w:ascii="Times New Roman" w:hAnsi="Times New Roman" w:cs="Times New Roman"/>
          <w:sz w:val="22"/>
          <w:szCs w:val="22"/>
        </w:rPr>
      </w:pPr>
      <w:bookmarkStart w:id="50" w:name="bookmark69"/>
      <w:bookmarkEnd w:id="50"/>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4C29DBE5" w:rsidR="00FB2DAB" w:rsidRPr="00106A81" w:rsidRDefault="00D063A8" w:rsidP="00EB1C74">
      <w:pPr>
        <w:spacing w:line="360" w:lineRule="auto"/>
        <w:jc w:val="both"/>
        <w:rPr>
          <w:rFonts w:ascii="Times New Roman" w:hAnsi="Times New Roman" w:cs="Times New Roman"/>
          <w:sz w:val="22"/>
          <w:szCs w:val="22"/>
        </w:rPr>
      </w:pPr>
      <w:bookmarkStart w:id="51" w:name="bookmark70"/>
      <w:bookmarkEnd w:id="51"/>
      <w:r w:rsidRPr="00106A81">
        <w:rPr>
          <w:rFonts w:ascii="Times New Roman" w:hAnsi="Times New Roman" w:cs="Times New Roman"/>
          <w:sz w:val="22"/>
          <w:szCs w:val="22"/>
        </w:rPr>
        <w:t>1</w:t>
      </w:r>
      <w:r w:rsidR="00136B8F">
        <w:rPr>
          <w:rFonts w:ascii="Times New Roman" w:hAnsi="Times New Roman" w:cs="Times New Roman"/>
          <w:sz w:val="22"/>
          <w:szCs w:val="22"/>
        </w:rPr>
        <w:t>0</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5F3F558A" w:rsidR="00FB2DAB" w:rsidRPr="00106A81" w:rsidRDefault="00D063A8" w:rsidP="00EB1C74">
      <w:pPr>
        <w:spacing w:line="360" w:lineRule="auto"/>
        <w:jc w:val="both"/>
        <w:rPr>
          <w:rFonts w:ascii="Times New Roman" w:hAnsi="Times New Roman" w:cs="Times New Roman"/>
          <w:sz w:val="22"/>
          <w:szCs w:val="22"/>
        </w:rPr>
      </w:pPr>
      <w:bookmarkStart w:id="52" w:name="bookmark71"/>
      <w:bookmarkEnd w:id="52"/>
      <w:r w:rsidRPr="00106A81">
        <w:rPr>
          <w:rFonts w:ascii="Times New Roman" w:hAnsi="Times New Roman" w:cs="Times New Roman"/>
          <w:sz w:val="22"/>
          <w:szCs w:val="22"/>
        </w:rPr>
        <w:t>1</w:t>
      </w:r>
      <w:r w:rsidR="009E4226">
        <w:rPr>
          <w:rFonts w:ascii="Times New Roman" w:hAnsi="Times New Roman" w:cs="Times New Roman"/>
          <w:sz w:val="22"/>
          <w:szCs w:val="22"/>
        </w:rPr>
        <w:t>1</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C0ABE6D" w:rsidR="00FB2DAB" w:rsidRPr="00106A81" w:rsidRDefault="00D063A8" w:rsidP="00EB1C74">
      <w:pPr>
        <w:spacing w:line="360" w:lineRule="auto"/>
        <w:jc w:val="both"/>
        <w:rPr>
          <w:rFonts w:ascii="Times New Roman" w:hAnsi="Times New Roman" w:cs="Times New Roman"/>
          <w:sz w:val="22"/>
          <w:szCs w:val="22"/>
        </w:rPr>
      </w:pPr>
      <w:bookmarkStart w:id="53" w:name="bookmark72"/>
      <w:bookmarkEnd w:id="53"/>
      <w:r w:rsidRPr="00106A81">
        <w:rPr>
          <w:rFonts w:ascii="Times New Roman" w:hAnsi="Times New Roman" w:cs="Times New Roman"/>
          <w:sz w:val="22"/>
          <w:szCs w:val="22"/>
        </w:rPr>
        <w:t>1</w:t>
      </w:r>
      <w:r w:rsidR="00C44F87">
        <w:rPr>
          <w:rFonts w:ascii="Times New Roman" w:hAnsi="Times New Roman" w:cs="Times New Roman"/>
          <w:sz w:val="22"/>
          <w:szCs w:val="22"/>
        </w:rPr>
        <w:t>2</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44F87">
        <w:rPr>
          <w:rFonts w:ascii="Times New Roman" w:hAnsi="Times New Roman" w:cs="Times New Roman"/>
          <w:sz w:val="22"/>
          <w:szCs w:val="22"/>
        </w:rPr>
        <w:t>6</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7CE7E796" w:rsidR="00FB2DAB" w:rsidRPr="00106A81" w:rsidRDefault="00D063A8" w:rsidP="00EB1C74">
      <w:pPr>
        <w:spacing w:line="360" w:lineRule="auto"/>
        <w:jc w:val="both"/>
        <w:rPr>
          <w:rFonts w:ascii="Times New Roman" w:hAnsi="Times New Roman" w:cs="Times New Roman"/>
          <w:sz w:val="22"/>
          <w:szCs w:val="22"/>
        </w:rPr>
      </w:pPr>
      <w:bookmarkStart w:id="54" w:name="bookmark73"/>
      <w:bookmarkEnd w:id="54"/>
      <w:r w:rsidRPr="00106A81">
        <w:rPr>
          <w:rFonts w:ascii="Times New Roman" w:hAnsi="Times New Roman" w:cs="Times New Roman"/>
          <w:sz w:val="22"/>
          <w:szCs w:val="22"/>
        </w:rPr>
        <w:lastRenderedPageBreak/>
        <w:t>1</w:t>
      </w:r>
      <w:r w:rsidR="00C44F87">
        <w:rPr>
          <w:rFonts w:ascii="Times New Roman" w:hAnsi="Times New Roman" w:cs="Times New Roman"/>
          <w:sz w:val="22"/>
          <w:szCs w:val="22"/>
        </w:rPr>
        <w:t>3</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1780863A" w:rsidR="00FB2DAB" w:rsidRPr="00106A81" w:rsidRDefault="00D063A8" w:rsidP="00EB1C74">
      <w:pPr>
        <w:spacing w:line="360" w:lineRule="auto"/>
        <w:jc w:val="both"/>
        <w:rPr>
          <w:rFonts w:ascii="Times New Roman" w:hAnsi="Times New Roman" w:cs="Times New Roman"/>
          <w:sz w:val="22"/>
          <w:szCs w:val="22"/>
        </w:rPr>
      </w:pPr>
      <w:bookmarkStart w:id="55" w:name="bookmark74"/>
      <w:bookmarkEnd w:id="55"/>
      <w:r w:rsidRPr="00106A81">
        <w:rPr>
          <w:rFonts w:ascii="Times New Roman" w:hAnsi="Times New Roman" w:cs="Times New Roman"/>
          <w:sz w:val="22"/>
          <w:szCs w:val="22"/>
        </w:rPr>
        <w:t>1</w:t>
      </w:r>
      <w:r w:rsidR="00C44F87">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C44F87">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C44F87">
        <w:rPr>
          <w:rFonts w:ascii="Times New Roman" w:hAnsi="Times New Roman" w:cs="Times New Roman"/>
          <w:sz w:val="22"/>
          <w:szCs w:val="22"/>
        </w:rPr>
        <w:t>3</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C44F87">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C44F87">
        <w:rPr>
          <w:rFonts w:ascii="Times New Roman" w:hAnsi="Times New Roman" w:cs="Times New Roman"/>
          <w:sz w:val="22"/>
          <w:szCs w:val="22"/>
        </w:rPr>
        <w:t>3</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70F226E1" w:rsidR="00FB2DAB" w:rsidRPr="00106A81" w:rsidRDefault="00D063A8" w:rsidP="00EB1C74">
      <w:pPr>
        <w:spacing w:line="360" w:lineRule="auto"/>
        <w:jc w:val="both"/>
        <w:rPr>
          <w:rFonts w:ascii="Times New Roman" w:hAnsi="Times New Roman" w:cs="Times New Roman"/>
          <w:sz w:val="22"/>
          <w:szCs w:val="22"/>
        </w:rPr>
      </w:pPr>
      <w:bookmarkStart w:id="56" w:name="bookmark75"/>
      <w:bookmarkEnd w:id="56"/>
      <w:r w:rsidRPr="00106A81">
        <w:rPr>
          <w:rFonts w:ascii="Times New Roman" w:hAnsi="Times New Roman" w:cs="Times New Roman"/>
          <w:sz w:val="22"/>
          <w:szCs w:val="22"/>
        </w:rPr>
        <w:t>1</w:t>
      </w:r>
      <w:r w:rsidR="00C44F87">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3872E105" w:rsidR="00FB2DAB" w:rsidRPr="00106A81" w:rsidRDefault="00D063A8" w:rsidP="00EB1C74">
      <w:pPr>
        <w:spacing w:line="360" w:lineRule="auto"/>
        <w:jc w:val="both"/>
        <w:rPr>
          <w:rFonts w:ascii="Times New Roman" w:hAnsi="Times New Roman" w:cs="Times New Roman"/>
          <w:sz w:val="22"/>
          <w:szCs w:val="22"/>
        </w:rPr>
      </w:pPr>
      <w:bookmarkStart w:id="57" w:name="bookmark76"/>
      <w:bookmarkEnd w:id="57"/>
      <w:r w:rsidRPr="00106A81">
        <w:rPr>
          <w:rFonts w:ascii="Times New Roman" w:hAnsi="Times New Roman" w:cs="Times New Roman"/>
          <w:sz w:val="22"/>
          <w:szCs w:val="22"/>
        </w:rPr>
        <w:t>1</w:t>
      </w:r>
      <w:r w:rsidR="00C44F87">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7112A091" w:rsidR="00FB2DAB" w:rsidRPr="00106A81" w:rsidRDefault="00D063A8" w:rsidP="00EB1C74">
      <w:pPr>
        <w:spacing w:line="360" w:lineRule="auto"/>
        <w:jc w:val="both"/>
        <w:rPr>
          <w:rFonts w:ascii="Times New Roman" w:hAnsi="Times New Roman" w:cs="Times New Roman"/>
          <w:sz w:val="22"/>
          <w:szCs w:val="22"/>
        </w:rPr>
      </w:pPr>
      <w:bookmarkStart w:id="58" w:name="bookmark77"/>
      <w:bookmarkEnd w:id="58"/>
      <w:r w:rsidRPr="00106A81">
        <w:rPr>
          <w:rFonts w:ascii="Times New Roman" w:hAnsi="Times New Roman" w:cs="Times New Roman"/>
          <w:sz w:val="22"/>
          <w:szCs w:val="22"/>
        </w:rPr>
        <w:t>1</w:t>
      </w:r>
      <w:r w:rsidR="00C44F8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59" w:name="bookmark78"/>
      <w:bookmarkEnd w:id="59"/>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2"/>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3"/>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F28B10C" w:rsidR="00FB2DAB" w:rsidRPr="00106A81" w:rsidRDefault="00B94CED" w:rsidP="00B94CED">
      <w:pPr>
        <w:spacing w:line="360" w:lineRule="auto"/>
        <w:jc w:val="both"/>
        <w:rPr>
          <w:rFonts w:ascii="Times New Roman" w:hAnsi="Times New Roman" w:cs="Times New Roman"/>
          <w:sz w:val="22"/>
          <w:szCs w:val="22"/>
        </w:rPr>
      </w:pPr>
      <w:bookmarkStart w:id="60" w:name="bookmark79"/>
      <w:bookmarkEnd w:id="6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C87DB2" w:rsidRPr="00106A81">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61" w:name="bookmark80"/>
      <w:bookmarkEnd w:id="6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62" w:name="bookmark81"/>
      <w:bookmarkEnd w:id="6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63" w:name="bookmark82"/>
      <w:bookmarkEnd w:id="6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64" w:name="bookmark83"/>
      <w:bookmarkEnd w:id="6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65" w:name="bookmark84"/>
      <w:bookmarkEnd w:id="6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W przypadku nienależytego wykonania zamówienia, zabezpieczenie wraz z naliczonymi odsetkami (przy zabezpieczeniu pieniężnym) staje się własnością Zamawiającego i będzie wykorzystane do </w:t>
      </w:r>
      <w:r w:rsidR="008007C4" w:rsidRPr="00106A81">
        <w:rPr>
          <w:rFonts w:ascii="Times New Roman" w:hAnsi="Times New Roman" w:cs="Times New Roman"/>
          <w:sz w:val="22"/>
          <w:szCs w:val="22"/>
        </w:rPr>
        <w:lastRenderedPageBreak/>
        <w:t>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66" w:name="bookmark85"/>
      <w:bookmarkEnd w:id="6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7" w:name="bookmark86"/>
      <w:bookmarkEnd w:id="67"/>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8" w:name="bookmark87"/>
      <w:bookmarkEnd w:id="68"/>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69" w:name="bookmark88"/>
      <w:bookmarkEnd w:id="69"/>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128E631E" w:rsidR="00FB2DAB" w:rsidRPr="00106A81" w:rsidRDefault="00B94CED" w:rsidP="00B94CED">
      <w:pPr>
        <w:spacing w:line="360" w:lineRule="auto"/>
        <w:jc w:val="both"/>
        <w:rPr>
          <w:rFonts w:ascii="Times New Roman" w:hAnsi="Times New Roman" w:cs="Times New Roman"/>
          <w:sz w:val="22"/>
          <w:szCs w:val="22"/>
        </w:rPr>
      </w:pPr>
      <w:bookmarkStart w:id="70" w:name="bookmark89"/>
      <w:bookmarkEnd w:id="7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W trakcie realizacji umowy Wykonawca może dokonać zmiany formy zabezpieczenia na jedną lub kilka form, o których mowa w rozdziale 26 SWZ. Zmiana formy zabezpieczenia musi być dokonana z zachowaniem ciągłości zabezpieczenia i bez zmniejszenia jego wysokości.</w:t>
      </w:r>
    </w:p>
    <w:p w14:paraId="5ADAF8E9" w14:textId="412F64A6" w:rsidR="00FB2DAB" w:rsidRPr="00106A81" w:rsidRDefault="00B94CED" w:rsidP="00B94CED">
      <w:pPr>
        <w:spacing w:line="360" w:lineRule="auto"/>
        <w:jc w:val="both"/>
        <w:rPr>
          <w:rFonts w:ascii="Times New Roman" w:hAnsi="Times New Roman" w:cs="Times New Roman"/>
          <w:sz w:val="22"/>
          <w:szCs w:val="22"/>
        </w:rPr>
      </w:pPr>
      <w:bookmarkStart w:id="71" w:name="bookmark90"/>
      <w:bookmarkEnd w:id="7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 okresie obowiązywania stanu zagrożenia epidemicznego albo stanu epidemii, postanowienia ust. 6, 7 i 10 podlegają ograniczeniom unikającym z przepisów wprowadzonych w związku z zapobieganiem, przeciwdziałaniem i zwalczaniem COVID-19.</w:t>
      </w:r>
    </w:p>
    <w:p w14:paraId="1D8BFB95"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72" w:name="bookmark91"/>
      <w:bookmarkStart w:id="73" w:name="bookmark92"/>
      <w:bookmarkStart w:id="74" w:name="bookmark93"/>
      <w:r w:rsidRPr="00106A81">
        <w:rPr>
          <w:rFonts w:ascii="Times New Roman" w:hAnsi="Times New Roman" w:cs="Times New Roman"/>
          <w:sz w:val="22"/>
          <w:szCs w:val="22"/>
        </w:rPr>
        <w:t>Nadzór</w:t>
      </w:r>
      <w:bookmarkEnd w:id="72"/>
      <w:bookmarkEnd w:id="73"/>
      <w:bookmarkEnd w:id="74"/>
    </w:p>
    <w:p w14:paraId="7B15DEDB" w14:textId="2D9031A8" w:rsidR="00FB2DAB" w:rsidRPr="00106A81" w:rsidRDefault="00B94CED" w:rsidP="00EB1C74">
      <w:pPr>
        <w:spacing w:line="360" w:lineRule="auto"/>
        <w:jc w:val="both"/>
        <w:rPr>
          <w:rFonts w:ascii="Times New Roman" w:hAnsi="Times New Roman" w:cs="Times New Roman"/>
          <w:sz w:val="22"/>
          <w:szCs w:val="22"/>
        </w:rPr>
      </w:pPr>
      <w:bookmarkStart w:id="75" w:name="bookmark94"/>
      <w:bookmarkEnd w:id="7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Inspektor nadzoru wypełnia obowiązki i działa w ramach upoważnień udzielonych przez </w:t>
      </w:r>
      <w:r w:rsidR="008007C4" w:rsidRPr="00106A81">
        <w:rPr>
          <w:rFonts w:ascii="Times New Roman" w:hAnsi="Times New Roman" w:cs="Times New Roman"/>
          <w:sz w:val="22"/>
          <w:szCs w:val="22"/>
        </w:rPr>
        <w:lastRenderedPageBreak/>
        <w:t>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6" w:name="bookmark95"/>
      <w:bookmarkEnd w:id="7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7" w:name="bookmark96"/>
      <w:bookmarkEnd w:id="7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78" w:name="bookmark97"/>
      <w:bookmarkEnd w:id="7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0F3E14F8" w:rsidR="00FB2DAB" w:rsidRPr="00106A81" w:rsidRDefault="00B94CED" w:rsidP="00EB1C74">
      <w:pPr>
        <w:spacing w:line="360" w:lineRule="auto"/>
        <w:jc w:val="both"/>
        <w:rPr>
          <w:rFonts w:ascii="Times New Roman" w:hAnsi="Times New Roman" w:cs="Times New Roman"/>
          <w:sz w:val="22"/>
          <w:szCs w:val="22"/>
        </w:rPr>
      </w:pPr>
      <w:bookmarkStart w:id="79" w:name="bookmark98"/>
      <w:bookmarkEnd w:id="7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proofErr w:type="spellStart"/>
      <w:r w:rsidR="008007C4" w:rsidRPr="00106A81">
        <w:rPr>
          <w:rFonts w:ascii="Times New Roman" w:hAnsi="Times New Roman" w:cs="Times New Roman"/>
          <w:sz w:val="22"/>
          <w:szCs w:val="22"/>
        </w:rPr>
        <w:t>konstrukcyjno</w:t>
      </w:r>
      <w:proofErr w:type="spellEnd"/>
      <w:r w:rsidR="008007C4" w:rsidRPr="00106A81">
        <w:rPr>
          <w:rFonts w:ascii="Times New Roman" w:hAnsi="Times New Roman" w:cs="Times New Roman"/>
          <w:sz w:val="22"/>
          <w:szCs w:val="22"/>
        </w:rPr>
        <w:t xml:space="preserve"> - budowlanej oraz kierownika robót w branży elektrycznej i kierownika robót w branży sanitarnej - posiadających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80" w:name="bookmark99"/>
      <w:bookmarkEnd w:id="8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81" w:name="bookmark100"/>
      <w:bookmarkEnd w:id="8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82" w:name="bookmark101"/>
      <w:bookmarkEnd w:id="8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83" w:name="bookmark110"/>
      <w:bookmarkStart w:id="84" w:name="bookmark111"/>
      <w:bookmarkStart w:id="85" w:name="bookmark112"/>
      <w:r w:rsidRPr="00106A81">
        <w:rPr>
          <w:rFonts w:ascii="Times New Roman" w:hAnsi="Times New Roman" w:cs="Times New Roman"/>
          <w:sz w:val="22"/>
          <w:szCs w:val="22"/>
        </w:rPr>
        <w:t>Obowiązki Wykonawcy w procesie budowy</w:t>
      </w:r>
      <w:bookmarkEnd w:id="83"/>
      <w:bookmarkEnd w:id="84"/>
      <w:bookmarkEnd w:id="85"/>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6" w:name="bookmark113"/>
      <w:bookmarkEnd w:id="8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7" w:name="bookmark114"/>
      <w:bookmarkEnd w:id="8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88" w:name="bookmark115"/>
      <w:bookmarkEnd w:id="8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89" w:name="bookmark116"/>
      <w:bookmarkEnd w:id="8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90" w:name="bookmark117"/>
      <w:bookmarkEnd w:id="9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91" w:name="bookmark118"/>
      <w:bookmarkEnd w:id="91"/>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92" w:name="bookmark119"/>
      <w:bookmarkEnd w:id="92"/>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93" w:name="bookmark120"/>
      <w:bookmarkEnd w:id="9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94" w:name="bookmark121"/>
      <w:bookmarkEnd w:id="9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w:t>
      </w:r>
      <w:r w:rsidR="008007C4" w:rsidRPr="00106A81">
        <w:rPr>
          <w:rFonts w:ascii="Times New Roman" w:hAnsi="Times New Roman" w:cs="Times New Roman"/>
          <w:sz w:val="22"/>
          <w:szCs w:val="22"/>
        </w:rPr>
        <w:lastRenderedPageBreak/>
        <w:t>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95" w:name="bookmark122"/>
      <w:bookmarkEnd w:id="9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96" w:name="bookmark123"/>
      <w:bookmarkEnd w:id="9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7" w:name="bookmark124"/>
      <w:bookmarkEnd w:id="9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98" w:name="bookmark125"/>
      <w:bookmarkEnd w:id="9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99" w:name="bookmark126"/>
      <w:bookmarkEnd w:id="9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100" w:name="bookmark127"/>
      <w:bookmarkEnd w:id="10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101" w:name="bookmark128"/>
      <w:bookmarkEnd w:id="10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102" w:name="bookmark129"/>
      <w:bookmarkEnd w:id="10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103" w:name="bookmark130"/>
      <w:bookmarkEnd w:id="10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104" w:name="bookmark131"/>
      <w:bookmarkEnd w:id="10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105" w:name="bookmark132"/>
      <w:bookmarkEnd w:id="105"/>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6" w:name="bookmark133"/>
      <w:bookmarkEnd w:id="106"/>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7" w:name="bookmark134"/>
      <w:bookmarkEnd w:id="107"/>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08" w:name="bookmark135"/>
      <w:bookmarkEnd w:id="108"/>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09" w:name="bookmark136"/>
      <w:bookmarkEnd w:id="109"/>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10" w:name="bookmark137"/>
      <w:bookmarkEnd w:id="110"/>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 xml:space="preserve">uzyskania protokołów odbioru wymaganych dla robót i urządzeń, które w świetle obowiązujących </w:t>
      </w:r>
      <w:r w:rsidR="008007C4" w:rsidRPr="00106A81">
        <w:rPr>
          <w:rFonts w:ascii="Times New Roman" w:hAnsi="Times New Roman" w:cs="Times New Roman"/>
          <w:sz w:val="22"/>
          <w:szCs w:val="22"/>
        </w:rPr>
        <w:lastRenderedPageBreak/>
        <w:t>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11" w:name="bookmark138"/>
      <w:bookmarkEnd w:id="111"/>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12" w:name="bookmark139"/>
      <w:bookmarkStart w:id="113" w:name="bookmark140"/>
      <w:bookmarkEnd w:id="112"/>
      <w:bookmarkEnd w:id="113"/>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14" w:name="bookmark141"/>
      <w:bookmarkEnd w:id="11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15" w:name="bookmark142"/>
      <w:bookmarkEnd w:id="11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6" w:name="bookmark143"/>
      <w:bookmarkEnd w:id="11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7" w:name="bookmark144"/>
      <w:bookmarkEnd w:id="117"/>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67CF0C0D" w:rsidR="00C66001" w:rsidRPr="00106A81" w:rsidRDefault="008B5415" w:rsidP="00B94CED">
      <w:pPr>
        <w:spacing w:line="360" w:lineRule="auto"/>
        <w:jc w:val="both"/>
        <w:rPr>
          <w:rFonts w:ascii="Times New Roman" w:hAnsi="Times New Roman" w:cs="Times New Roman"/>
          <w:sz w:val="22"/>
          <w:szCs w:val="22"/>
        </w:rPr>
      </w:pPr>
      <w:bookmarkStart w:id="118" w:name="bookmark145"/>
      <w:bookmarkEnd w:id="118"/>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 osób</w:t>
      </w:r>
      <w:r w:rsidR="00C66001" w:rsidRPr="00106A81">
        <w:rPr>
          <w:rFonts w:ascii="Times New Roman" w:hAnsi="Times New Roman" w:cs="Times New Roman"/>
          <w:color w:val="000000" w:themeColor="text1"/>
          <w:sz w:val="22"/>
          <w:szCs w:val="22"/>
        </w:rPr>
        <w:t xml:space="preserve"> wykonujących</w:t>
      </w:r>
      <w:r w:rsidR="00C66001" w:rsidRPr="00106A81">
        <w:rPr>
          <w:rFonts w:ascii="Times New Roman" w:hAnsi="Times New Roman" w:cs="Times New Roman"/>
          <w:color w:val="FF0000"/>
          <w:sz w:val="22"/>
          <w:szCs w:val="22"/>
        </w:rPr>
        <w:t xml:space="preserve"> </w:t>
      </w:r>
      <w:r w:rsidR="00C66001" w:rsidRPr="00106A81">
        <w:rPr>
          <w:rFonts w:ascii="Times New Roman" w:hAnsi="Times New Roman" w:cs="Times New Roman"/>
          <w:sz w:val="22"/>
          <w:szCs w:val="22"/>
        </w:rPr>
        <w:t>czynności fizyczne i obsługę maszyn przy robotach ogólnobudowlanych, elektrycznych, sanitarnych przez cały okres wykonywania tych czynności w ramach zamówienia.</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19" w:name="bookmark150"/>
      <w:bookmarkEnd w:id="119"/>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20" w:name="bookmark151"/>
      <w:bookmarkEnd w:id="1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21" w:name="bookmark152"/>
      <w:bookmarkEnd w:id="12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22" w:name="bookmark153"/>
      <w:bookmarkEnd w:id="12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23" w:name="bookmark154"/>
      <w:bookmarkEnd w:id="12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 xml:space="preserve">W trakcie wykonywania umowy Wykonawca - na każde wezwanie Zamawiającego w wyznaczonym w wezwaniu terminie - przedłoży Zamawiającemu wskazane dowody na potwierdzenie spełnienia warunku zatrudnienia na podstawie umowy o pracę przez Wykonawcę lub podwykonawcę osób </w:t>
      </w:r>
      <w:r w:rsidR="008007C4" w:rsidRPr="00106A81">
        <w:rPr>
          <w:rFonts w:ascii="Times New Roman" w:hAnsi="Times New Roman" w:cs="Times New Roman"/>
          <w:sz w:val="22"/>
          <w:szCs w:val="22"/>
        </w:rPr>
        <w:lastRenderedPageBreak/>
        <w:t>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24" w:name="bookmark155"/>
      <w:bookmarkEnd w:id="124"/>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25" w:name="bookmark156"/>
      <w:bookmarkEnd w:id="125"/>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6" w:name="bookmark157"/>
      <w:bookmarkStart w:id="127" w:name="bookmark158"/>
      <w:bookmarkStart w:id="128" w:name="bookmark159"/>
      <w:r w:rsidRPr="00106A81">
        <w:rPr>
          <w:rFonts w:ascii="Times New Roman" w:hAnsi="Times New Roman" w:cs="Times New Roman"/>
          <w:sz w:val="22"/>
          <w:szCs w:val="22"/>
        </w:rPr>
        <w:t>Odbiory robót</w:t>
      </w:r>
      <w:bookmarkEnd w:id="126"/>
      <w:bookmarkEnd w:id="127"/>
      <w:bookmarkEnd w:id="128"/>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29" w:name="bookmark160"/>
      <w:bookmarkEnd w:id="12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t>
      </w:r>
      <w:r w:rsidRPr="00106A81">
        <w:rPr>
          <w:rFonts w:ascii="Times New Roman" w:hAnsi="Times New Roman" w:cs="Times New Roman"/>
          <w:sz w:val="22"/>
          <w:szCs w:val="22"/>
        </w:rPr>
        <w:lastRenderedPageBreak/>
        <w:t xml:space="preserve">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30" w:name="bookmark170"/>
      <w:bookmarkEnd w:id="13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31" w:name="bookmark171"/>
      <w:bookmarkEnd w:id="13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282A4D43" w14:textId="1DADB2C8" w:rsidR="00FB2DAB" w:rsidRPr="00106A81" w:rsidRDefault="00DB3F31" w:rsidP="00EB1C74">
      <w:pPr>
        <w:spacing w:line="360" w:lineRule="auto"/>
        <w:jc w:val="both"/>
        <w:rPr>
          <w:rFonts w:ascii="Times New Roman" w:hAnsi="Times New Roman" w:cs="Times New Roman"/>
          <w:sz w:val="22"/>
          <w:szCs w:val="22"/>
        </w:rPr>
      </w:pPr>
      <w:bookmarkStart w:id="132" w:name="bookmark172"/>
      <w:bookmarkEnd w:id="13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dokumentację </w:t>
      </w:r>
      <w:proofErr w:type="spellStart"/>
      <w:r w:rsidR="008007C4" w:rsidRPr="00106A81">
        <w:rPr>
          <w:rFonts w:ascii="Times New Roman" w:hAnsi="Times New Roman" w:cs="Times New Roman"/>
          <w:sz w:val="22"/>
          <w:szCs w:val="22"/>
        </w:rPr>
        <w:t>techniczno</w:t>
      </w:r>
      <w:proofErr w:type="spellEnd"/>
      <w:r w:rsidR="008007C4" w:rsidRPr="00106A81">
        <w:rPr>
          <w:rFonts w:ascii="Times New Roman" w:hAnsi="Times New Roman" w:cs="Times New Roman"/>
          <w:sz w:val="22"/>
          <w:szCs w:val="22"/>
        </w:rPr>
        <w:t xml:space="preserve"> - ruchową;</w:t>
      </w:r>
    </w:p>
    <w:p w14:paraId="79E2D65B" w14:textId="31F42245" w:rsidR="00FB2DAB" w:rsidRPr="00106A81" w:rsidRDefault="00DB3F31" w:rsidP="00EB1C74">
      <w:pPr>
        <w:spacing w:line="360" w:lineRule="auto"/>
        <w:jc w:val="both"/>
        <w:rPr>
          <w:rFonts w:ascii="Times New Roman" w:hAnsi="Times New Roman" w:cs="Times New Roman"/>
          <w:sz w:val="22"/>
          <w:szCs w:val="22"/>
        </w:rPr>
      </w:pPr>
      <w:bookmarkStart w:id="133" w:name="bookmark173"/>
      <w:bookmarkEnd w:id="13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protokoły, wyniki i zaświadczenia z przeprowadzonych prób, w tym prób ciśnieniowych instalacji </w:t>
      </w:r>
      <w:proofErr w:type="spellStart"/>
      <w:r w:rsidR="008007C4" w:rsidRPr="00106A81">
        <w:rPr>
          <w:rFonts w:ascii="Times New Roman" w:hAnsi="Times New Roman" w:cs="Times New Roman"/>
          <w:sz w:val="22"/>
          <w:szCs w:val="22"/>
        </w:rPr>
        <w:t>c.o</w:t>
      </w:r>
      <w:proofErr w:type="spellEnd"/>
      <w:r w:rsidR="008007C4" w:rsidRPr="00106A81">
        <w:rPr>
          <w:rFonts w:ascii="Times New Roman" w:hAnsi="Times New Roman" w:cs="Times New Roman"/>
          <w:sz w:val="22"/>
          <w:szCs w:val="22"/>
        </w:rPr>
        <w:t>, badań, pomiarów i sprawdzeń, badań instalacji elektrycznej w tym natężenia oświetlenia;</w:t>
      </w:r>
    </w:p>
    <w:p w14:paraId="0E466B28" w14:textId="44FC81D4" w:rsidR="00FB2DAB" w:rsidRPr="00106A81" w:rsidRDefault="00DB3F31" w:rsidP="00EB1C74">
      <w:pPr>
        <w:spacing w:line="360" w:lineRule="auto"/>
        <w:jc w:val="both"/>
        <w:rPr>
          <w:rFonts w:ascii="Times New Roman" w:hAnsi="Times New Roman" w:cs="Times New Roman"/>
          <w:sz w:val="22"/>
          <w:szCs w:val="22"/>
        </w:rPr>
      </w:pPr>
      <w:bookmarkStart w:id="134" w:name="bookmark174"/>
      <w:bookmarkEnd w:id="13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badania wody w zakresie bakteriologicznym i fizykochemicznym;</w:t>
      </w:r>
    </w:p>
    <w:p w14:paraId="3E898804" w14:textId="03A68D73" w:rsidR="00FB2DAB" w:rsidRPr="00106A81" w:rsidRDefault="00DB3F31" w:rsidP="00EB1C74">
      <w:pPr>
        <w:spacing w:line="360" w:lineRule="auto"/>
        <w:jc w:val="both"/>
        <w:rPr>
          <w:rFonts w:ascii="Times New Roman" w:hAnsi="Times New Roman" w:cs="Times New Roman"/>
          <w:sz w:val="22"/>
          <w:szCs w:val="22"/>
        </w:rPr>
      </w:pPr>
      <w:bookmarkStart w:id="135" w:name="bookmark175"/>
      <w:bookmarkEnd w:id="13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sprawdzenia skuteczności wentylacji i badań kominiarskich;</w:t>
      </w:r>
    </w:p>
    <w:p w14:paraId="3D33DAEB" w14:textId="6D5696E2" w:rsidR="00FB2DAB" w:rsidRPr="00106A81" w:rsidRDefault="00DB3F31" w:rsidP="00EB1C74">
      <w:pPr>
        <w:spacing w:line="360" w:lineRule="auto"/>
        <w:jc w:val="both"/>
        <w:rPr>
          <w:rFonts w:ascii="Times New Roman" w:hAnsi="Times New Roman" w:cs="Times New Roman"/>
          <w:sz w:val="22"/>
          <w:szCs w:val="22"/>
        </w:rPr>
      </w:pPr>
      <w:bookmarkStart w:id="136" w:name="bookmark176"/>
      <w:bookmarkEnd w:id="13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3F2372AD" w:rsidR="00FB2DAB" w:rsidRPr="00106A81" w:rsidRDefault="00DB3F31" w:rsidP="00EB1C74">
      <w:pPr>
        <w:spacing w:line="360" w:lineRule="auto"/>
        <w:jc w:val="both"/>
        <w:rPr>
          <w:rFonts w:ascii="Times New Roman" w:hAnsi="Times New Roman" w:cs="Times New Roman"/>
          <w:sz w:val="22"/>
          <w:szCs w:val="22"/>
        </w:rPr>
      </w:pPr>
      <w:bookmarkStart w:id="137" w:name="bookmark177"/>
      <w:bookmarkEnd w:id="13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1907084F" w14:textId="3AC5AB76" w:rsidR="00FB2DAB" w:rsidRPr="00106A81" w:rsidRDefault="00DB3F31" w:rsidP="00EB1C74">
      <w:pPr>
        <w:spacing w:line="360" w:lineRule="auto"/>
        <w:jc w:val="both"/>
        <w:rPr>
          <w:rFonts w:ascii="Times New Roman" w:hAnsi="Times New Roman" w:cs="Times New Roman"/>
          <w:sz w:val="22"/>
          <w:szCs w:val="22"/>
        </w:rPr>
      </w:pPr>
      <w:bookmarkStart w:id="138" w:name="bookmark178"/>
      <w:bookmarkEnd w:id="13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kartę gwarancyjną wystawioną przez Wykonawcę;</w:t>
      </w:r>
    </w:p>
    <w:p w14:paraId="3DD68B0D" w14:textId="7AF613F9" w:rsidR="00FB2DAB" w:rsidRPr="00106A81" w:rsidRDefault="00DB3F31" w:rsidP="00EB1C74">
      <w:pPr>
        <w:spacing w:line="360" w:lineRule="auto"/>
        <w:jc w:val="both"/>
        <w:rPr>
          <w:rFonts w:ascii="Times New Roman" w:hAnsi="Times New Roman" w:cs="Times New Roman"/>
          <w:sz w:val="22"/>
          <w:szCs w:val="22"/>
        </w:rPr>
      </w:pPr>
      <w:bookmarkStart w:id="139" w:name="bookmark179"/>
      <w:bookmarkEnd w:id="13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59D23531" w:rsidR="00FB2DAB" w:rsidRPr="00106A81" w:rsidRDefault="00DB3F31" w:rsidP="00EB1C74">
      <w:pPr>
        <w:spacing w:line="360" w:lineRule="auto"/>
        <w:jc w:val="both"/>
        <w:rPr>
          <w:rFonts w:ascii="Times New Roman" w:hAnsi="Times New Roman" w:cs="Times New Roman"/>
          <w:sz w:val="22"/>
          <w:szCs w:val="22"/>
        </w:rPr>
      </w:pPr>
      <w:bookmarkStart w:id="140" w:name="bookmark180"/>
      <w:bookmarkEnd w:id="14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dokumenty dotyczące sposobu gospodarowania odpadami w procesie budowy;</w:t>
      </w:r>
    </w:p>
    <w:p w14:paraId="4963BEE8" w14:textId="6FEDE2D4" w:rsidR="00FB2DAB" w:rsidRPr="00106A81" w:rsidRDefault="00DB3F31" w:rsidP="00EB1C74">
      <w:pPr>
        <w:spacing w:line="360" w:lineRule="auto"/>
        <w:jc w:val="both"/>
        <w:rPr>
          <w:rFonts w:ascii="Times New Roman" w:hAnsi="Times New Roman" w:cs="Times New Roman"/>
          <w:sz w:val="22"/>
          <w:szCs w:val="22"/>
        </w:rPr>
      </w:pPr>
      <w:bookmarkStart w:id="141" w:name="bookmark181"/>
      <w:bookmarkEnd w:id="14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dziennik budowy;</w:t>
      </w:r>
    </w:p>
    <w:p w14:paraId="129FA1CD" w14:textId="3B00A124" w:rsidR="00FB2DAB" w:rsidRPr="00106A81" w:rsidRDefault="00DB3F31" w:rsidP="00EB1C74">
      <w:pPr>
        <w:spacing w:line="360" w:lineRule="auto"/>
        <w:jc w:val="both"/>
        <w:rPr>
          <w:rFonts w:ascii="Times New Roman" w:hAnsi="Times New Roman" w:cs="Times New Roman"/>
          <w:sz w:val="22"/>
          <w:szCs w:val="22"/>
        </w:rPr>
      </w:pPr>
      <w:bookmarkStart w:id="142" w:name="bookmark182"/>
      <w:bookmarkEnd w:id="142"/>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43" w:name="bookmark183"/>
      <w:bookmarkEnd w:id="14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44" w:name="bookmark184"/>
      <w:bookmarkEnd w:id="14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45" w:name="bookmark185"/>
      <w:bookmarkEnd w:id="145"/>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46" w:name="bookmark186"/>
      <w:bookmarkEnd w:id="14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47" w:name="bookmark187"/>
      <w:bookmarkEnd w:id="147"/>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48" w:name="bookmark188"/>
      <w:bookmarkEnd w:id="14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49" w:name="bookmark189"/>
      <w:bookmarkEnd w:id="149"/>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50" w:name="bookmark190"/>
      <w:bookmarkEnd w:id="15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51" w:name="bookmark191"/>
      <w:bookmarkEnd w:id="15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52" w:name="bookmark192"/>
      <w:bookmarkEnd w:id="15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53" w:name="bookmark193"/>
      <w:bookmarkStart w:id="154" w:name="bookmark194"/>
      <w:bookmarkStart w:id="155" w:name="bookmark195"/>
      <w:r w:rsidRPr="00106A81">
        <w:rPr>
          <w:rFonts w:ascii="Times New Roman" w:hAnsi="Times New Roman" w:cs="Times New Roman"/>
          <w:sz w:val="22"/>
          <w:szCs w:val="22"/>
        </w:rPr>
        <w:t>Odstąpienie od umowy i rozwiązanie umowy</w:t>
      </w:r>
      <w:bookmarkEnd w:id="153"/>
      <w:bookmarkEnd w:id="154"/>
      <w:bookmarkEnd w:id="155"/>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56" w:name="bookmark196"/>
      <w:bookmarkEnd w:id="15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57" w:name="bookmark197"/>
      <w:bookmarkEnd w:id="15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58" w:name="bookmark198"/>
      <w:bookmarkEnd w:id="15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59" w:name="bookmark199"/>
      <w:bookmarkEnd w:id="15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60" w:name="bookmark200"/>
      <w:bookmarkEnd w:id="16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61" w:name="bookmark201"/>
      <w:bookmarkEnd w:id="16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62" w:name="bookmark202"/>
      <w:bookmarkEnd w:id="1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63" w:name="bookmark203"/>
      <w:bookmarkEnd w:id="16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64" w:name="bookmark204"/>
      <w:bookmarkEnd w:id="16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65" w:name="bookmark205"/>
      <w:bookmarkEnd w:id="16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Jeżeli nastąpiło odstąpienie od umowy, Wykonawca powinien natychmiast wstrzymać wykonywanie przedmiotu umowy, zabezpieczyć teren budowy przed mogącymi nastąpić szkodami, dokonać </w:t>
      </w:r>
      <w:r w:rsidR="008007C4" w:rsidRPr="00106A81">
        <w:rPr>
          <w:rFonts w:ascii="Times New Roman" w:hAnsi="Times New Roman" w:cs="Times New Roman"/>
          <w:sz w:val="22"/>
          <w:szCs w:val="22"/>
        </w:rPr>
        <w:lastRenderedPageBreak/>
        <w:t>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66" w:name="bookmark206"/>
      <w:bookmarkEnd w:id="16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67" w:name="bookmark207"/>
      <w:bookmarkEnd w:id="16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68" w:name="bookmark208"/>
      <w:bookmarkEnd w:id="16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69" w:name="bookmark209"/>
      <w:bookmarkEnd w:id="16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70" w:name="bookmark210"/>
      <w:bookmarkEnd w:id="17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71" w:name="bookmark211"/>
      <w:bookmarkEnd w:id="17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72" w:name="bookmark212"/>
      <w:bookmarkEnd w:id="17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73" w:name="bookmark213"/>
      <w:bookmarkEnd w:id="173"/>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74" w:name="bookmark214"/>
      <w:bookmarkEnd w:id="174"/>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75" w:name="bookmark215"/>
      <w:bookmarkEnd w:id="17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76" w:name="bookmark216"/>
      <w:bookmarkEnd w:id="17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77" w:name="bookmark217"/>
      <w:bookmarkEnd w:id="177"/>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78" w:name="bookmark218"/>
      <w:bookmarkEnd w:id="178"/>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79" w:name="bookmark219"/>
      <w:bookmarkEnd w:id="179"/>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80" w:name="bookmark220"/>
      <w:bookmarkEnd w:id="18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81" w:name="bookmark221"/>
      <w:bookmarkStart w:id="182" w:name="bookmark222"/>
      <w:bookmarkStart w:id="183" w:name="bookmark223"/>
      <w:r w:rsidRPr="00106A81">
        <w:rPr>
          <w:rFonts w:ascii="Times New Roman" w:hAnsi="Times New Roman" w:cs="Times New Roman"/>
          <w:sz w:val="22"/>
          <w:szCs w:val="22"/>
        </w:rPr>
        <w:lastRenderedPageBreak/>
        <w:t>Gwarancja i rękojmia</w:t>
      </w:r>
      <w:bookmarkEnd w:id="181"/>
      <w:bookmarkEnd w:id="182"/>
      <w:bookmarkEnd w:id="183"/>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84" w:name="bookmark224"/>
      <w:bookmarkEnd w:id="18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4"/>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85" w:name="bookmark225"/>
      <w:bookmarkEnd w:id="18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86" w:name="bookmark226"/>
      <w:bookmarkEnd w:id="18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5"/>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87" w:name="bookmark227"/>
      <w:bookmarkEnd w:id="18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6EC5D43C" w14:textId="4935B264" w:rsidR="00FB2DAB" w:rsidRPr="00106A81" w:rsidRDefault="00407850" w:rsidP="00407850">
      <w:pPr>
        <w:spacing w:line="360" w:lineRule="auto"/>
        <w:jc w:val="both"/>
        <w:rPr>
          <w:rFonts w:ascii="Times New Roman" w:hAnsi="Times New Roman" w:cs="Times New Roman"/>
          <w:sz w:val="22"/>
          <w:szCs w:val="22"/>
        </w:rPr>
      </w:pPr>
      <w:bookmarkStart w:id="188" w:name="bookmark228"/>
      <w:bookmarkEnd w:id="18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Wzór gwarancji, którą Wykonawca wyda przy odbiorze końcowym stanowi integralną część umowy.</w:t>
      </w:r>
    </w:p>
    <w:p w14:paraId="1A9DE42C" w14:textId="77777777" w:rsidR="00EB1C74" w:rsidRDefault="00EB1C74">
      <w:pPr>
        <w:pStyle w:val="Teksttreci0"/>
        <w:spacing w:line="240" w:lineRule="auto"/>
        <w:jc w:val="center"/>
        <w:rPr>
          <w:rFonts w:ascii="Times New Roman" w:hAnsi="Times New Roman" w:cs="Times New Roman"/>
          <w:sz w:val="22"/>
          <w:szCs w:val="22"/>
        </w:rPr>
      </w:pPr>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89" w:name="bookmark229"/>
      <w:bookmarkEnd w:id="18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90" w:name="bookmark230"/>
      <w:bookmarkEnd w:id="19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91" w:name="bookmark231"/>
      <w:bookmarkEnd w:id="19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92" w:name="bookmark232"/>
      <w:bookmarkEnd w:id="19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93" w:name="bookmark233"/>
      <w:bookmarkEnd w:id="19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94" w:name="bookmark234"/>
      <w:bookmarkEnd w:id="19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95" w:name="bookmark235"/>
      <w:bookmarkEnd w:id="19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96" w:name="bookmark236"/>
      <w:bookmarkEnd w:id="196"/>
      <w:r w:rsidRPr="00106A81">
        <w:rPr>
          <w:rFonts w:ascii="Times New Roman" w:hAnsi="Times New Roman" w:cs="Times New Roman"/>
          <w:sz w:val="22"/>
          <w:szCs w:val="22"/>
        </w:rPr>
        <w:lastRenderedPageBreak/>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97" w:name="bookmark237"/>
      <w:bookmarkEnd w:id="197"/>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98" w:name="bookmark238"/>
      <w:bookmarkEnd w:id="19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99" w:name="bookmark239"/>
      <w:bookmarkEnd w:id="19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200" w:name="bookmark240"/>
      <w:bookmarkEnd w:id="20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201" w:name="bookmark241"/>
      <w:bookmarkEnd w:id="20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202" w:name="bookmark242"/>
      <w:bookmarkEnd w:id="20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203" w:name="bookmark243"/>
      <w:bookmarkEnd w:id="20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204" w:name="bookmark244"/>
      <w:bookmarkEnd w:id="20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205" w:name="bookmark245"/>
      <w:bookmarkEnd w:id="20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206" w:name="bookmark246"/>
      <w:bookmarkEnd w:id="20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207" w:name="bookmark247"/>
      <w:bookmarkEnd w:id="207"/>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208" w:name="bookmark248"/>
      <w:bookmarkEnd w:id="208"/>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t>
      </w:r>
      <w:r w:rsidR="008007C4" w:rsidRPr="00106A81">
        <w:rPr>
          <w:rFonts w:ascii="Times New Roman" w:hAnsi="Times New Roman" w:cs="Times New Roman"/>
          <w:sz w:val="22"/>
          <w:szCs w:val="22"/>
        </w:rPr>
        <w:lastRenderedPageBreak/>
        <w:t xml:space="preserve">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09" w:name="bookmark249"/>
      <w:bookmarkEnd w:id="209"/>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10" w:name="bookmark250"/>
      <w:bookmarkEnd w:id="21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11" w:name="bookmark251"/>
      <w:bookmarkEnd w:id="21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12" w:name="bookmark252"/>
      <w:bookmarkEnd w:id="21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13" w:name="bookmark253"/>
      <w:bookmarkEnd w:id="213"/>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14" w:name="bookmark254"/>
      <w:bookmarkEnd w:id="21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15" w:name="bookmark255"/>
      <w:bookmarkEnd w:id="21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16" w:name="bookmark256"/>
      <w:bookmarkEnd w:id="21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17" w:name="bookmark257"/>
      <w:bookmarkEnd w:id="21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18" w:name="bookmark258"/>
      <w:bookmarkEnd w:id="21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19" w:name="bookmark259"/>
      <w:bookmarkEnd w:id="21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20" w:name="bookmark260"/>
      <w:bookmarkEnd w:id="22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21" w:name="bookmark261"/>
      <w:bookmarkEnd w:id="22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 xml:space="preserve">..zm.)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t>
      </w:r>
      <w:r w:rsidR="008007C4" w:rsidRPr="00106A81">
        <w:rPr>
          <w:rFonts w:ascii="Times New Roman" w:hAnsi="Times New Roman" w:cs="Times New Roman"/>
          <w:sz w:val="22"/>
          <w:szCs w:val="22"/>
        </w:rPr>
        <w:lastRenderedPageBreak/>
        <w:t>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22" w:name="bookmark262"/>
      <w:bookmarkEnd w:id="22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23" w:name="bookmark263"/>
      <w:bookmarkEnd w:id="22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24" w:name="bookmark264"/>
      <w:bookmarkEnd w:id="22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25" w:name="bookmark265"/>
      <w:bookmarkEnd w:id="22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26" w:name="bookmark266"/>
      <w:bookmarkEnd w:id="22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27" w:name="bookmark267"/>
      <w:bookmarkEnd w:id="22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28" w:name="bookmark268"/>
      <w:bookmarkEnd w:id="22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29" w:name="bookmark269"/>
      <w:bookmarkEnd w:id="22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30" w:name="bookmark270"/>
      <w:bookmarkEnd w:id="23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31" w:name="bookmark271"/>
      <w:bookmarkEnd w:id="23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32" w:name="bookmark272"/>
      <w:bookmarkEnd w:id="232"/>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33" w:name="bookmark273"/>
      <w:bookmarkEnd w:id="233"/>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Wykonawca, podwykonawca lub dalszy podwykonawca przedkłada Zamawiającemu poświadczoną za zgodność z oryginałem kopię zawartej umowy o podwykonawstwo, której przedmiotem są roboty </w:t>
      </w:r>
      <w:r w:rsidR="008007C4" w:rsidRPr="00106A81">
        <w:rPr>
          <w:rFonts w:ascii="Times New Roman" w:hAnsi="Times New Roman" w:cs="Times New Roman"/>
          <w:sz w:val="22"/>
          <w:szCs w:val="22"/>
        </w:rPr>
        <w:lastRenderedPageBreak/>
        <w:t>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34" w:name="bookmark274"/>
      <w:bookmarkEnd w:id="234"/>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35" w:name="bookmark275"/>
      <w:bookmarkEnd w:id="23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36" w:name="bookmark276"/>
      <w:bookmarkEnd w:id="23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37" w:name="bookmark277"/>
      <w:bookmarkEnd w:id="23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38" w:name="bookmark278"/>
      <w:bookmarkEnd w:id="238"/>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39" w:name="bookmark279"/>
      <w:bookmarkEnd w:id="239"/>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40" w:name="bookmark280"/>
      <w:bookmarkEnd w:id="240"/>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41" w:name="bookmark281"/>
      <w:bookmarkEnd w:id="241"/>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42" w:name="bookmark282"/>
      <w:bookmarkEnd w:id="2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43" w:name="bookmark283"/>
      <w:bookmarkEnd w:id="24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44" w:name="bookmark284"/>
      <w:bookmarkEnd w:id="2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Niespełnienie powyższych warunków spowoduje zgłoszenie przez Zamawiającego odpowiednio </w:t>
      </w:r>
      <w:r w:rsidRPr="00106A81">
        <w:rPr>
          <w:rFonts w:ascii="Times New Roman" w:hAnsi="Times New Roman" w:cs="Times New Roman"/>
          <w:sz w:val="22"/>
          <w:szCs w:val="22"/>
        </w:rPr>
        <w:lastRenderedPageBreak/>
        <w:t>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45" w:name="bookmark285"/>
      <w:bookmarkEnd w:id="245"/>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46" w:name="bookmark286"/>
      <w:bookmarkEnd w:id="246"/>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47" w:name="bookmark287"/>
      <w:bookmarkEnd w:id="247"/>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48" w:name="bookmark288"/>
      <w:bookmarkEnd w:id="248"/>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49" w:name="bookmark289"/>
      <w:bookmarkEnd w:id="249"/>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50" w:name="bookmark290"/>
      <w:bookmarkEnd w:id="250"/>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51" w:name="bookmark291"/>
      <w:bookmarkEnd w:id="25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52" w:name="bookmark292"/>
      <w:bookmarkEnd w:id="25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53" w:name="bookmark293"/>
      <w:bookmarkEnd w:id="25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54" w:name="bookmark294"/>
      <w:bookmarkEnd w:id="254"/>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55" w:name="bookmark295"/>
      <w:bookmarkEnd w:id="255"/>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 xml:space="preserve">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w:t>
      </w:r>
      <w:r w:rsidR="008007C4" w:rsidRPr="00106A81">
        <w:rPr>
          <w:rFonts w:ascii="Times New Roman" w:hAnsi="Times New Roman" w:cs="Times New Roman"/>
          <w:sz w:val="22"/>
          <w:szCs w:val="22"/>
        </w:rPr>
        <w:lastRenderedPageBreak/>
        <w:t>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56" w:name="bookmark296"/>
      <w:bookmarkEnd w:id="25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57" w:name="bookmark297"/>
      <w:bookmarkEnd w:id="25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58" w:name="bookmark298"/>
      <w:bookmarkEnd w:id="25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59" w:name="bookmark299"/>
      <w:bookmarkEnd w:id="25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a) warunków atmosferycznych uniemożliwiających prowadzenie robót budowlanych, przeprowadzanie prób i sprawdzeń, zgodnie z technologią przewidzianą przez producentów, dokonywanie odbiorów, w </w:t>
      </w:r>
      <w:r w:rsidRPr="00106A81">
        <w:rPr>
          <w:rFonts w:ascii="Times New Roman" w:hAnsi="Times New Roman" w:cs="Times New Roman"/>
          <w:sz w:val="22"/>
          <w:szCs w:val="22"/>
        </w:rPr>
        <w:lastRenderedPageBreak/>
        <w:t>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w:t>
      </w:r>
      <w:r w:rsidRPr="00106A81">
        <w:rPr>
          <w:rFonts w:ascii="Times New Roman" w:hAnsi="Times New Roman" w:cs="Times New Roman"/>
          <w:sz w:val="22"/>
          <w:szCs w:val="22"/>
        </w:rPr>
        <w:lastRenderedPageBreak/>
        <w:t>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Decyzje o zwiększeniu wynagrodzenia podejmuje Zamawiający. Inspektor nadzoru nie jest upoważniony i umocowany do podejmowania jakichkolwiek decyzji w imieniu Zamawiającego w tym zakresie.</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668BF25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Rozstrzyganie sporów wynikłych przy wykonywaniu niniejszej umowy strony umowy zgodnie poddają sądowi właściwemu dla siedziby Zamawiającego.</w:t>
      </w:r>
    </w:p>
    <w:p w14:paraId="21DC4587" w14:textId="02D32EC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E67C3C">
          <w:footerReference w:type="default" r:id="rId6"/>
          <w:pgSz w:w="11900" w:h="16840"/>
          <w:pgMar w:top="1417" w:right="1417" w:bottom="1417" w:left="1417" w:header="147" w:footer="3" w:gutter="0"/>
          <w:pgNumType w:start="1"/>
          <w:cols w:space="720"/>
          <w:noEndnote/>
          <w:docGrid w:linePitch="360"/>
          <w15:footnoteColumns w:val="1"/>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070DB7E6" w14:textId="77777777" w:rsidR="00B52F38" w:rsidRPr="00106A81" w:rsidRDefault="00B52F38" w:rsidP="00B52F38">
      <w:pPr>
        <w:pStyle w:val="Teksttreci0"/>
        <w:spacing w:after="320" w:line="240" w:lineRule="auto"/>
        <w:jc w:val="center"/>
        <w:rPr>
          <w:rFonts w:ascii="Times New Roman" w:hAnsi="Times New Roman" w:cs="Times New Roman"/>
          <w:sz w:val="22"/>
          <w:szCs w:val="22"/>
        </w:rPr>
      </w:pPr>
      <w:r w:rsidRPr="00106A81">
        <w:rPr>
          <w:rFonts w:ascii="Times New Roman" w:hAnsi="Times New Roman" w:cs="Times New Roman"/>
          <w:sz w:val="22"/>
          <w:szCs w:val="22"/>
        </w:rPr>
        <w:lastRenderedPageBreak/>
        <w:t>Karta Gwarancyjna</w:t>
      </w:r>
    </w:p>
    <w:p w14:paraId="3454A548" w14:textId="77777777" w:rsidR="00B52F38" w:rsidRPr="00106A81" w:rsidRDefault="00B52F38" w:rsidP="00B52F38">
      <w:pPr>
        <w:spacing w:line="360" w:lineRule="auto"/>
        <w:jc w:val="both"/>
        <w:rPr>
          <w:rFonts w:ascii="Times New Roman" w:hAnsi="Times New Roman" w:cs="Times New Roman"/>
          <w:sz w:val="22"/>
          <w:szCs w:val="22"/>
        </w:rPr>
      </w:pPr>
      <w:bookmarkStart w:id="260" w:name="bookmark360"/>
      <w:bookmarkEnd w:id="260"/>
      <w:r w:rsidRPr="00106A81">
        <w:rPr>
          <w:rFonts w:ascii="Times New Roman" w:hAnsi="Times New Roman" w:cs="Times New Roman"/>
          <w:sz w:val="22"/>
          <w:szCs w:val="22"/>
        </w:rPr>
        <w:t xml:space="preserve">1. Wykonawca </w:t>
      </w:r>
      <w:r w:rsidRPr="00106A81">
        <w:rPr>
          <w:rFonts w:ascii="Times New Roman" w:hAnsi="Times New Roman" w:cs="Times New Roman"/>
          <w:sz w:val="22"/>
          <w:szCs w:val="22"/>
        </w:rPr>
        <w:tab/>
        <w:t xml:space="preserve"> zwany</w:t>
      </w:r>
      <w:r w:rsidRPr="00106A81">
        <w:rPr>
          <w:rFonts w:ascii="Times New Roman" w:hAnsi="Times New Roman" w:cs="Times New Roman"/>
          <w:sz w:val="22"/>
          <w:szCs w:val="22"/>
        </w:rPr>
        <w:tab/>
        <w:t xml:space="preserve">dalej Gwarantem, udziela gwarancji na wykonany przedmiot zamówienia – Miejsce do integracji międzypokoleniowej i rekreacji przy świetlicy wiejskiej w Brzoziu z umową z dnia </w:t>
      </w:r>
      <w:r w:rsidRPr="00106A81">
        <w:rPr>
          <w:rFonts w:ascii="Times New Roman" w:hAnsi="Times New Roman" w:cs="Times New Roman"/>
          <w:sz w:val="22"/>
          <w:szCs w:val="22"/>
        </w:rPr>
        <w:tab/>
        <w:t xml:space="preserve">, nr </w:t>
      </w:r>
      <w:r w:rsidRPr="00106A81">
        <w:rPr>
          <w:rFonts w:ascii="Times New Roman" w:hAnsi="Times New Roman" w:cs="Times New Roman"/>
          <w:sz w:val="22"/>
          <w:szCs w:val="22"/>
        </w:rPr>
        <w:tab/>
        <w:t>, i</w:t>
      </w:r>
    </w:p>
    <w:p w14:paraId="2E5593D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zobowiązuje się do usunięcia wad, jeżeli wady te ujawnią się w okresie na jaki udzielono gwarancji.</w:t>
      </w:r>
    </w:p>
    <w:p w14:paraId="2416AE40" w14:textId="77777777" w:rsidR="00B52F38" w:rsidRPr="00106A81" w:rsidRDefault="00B52F38" w:rsidP="00B52F38">
      <w:pPr>
        <w:spacing w:line="360" w:lineRule="auto"/>
        <w:jc w:val="both"/>
        <w:rPr>
          <w:rFonts w:ascii="Times New Roman" w:hAnsi="Times New Roman" w:cs="Times New Roman"/>
          <w:sz w:val="22"/>
          <w:szCs w:val="22"/>
        </w:rPr>
      </w:pPr>
      <w:bookmarkStart w:id="261" w:name="bookmark361"/>
      <w:bookmarkEnd w:id="261"/>
      <w:r w:rsidRPr="00106A81">
        <w:rPr>
          <w:rFonts w:ascii="Times New Roman" w:hAnsi="Times New Roman" w:cs="Times New Roman"/>
          <w:sz w:val="22"/>
          <w:szCs w:val="22"/>
        </w:rPr>
        <w:t>2. Okres udzielonej gwarancji wynosi -</w:t>
      </w:r>
      <w:r w:rsidRPr="00106A81">
        <w:rPr>
          <w:rFonts w:ascii="Times New Roman" w:hAnsi="Times New Roman" w:cs="Times New Roman"/>
          <w:sz w:val="22"/>
          <w:szCs w:val="22"/>
        </w:rPr>
        <w:tab/>
      </w:r>
      <w:r w:rsidRPr="00106A81">
        <w:rPr>
          <w:rFonts w:ascii="Times New Roman" w:hAnsi="Times New Roman" w:cs="Times New Roman"/>
          <w:sz w:val="22"/>
          <w:szCs w:val="22"/>
          <w:vertAlign w:val="superscript"/>
        </w:rPr>
        <w:footnoteReference w:id="6"/>
      </w:r>
      <w:r w:rsidRPr="00106A81">
        <w:rPr>
          <w:rFonts w:ascii="Times New Roman" w:hAnsi="Times New Roman" w:cs="Times New Roman"/>
          <w:sz w:val="22"/>
          <w:szCs w:val="22"/>
        </w:rPr>
        <w:t xml:space="preserve"> miesięcy, który liczy się od dnia odbioru końcowego</w:t>
      </w:r>
    </w:p>
    <w:p w14:paraId="152797BB"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wykonanego i odebranego bezusterkowo przedmiotu umowy i podpisania protokołu odbioru końcowego robót.</w:t>
      </w:r>
    </w:p>
    <w:p w14:paraId="2AF4A98A" w14:textId="77777777" w:rsidR="00B52F38" w:rsidRPr="00106A81" w:rsidRDefault="00B52F38" w:rsidP="00B52F38">
      <w:pPr>
        <w:spacing w:line="360" w:lineRule="auto"/>
        <w:jc w:val="both"/>
        <w:rPr>
          <w:rFonts w:ascii="Times New Roman" w:hAnsi="Times New Roman" w:cs="Times New Roman"/>
          <w:sz w:val="22"/>
          <w:szCs w:val="22"/>
        </w:rPr>
      </w:pPr>
      <w:bookmarkStart w:id="262" w:name="bookmark362"/>
      <w:bookmarkEnd w:id="262"/>
      <w:r w:rsidRPr="00106A81">
        <w:rPr>
          <w:rFonts w:ascii="Times New Roman" w:hAnsi="Times New Roman" w:cs="Times New Roman"/>
          <w:sz w:val="22"/>
          <w:szCs w:val="22"/>
        </w:rPr>
        <w:t>3. 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0718ED5A" w14:textId="77777777" w:rsidR="00B52F38" w:rsidRPr="00106A81" w:rsidRDefault="00B52F38" w:rsidP="00B52F38">
      <w:pPr>
        <w:spacing w:line="360" w:lineRule="auto"/>
        <w:jc w:val="both"/>
        <w:rPr>
          <w:rFonts w:ascii="Times New Roman" w:hAnsi="Times New Roman" w:cs="Times New Roman"/>
          <w:sz w:val="22"/>
          <w:szCs w:val="22"/>
        </w:rPr>
      </w:pPr>
      <w:bookmarkStart w:id="263" w:name="bookmark363"/>
      <w:bookmarkEnd w:id="263"/>
      <w:r w:rsidRPr="00106A81">
        <w:rPr>
          <w:rFonts w:ascii="Times New Roman" w:hAnsi="Times New Roman" w:cs="Times New Roman"/>
          <w:sz w:val="22"/>
          <w:szCs w:val="22"/>
        </w:rPr>
        <w:t>4. Uprawniony może wykonywać uprawnienia z tytułu rękojmi za wady, niezależnie od uprawnień wynikających z gwarancji.</w:t>
      </w:r>
    </w:p>
    <w:p w14:paraId="62563D7B" w14:textId="77777777" w:rsidR="00B52F38" w:rsidRPr="00106A81" w:rsidRDefault="00B52F38" w:rsidP="00B52F38">
      <w:pPr>
        <w:spacing w:line="360" w:lineRule="auto"/>
        <w:jc w:val="both"/>
        <w:rPr>
          <w:rFonts w:ascii="Times New Roman" w:hAnsi="Times New Roman" w:cs="Times New Roman"/>
          <w:sz w:val="22"/>
          <w:szCs w:val="22"/>
        </w:rPr>
      </w:pPr>
      <w:bookmarkStart w:id="264" w:name="bookmark364"/>
      <w:bookmarkEnd w:id="264"/>
      <w:r w:rsidRPr="00106A81">
        <w:rPr>
          <w:rFonts w:ascii="Times New Roman" w:hAnsi="Times New Roman" w:cs="Times New Roman"/>
          <w:sz w:val="22"/>
          <w:szCs w:val="22"/>
        </w:rPr>
        <w:t>5. 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218182D5" w14:textId="77777777" w:rsidR="00B52F38" w:rsidRPr="00106A81" w:rsidRDefault="00B52F38" w:rsidP="00B52F38">
      <w:pPr>
        <w:spacing w:line="360" w:lineRule="auto"/>
        <w:jc w:val="both"/>
        <w:rPr>
          <w:rFonts w:ascii="Times New Roman" w:hAnsi="Times New Roman" w:cs="Times New Roman"/>
          <w:sz w:val="22"/>
          <w:szCs w:val="22"/>
        </w:rPr>
      </w:pPr>
      <w:bookmarkStart w:id="265" w:name="bookmark365"/>
      <w:bookmarkEnd w:id="265"/>
      <w:r w:rsidRPr="00106A81">
        <w:rPr>
          <w:rFonts w:ascii="Times New Roman" w:hAnsi="Times New Roman" w:cs="Times New Roman"/>
          <w:sz w:val="22"/>
          <w:szCs w:val="22"/>
        </w:rPr>
        <w:t>6. 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0084F57B" w14:textId="77777777" w:rsidR="00B52F38" w:rsidRPr="00106A81" w:rsidRDefault="00B52F38" w:rsidP="00B52F38">
      <w:pPr>
        <w:spacing w:line="360" w:lineRule="auto"/>
        <w:jc w:val="both"/>
        <w:rPr>
          <w:rFonts w:ascii="Times New Roman" w:hAnsi="Times New Roman" w:cs="Times New Roman"/>
          <w:sz w:val="22"/>
          <w:szCs w:val="22"/>
        </w:rPr>
      </w:pPr>
      <w:bookmarkStart w:id="266" w:name="bookmark366"/>
      <w:bookmarkEnd w:id="266"/>
      <w:r w:rsidRPr="00106A81">
        <w:rPr>
          <w:rFonts w:ascii="Times New Roman" w:hAnsi="Times New Roman" w:cs="Times New Roman"/>
          <w:sz w:val="22"/>
          <w:szCs w:val="22"/>
        </w:rPr>
        <w:t>7. W przypadku nie usunięcia wad we wskazanym terminie, Uprawniony może usunąć wady na koszt i ryzyko Gwaranta oraz naliczyć kary umowne stosownie do postanowień § 15 ust. 2 pkt 2 umowy zawartej z Gwarantem na roboty, na które udzielono niniejszej gwarancji.</w:t>
      </w:r>
    </w:p>
    <w:p w14:paraId="07CA29D5" w14:textId="77777777" w:rsidR="00B52F38" w:rsidRPr="00106A81" w:rsidRDefault="00B52F38" w:rsidP="00B52F38">
      <w:pPr>
        <w:spacing w:line="360" w:lineRule="auto"/>
        <w:jc w:val="both"/>
        <w:rPr>
          <w:rFonts w:ascii="Times New Roman" w:hAnsi="Times New Roman" w:cs="Times New Roman"/>
          <w:sz w:val="22"/>
          <w:szCs w:val="22"/>
        </w:rPr>
      </w:pPr>
      <w:bookmarkStart w:id="267" w:name="bookmark367"/>
      <w:bookmarkEnd w:id="267"/>
      <w:r w:rsidRPr="00106A81">
        <w:rPr>
          <w:rFonts w:ascii="Times New Roman" w:hAnsi="Times New Roman" w:cs="Times New Roman"/>
          <w:sz w:val="22"/>
          <w:szCs w:val="22"/>
        </w:rPr>
        <w:t>8. W wypadku, gdy usunięcie wady będzie trwało dłużej niż 7 dni lub ze względów technologicznych lub warunków atmosferycznych uniemożliwiających ich usunięcie, prace powinny być wykonane w innym terminie, uzgodnionym z Uprawionym.</w:t>
      </w:r>
    </w:p>
    <w:p w14:paraId="71B3820E" w14:textId="77777777" w:rsidR="00B52F38" w:rsidRPr="00106A81" w:rsidRDefault="00B52F38" w:rsidP="00B52F38">
      <w:pPr>
        <w:spacing w:line="360" w:lineRule="auto"/>
        <w:jc w:val="both"/>
        <w:rPr>
          <w:rFonts w:ascii="Times New Roman" w:hAnsi="Times New Roman" w:cs="Times New Roman"/>
          <w:sz w:val="22"/>
          <w:szCs w:val="22"/>
        </w:rPr>
      </w:pPr>
      <w:bookmarkStart w:id="268" w:name="bookmark368"/>
      <w:bookmarkEnd w:id="268"/>
      <w:r w:rsidRPr="00106A81">
        <w:rPr>
          <w:rFonts w:ascii="Times New Roman" w:hAnsi="Times New Roman" w:cs="Times New Roman"/>
          <w:sz w:val="22"/>
          <w:szCs w:val="22"/>
        </w:rPr>
        <w:t>9. Jeżeli wady nie kwalifikują się do usunięcia, Uprawniony według swojego uznania może żądać ponownego wykonania robót lub zwrotu kwoty stanowiącej równowartość wadliwie wykonanej części przedmiotu umowy.</w:t>
      </w:r>
    </w:p>
    <w:p w14:paraId="0E9148D7" w14:textId="77777777" w:rsidR="00B52F38" w:rsidRPr="00106A81" w:rsidRDefault="00B52F38" w:rsidP="00B52F38">
      <w:pPr>
        <w:spacing w:line="360" w:lineRule="auto"/>
        <w:jc w:val="both"/>
        <w:rPr>
          <w:rFonts w:ascii="Times New Roman" w:hAnsi="Times New Roman" w:cs="Times New Roman"/>
          <w:sz w:val="22"/>
          <w:szCs w:val="22"/>
        </w:rPr>
      </w:pPr>
      <w:bookmarkStart w:id="269" w:name="bookmark369"/>
      <w:bookmarkEnd w:id="269"/>
      <w:r w:rsidRPr="00106A81">
        <w:rPr>
          <w:rFonts w:ascii="Times New Roman" w:hAnsi="Times New Roman" w:cs="Times New Roman"/>
          <w:sz w:val="22"/>
          <w:szCs w:val="22"/>
        </w:rPr>
        <w:t>10. Termin gwarancji ulega przedłużeniu o czas usunięcia wady, jeżeli powiadomienie o wystąpieniu wady nastąpiło jeszcze w czasie trwania gwarancji. Uprawnionym z tytułu gwarancji jest: Gmina Brzozie z siedzibą 87-313 Brzozie, Brzozie 50, NIP: 874-168-46-39.</w:t>
      </w:r>
    </w:p>
    <w:p w14:paraId="76A411A1" w14:textId="77777777" w:rsidR="00B52F38" w:rsidRPr="00106A81" w:rsidRDefault="00B52F38" w:rsidP="00B52F38">
      <w:pPr>
        <w:spacing w:line="360" w:lineRule="auto"/>
        <w:jc w:val="both"/>
        <w:rPr>
          <w:rFonts w:ascii="Times New Roman" w:hAnsi="Times New Roman" w:cs="Times New Roman"/>
          <w:sz w:val="22"/>
          <w:szCs w:val="22"/>
        </w:rPr>
      </w:pPr>
      <w:bookmarkStart w:id="270" w:name="bookmark370"/>
      <w:bookmarkEnd w:id="270"/>
      <w:r w:rsidRPr="00106A81">
        <w:rPr>
          <w:rFonts w:ascii="Times New Roman" w:hAnsi="Times New Roman" w:cs="Times New Roman"/>
          <w:sz w:val="22"/>
          <w:szCs w:val="22"/>
        </w:rPr>
        <w:lastRenderedPageBreak/>
        <w:t>11. W przypadku, gdy Wykonawca nie wypełni warunków gwarancji lub wypełni je w sposób nienależyty, Uprawniony dokonuje usunięcia wady w drodze naprawy na ryzyko i koszt Wykonawcy, zachowując przy tym inne uprawnienia przysługujące mu na podstawie niniejszej gwarancji.</w:t>
      </w:r>
    </w:p>
    <w:p w14:paraId="0F45502B" w14:textId="77777777" w:rsidR="00B52F38" w:rsidRPr="00106A81" w:rsidRDefault="00B52F38" w:rsidP="00B52F38">
      <w:pPr>
        <w:spacing w:line="360" w:lineRule="auto"/>
        <w:jc w:val="both"/>
        <w:rPr>
          <w:rFonts w:ascii="Times New Roman" w:hAnsi="Times New Roman" w:cs="Times New Roman"/>
          <w:sz w:val="22"/>
          <w:szCs w:val="22"/>
        </w:rPr>
      </w:pPr>
      <w:bookmarkStart w:id="271" w:name="bookmark371"/>
      <w:bookmarkEnd w:id="271"/>
      <w:r w:rsidRPr="00106A81">
        <w:rPr>
          <w:rFonts w:ascii="Times New Roman" w:hAnsi="Times New Roman" w:cs="Times New Roman"/>
          <w:sz w:val="22"/>
          <w:szCs w:val="22"/>
        </w:rPr>
        <w:t>12. Sposób komunikowania się Gwaranta z Uprawnionym:</w:t>
      </w:r>
    </w:p>
    <w:p w14:paraId="71212CB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o każdej wadzie Uprawniony powiadamia telefonicznie na numer przedstawiciela Gwaranta w osobie a następnie potwierdza zgłoszenie 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20BCE03E" w14:textId="61E0DF1A"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Gwarant jest zobowiązany potwierdzić najpóźniej w następnym dniu roboczym przyjęcie zgłoszenia telefonicznie na numer i</w:t>
      </w:r>
      <w:r w:rsidR="00D072C8" w:rsidRPr="00106A81">
        <w:rPr>
          <w:rFonts w:ascii="Times New Roman" w:hAnsi="Times New Roman" w:cs="Times New Roman"/>
          <w:sz w:val="22"/>
          <w:szCs w:val="22"/>
        </w:rPr>
        <w:t xml:space="preserve"> </w:t>
      </w:r>
      <w:r w:rsidRPr="00106A81">
        <w:rPr>
          <w:rFonts w:ascii="Times New Roman" w:hAnsi="Times New Roman" w:cs="Times New Roman"/>
          <w:sz w:val="22"/>
          <w:szCs w:val="22"/>
        </w:rPr>
        <w:t>e-mailem na adres</w:t>
      </w:r>
      <w:bookmarkStart w:id="272" w:name="bookmark372"/>
      <w:bookmarkEnd w:id="272"/>
      <w:r w:rsidRPr="00106A81">
        <w:rPr>
          <w:rFonts w:ascii="Times New Roman" w:hAnsi="Times New Roman" w:cs="Times New Roman"/>
          <w:sz w:val="22"/>
          <w:szCs w:val="22"/>
        </w:rPr>
        <w:t>:</w:t>
      </w:r>
    </w:p>
    <w:p w14:paraId="08F35EE7"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za skuteczne uznaje się powiadomienie Gwaranta o wadzie, jeżeli kontakt telefoniczny nie dojdzie do skutku, a Uprawniony wyśle powiadomienie na adres e-mail i nie otrzyma potwierdzenia, o którym mowa w pkt 2);</w:t>
      </w:r>
      <w:bookmarkStart w:id="273" w:name="bookmark373"/>
      <w:bookmarkEnd w:id="273"/>
      <w:r w:rsidRPr="00106A81">
        <w:rPr>
          <w:rFonts w:ascii="Times New Roman" w:hAnsi="Times New Roman" w:cs="Times New Roman"/>
          <w:sz w:val="22"/>
          <w:szCs w:val="22"/>
        </w:rPr>
        <w:t xml:space="preserve"> </w:t>
      </w:r>
    </w:p>
    <w:p w14:paraId="7B8C761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zgłoszenie o wadzie powinno zawierać następujące informacje: datę zgłoszenia, imię i nazwisko zgłaszającego, opis wady;</w:t>
      </w:r>
    </w:p>
    <w:p w14:paraId="569C5190" w14:textId="77777777" w:rsidR="00B52F38" w:rsidRPr="00106A81" w:rsidRDefault="00B52F38" w:rsidP="00B52F38">
      <w:pPr>
        <w:spacing w:line="360" w:lineRule="auto"/>
        <w:jc w:val="both"/>
        <w:rPr>
          <w:rFonts w:ascii="Times New Roman" w:hAnsi="Times New Roman" w:cs="Times New Roman"/>
          <w:sz w:val="22"/>
          <w:szCs w:val="22"/>
        </w:rPr>
      </w:pPr>
      <w:bookmarkStart w:id="274" w:name="bookmark374"/>
      <w:bookmarkEnd w:id="274"/>
      <w:r w:rsidRPr="00106A81">
        <w:rPr>
          <w:rFonts w:ascii="Times New Roman" w:hAnsi="Times New Roman" w:cs="Times New Roman"/>
          <w:sz w:val="22"/>
          <w:szCs w:val="22"/>
        </w:rPr>
        <w:t>5) wykaz osób upoważnionych do kontaktów w sprawach realizacji postanowień wynikających z niniejszej Karty Gwarancyjnej</w:t>
      </w:r>
    </w:p>
    <w:p w14:paraId="45F1D41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fldChar w:fldCharType="begin"/>
      </w:r>
      <w:r w:rsidRPr="00106A81">
        <w:rPr>
          <w:rFonts w:ascii="Times New Roman" w:hAnsi="Times New Roman" w:cs="Times New Roman"/>
          <w:sz w:val="22"/>
          <w:szCs w:val="22"/>
        </w:rPr>
        <w:instrText xml:space="preserve"> TOC \o "1-5" \h \z </w:instrText>
      </w:r>
      <w:r w:rsidRPr="00106A81">
        <w:rPr>
          <w:rFonts w:ascii="Times New Roman" w:hAnsi="Times New Roman" w:cs="Times New Roman"/>
          <w:sz w:val="22"/>
          <w:szCs w:val="22"/>
        </w:rPr>
        <w:fldChar w:fldCharType="separate"/>
      </w:r>
      <w:bookmarkStart w:id="275" w:name="bookmark375"/>
      <w:bookmarkEnd w:id="275"/>
      <w:r w:rsidRPr="00106A81">
        <w:rPr>
          <w:rFonts w:ascii="Times New Roman" w:hAnsi="Times New Roman" w:cs="Times New Roman"/>
          <w:sz w:val="22"/>
          <w:szCs w:val="22"/>
        </w:rPr>
        <w:t>ze strony Gwaranta:</w:t>
      </w:r>
      <w:r w:rsidRPr="00106A81">
        <w:rPr>
          <w:rFonts w:ascii="Times New Roman" w:hAnsi="Times New Roman" w:cs="Times New Roman"/>
          <w:sz w:val="22"/>
          <w:szCs w:val="22"/>
        </w:rPr>
        <w:tab/>
        <w:t>,</w:t>
      </w:r>
    </w:p>
    <w:p w14:paraId="696304F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tel</w:t>
      </w:r>
      <w:r w:rsidRPr="00106A81">
        <w:rPr>
          <w:rFonts w:ascii="Times New Roman" w:hAnsi="Times New Roman" w:cs="Times New Roman"/>
          <w:sz w:val="22"/>
          <w:szCs w:val="22"/>
        </w:rPr>
        <w:tab/>
        <w:t>e-mail</w:t>
      </w:r>
      <w:r w:rsidRPr="00106A81">
        <w:rPr>
          <w:rFonts w:ascii="Times New Roman" w:hAnsi="Times New Roman" w:cs="Times New Roman"/>
          <w:sz w:val="22"/>
          <w:szCs w:val="22"/>
        </w:rPr>
        <w:tab/>
        <w:t>;</w:t>
      </w:r>
    </w:p>
    <w:p w14:paraId="16C387C7" w14:textId="77777777" w:rsidR="00B52F38" w:rsidRPr="00106A81" w:rsidRDefault="00B52F38" w:rsidP="00B52F38">
      <w:pPr>
        <w:spacing w:line="360" w:lineRule="auto"/>
        <w:jc w:val="both"/>
        <w:rPr>
          <w:rFonts w:ascii="Times New Roman" w:hAnsi="Times New Roman" w:cs="Times New Roman"/>
          <w:sz w:val="22"/>
          <w:szCs w:val="22"/>
        </w:rPr>
      </w:pPr>
      <w:bookmarkStart w:id="276" w:name="bookmark376"/>
      <w:bookmarkEnd w:id="276"/>
      <w:r w:rsidRPr="00106A81">
        <w:rPr>
          <w:rFonts w:ascii="Times New Roman" w:hAnsi="Times New Roman" w:cs="Times New Roman"/>
          <w:sz w:val="22"/>
          <w:szCs w:val="22"/>
        </w:rPr>
        <w:t>ze strony Uprawnionego:</w:t>
      </w:r>
      <w:r w:rsidRPr="00106A81">
        <w:rPr>
          <w:rFonts w:ascii="Times New Roman" w:hAnsi="Times New Roman" w:cs="Times New Roman"/>
          <w:sz w:val="22"/>
          <w:szCs w:val="22"/>
        </w:rPr>
        <w:tab/>
        <w:t>,</w:t>
      </w:r>
      <w:r w:rsidRPr="00106A81">
        <w:rPr>
          <w:rFonts w:ascii="Times New Roman" w:hAnsi="Times New Roman" w:cs="Times New Roman"/>
          <w:sz w:val="22"/>
          <w:szCs w:val="22"/>
        </w:rPr>
        <w:fldChar w:fldCharType="end"/>
      </w:r>
    </w:p>
    <w:p w14:paraId="663C884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w:t>
      </w:r>
      <w:r w:rsidRPr="00106A81">
        <w:rPr>
          <w:rFonts w:ascii="Times New Roman" w:hAnsi="Times New Roman" w:cs="Times New Roman"/>
          <w:sz w:val="22"/>
          <w:szCs w:val="22"/>
        </w:rPr>
        <w:tab/>
      </w:r>
      <w:proofErr w:type="spellStart"/>
      <w:r w:rsidRPr="00106A81">
        <w:rPr>
          <w:rFonts w:ascii="Times New Roman" w:hAnsi="Times New Roman" w:cs="Times New Roman"/>
          <w:sz w:val="22"/>
          <w:szCs w:val="22"/>
        </w:rPr>
        <w:t>tel</w:t>
      </w:r>
      <w:proofErr w:type="spellEnd"/>
      <w:r w:rsidRPr="00106A81">
        <w:rPr>
          <w:rFonts w:ascii="Times New Roman" w:hAnsi="Times New Roman" w:cs="Times New Roman"/>
          <w:sz w:val="22"/>
          <w:szCs w:val="22"/>
        </w:rPr>
        <w:tab/>
        <w:t>e-mail</w:t>
      </w:r>
      <w:r w:rsidRPr="00106A81">
        <w:rPr>
          <w:rFonts w:ascii="Times New Roman" w:hAnsi="Times New Roman" w:cs="Times New Roman"/>
          <w:sz w:val="22"/>
          <w:szCs w:val="22"/>
        </w:rPr>
        <w:tab/>
      </w:r>
    </w:p>
    <w:p w14:paraId="3B45D5DA" w14:textId="77777777" w:rsidR="00B52F38" w:rsidRPr="00106A81" w:rsidRDefault="00B52F38" w:rsidP="00B52F38">
      <w:pPr>
        <w:spacing w:line="360" w:lineRule="auto"/>
        <w:jc w:val="both"/>
        <w:rPr>
          <w:rFonts w:ascii="Times New Roman" w:hAnsi="Times New Roman" w:cs="Times New Roman"/>
          <w:sz w:val="22"/>
          <w:szCs w:val="22"/>
        </w:rPr>
      </w:pP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E67C3C">
      <w:pgSz w:w="11900" w:h="16840"/>
      <w:pgMar w:top="1417" w:right="1417" w:bottom="1417" w:left="1417" w:header="389"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70D" w14:textId="77777777" w:rsidR="00C9331C" w:rsidRDefault="00C9331C">
      <w:r>
        <w:separator/>
      </w:r>
    </w:p>
  </w:endnote>
  <w:endnote w:type="continuationSeparator" w:id="0">
    <w:p w14:paraId="46FA4DF9" w14:textId="77777777" w:rsidR="00C9331C" w:rsidRDefault="00C9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B8F0" w14:textId="77777777" w:rsidR="00C9331C" w:rsidRDefault="00C9331C">
      <w:r>
        <w:separator/>
      </w:r>
    </w:p>
  </w:footnote>
  <w:footnote w:type="continuationSeparator" w:id="0">
    <w:p w14:paraId="66EDDCC0" w14:textId="77777777" w:rsidR="00C9331C" w:rsidRDefault="00C9331C">
      <w:r>
        <w:continuationSeparator/>
      </w:r>
    </w:p>
  </w:footnote>
  <w:footnote w:id="1">
    <w:p w14:paraId="606EE68E" w14:textId="77777777" w:rsidR="00FB2DAB" w:rsidRDefault="008007C4">
      <w:pPr>
        <w:pStyle w:val="Stopka1"/>
        <w:tabs>
          <w:tab w:val="left" w:pos="514"/>
        </w:tabs>
        <w:ind w:left="740" w:hanging="360"/>
        <w:jc w:val="both"/>
        <w:rPr>
          <w:sz w:val="18"/>
          <w:szCs w:val="18"/>
        </w:rPr>
      </w:pPr>
      <w:r>
        <w:rPr>
          <w:shd w:val="clear" w:color="auto" w:fill="FFFFFF"/>
          <w:vertAlign w:val="superscript"/>
        </w:rPr>
        <w:footnoteRef/>
      </w:r>
      <w:r>
        <w:tab/>
        <w:t xml:space="preserve">Zapłata należności z faktury nastąpi przelewem na bankowy rachunek rozliczeniowy Wykonawcy widniejący w elektronicznym wykazie podatników VAT (tzw. „białej liście” </w:t>
      </w:r>
      <w:r>
        <w:rPr>
          <w:rFonts w:ascii="Times New Roman" w:eastAsia="Times New Roman" w:hAnsi="Times New Roman" w:cs="Times New Roman"/>
          <w:sz w:val="18"/>
          <w:szCs w:val="18"/>
        </w:rPr>
        <w:t xml:space="preserve">- </w:t>
      </w:r>
      <w:hyperlink r:id="rId1" w:history="1">
        <w:r>
          <w:rPr>
            <w:rFonts w:ascii="Times New Roman" w:eastAsia="Times New Roman" w:hAnsi="Times New Roman" w:cs="Times New Roman"/>
            <w:color w:val="0000FF"/>
            <w:sz w:val="18"/>
            <w:szCs w:val="18"/>
            <w:u w:val="single"/>
          </w:rPr>
          <w:t>https://www.podatki.gov.pl/wykaz-podatnikow-vat-wyszukiwarka</w:t>
        </w:r>
      </w:hyperlink>
      <w:r>
        <w:rPr>
          <w:rFonts w:ascii="Times New Roman" w:eastAsia="Times New Roman" w:hAnsi="Times New Roman" w:cs="Times New Roman"/>
          <w:color w:val="0000FF"/>
          <w:sz w:val="18"/>
          <w:szCs w:val="18"/>
        </w:rPr>
        <w:t xml:space="preserve"> </w:t>
      </w:r>
      <w:r>
        <w:rPr>
          <w:rFonts w:ascii="Times New Roman" w:eastAsia="Times New Roman" w:hAnsi="Times New Roman" w:cs="Times New Roman"/>
          <w:sz w:val="18"/>
          <w:szCs w:val="18"/>
        </w:rPr>
        <w:t>).</w:t>
      </w:r>
    </w:p>
  </w:footnote>
  <w:footnote w:id="2">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3">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4">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5">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 w:id="6">
    <w:p w14:paraId="0129EAE9" w14:textId="77777777" w:rsidR="00B52F38" w:rsidRDefault="00B52F38" w:rsidP="00B52F38">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B"/>
    <w:rsid w:val="0004467C"/>
    <w:rsid w:val="00065077"/>
    <w:rsid w:val="00106A81"/>
    <w:rsid w:val="00121323"/>
    <w:rsid w:val="00136B8F"/>
    <w:rsid w:val="001700BA"/>
    <w:rsid w:val="002A43CE"/>
    <w:rsid w:val="002D1AA7"/>
    <w:rsid w:val="003C0308"/>
    <w:rsid w:val="00407850"/>
    <w:rsid w:val="00412CFE"/>
    <w:rsid w:val="00530DEC"/>
    <w:rsid w:val="00597C95"/>
    <w:rsid w:val="005E5EDD"/>
    <w:rsid w:val="00666AC9"/>
    <w:rsid w:val="00690B62"/>
    <w:rsid w:val="006A69E2"/>
    <w:rsid w:val="00781AA3"/>
    <w:rsid w:val="008007C4"/>
    <w:rsid w:val="008A3830"/>
    <w:rsid w:val="008B5415"/>
    <w:rsid w:val="009860F7"/>
    <w:rsid w:val="009B2071"/>
    <w:rsid w:val="009E4226"/>
    <w:rsid w:val="00B52F38"/>
    <w:rsid w:val="00B84AB4"/>
    <w:rsid w:val="00B91637"/>
    <w:rsid w:val="00B94CED"/>
    <w:rsid w:val="00C44F87"/>
    <w:rsid w:val="00C66001"/>
    <w:rsid w:val="00C84AFD"/>
    <w:rsid w:val="00C87DB2"/>
    <w:rsid w:val="00C9331C"/>
    <w:rsid w:val="00CB1B59"/>
    <w:rsid w:val="00D063A8"/>
    <w:rsid w:val="00D072C8"/>
    <w:rsid w:val="00D43543"/>
    <w:rsid w:val="00D6654F"/>
    <w:rsid w:val="00DB3F31"/>
    <w:rsid w:val="00E67C3C"/>
    <w:rsid w:val="00E759AC"/>
    <w:rsid w:val="00EB1C74"/>
    <w:rsid w:val="00ED759F"/>
    <w:rsid w:val="00EF0279"/>
    <w:rsid w:val="00F15469"/>
    <w:rsid w:val="00F43A90"/>
    <w:rsid w:val="00F63DA6"/>
    <w:rsid w:val="00F806A7"/>
    <w:rsid w:val="00F94C42"/>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E4F50019-2157-40BF-9D16-95F85852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odatki.gov.pl/wykaz-podatnikow-vat-wyszukiwar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26</Pages>
  <Words>9810</Words>
  <Characters>58865</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dc:creator>
  <cp:lastModifiedBy>Katarzyna Sokalska</cp:lastModifiedBy>
  <cp:revision>14</cp:revision>
  <dcterms:created xsi:type="dcterms:W3CDTF">2022-02-07T10:44:00Z</dcterms:created>
  <dcterms:modified xsi:type="dcterms:W3CDTF">2022-02-14T08:23:00Z</dcterms:modified>
</cp:coreProperties>
</file>