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00F85" w14:textId="45FCE45A"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3321D2">
        <w:rPr>
          <w:rFonts w:ascii="Times New Roman" w:hAnsi="Times New Roman" w:cs="Times New Roman"/>
          <w:b/>
          <w:i/>
        </w:rPr>
        <w:t>.</w:t>
      </w:r>
      <w:r w:rsidR="00905F53">
        <w:rPr>
          <w:rFonts w:ascii="Times New Roman" w:hAnsi="Times New Roman" w:cs="Times New Roman"/>
          <w:b/>
          <w:i/>
        </w:rPr>
        <w:t>7</w:t>
      </w:r>
      <w:r w:rsidR="005169DD">
        <w:rPr>
          <w:rFonts w:ascii="Times New Roman" w:hAnsi="Times New Roman" w:cs="Times New Roman"/>
          <w:b/>
          <w:i/>
        </w:rPr>
        <w:t>.2</w:t>
      </w:r>
      <w:r w:rsidR="008A3A83">
        <w:rPr>
          <w:rFonts w:ascii="Times New Roman" w:hAnsi="Times New Roman" w:cs="Times New Roman"/>
          <w:b/>
          <w:i/>
        </w:rPr>
        <w:t>021</w:t>
      </w:r>
    </w:p>
    <w:p w14:paraId="64AB52EA" w14:textId="77777777" w:rsidR="00A50993" w:rsidRDefault="00A50993">
      <w:pPr>
        <w:rPr>
          <w:rFonts w:ascii="Times New Roman" w:hAnsi="Times New Roman" w:cs="Times New Roman"/>
          <w:b/>
          <w:i/>
        </w:rPr>
      </w:pPr>
    </w:p>
    <w:p w14:paraId="2303686B" w14:textId="77777777" w:rsidR="00A47BAF" w:rsidRPr="00A50993" w:rsidRDefault="00A47BAF" w:rsidP="00A47BAF">
      <w:pPr>
        <w:jc w:val="center"/>
        <w:rPr>
          <w:rFonts w:ascii="Times New Roman" w:hAnsi="Times New Roman" w:cs="Times New Roman"/>
          <w:b/>
          <w:i/>
          <w:sz w:val="28"/>
          <w:szCs w:val="28"/>
        </w:rPr>
      </w:pPr>
      <w:r w:rsidRPr="00A50993">
        <w:rPr>
          <w:rFonts w:ascii="Times New Roman" w:hAnsi="Times New Roman" w:cs="Times New Roman"/>
          <w:b/>
          <w:i/>
          <w:sz w:val="28"/>
          <w:szCs w:val="28"/>
        </w:rPr>
        <w:t>Urząd Gminy w Brzoziu</w:t>
      </w:r>
    </w:p>
    <w:p w14:paraId="54C98492" w14:textId="77777777" w:rsidR="00A47BAF" w:rsidRPr="00A50993" w:rsidRDefault="00A47BAF" w:rsidP="00A47BAF">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51EFBB9D" w14:textId="77777777" w:rsidR="00A47BAF" w:rsidRPr="00A50993" w:rsidRDefault="00A47BAF" w:rsidP="00A47BAF">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74FD696C" w14:textId="77777777" w:rsidR="00A47BAF" w:rsidRDefault="00A47BAF" w:rsidP="00A47BAF">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1A64D91" w14:textId="77777777" w:rsidR="00A50993" w:rsidRPr="00F404D4" w:rsidRDefault="00A50993" w:rsidP="00A50993">
      <w:pPr>
        <w:pStyle w:val="Default"/>
        <w:rPr>
          <w:sz w:val="28"/>
          <w:szCs w:val="28"/>
        </w:rPr>
      </w:pPr>
    </w:p>
    <w:p w14:paraId="0FD43E87" w14:textId="17764265" w:rsidR="00F404D4" w:rsidRPr="00F404D4" w:rsidRDefault="005169DD" w:rsidP="00F404D4">
      <w:pPr>
        <w:spacing w:after="0"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2019 r., poz. 2019 z późn.zm.)</w:t>
      </w:r>
    </w:p>
    <w:p w14:paraId="5C6F8454" w14:textId="52550803" w:rsidR="00A50993" w:rsidRDefault="00A50993" w:rsidP="00F404D4">
      <w:pPr>
        <w:spacing w:after="0" w:line="276" w:lineRule="auto"/>
        <w:ind w:right="-283"/>
        <w:jc w:val="center"/>
        <w:rPr>
          <w:rFonts w:ascii="Times New Roman" w:eastAsia="Times New Roman" w:hAnsi="Times New Roman" w:cs="Times New Roman"/>
          <w:b/>
          <w:bCs/>
          <w:sz w:val="32"/>
          <w:szCs w:val="32"/>
          <w:lang w:eastAsia="pl-PL"/>
        </w:rPr>
      </w:pPr>
    </w:p>
    <w:p w14:paraId="6B9D1568" w14:textId="77777777" w:rsidR="001A196C" w:rsidRDefault="001A196C" w:rsidP="00424C4A">
      <w:pPr>
        <w:spacing w:after="0" w:line="276" w:lineRule="auto"/>
        <w:ind w:right="-283"/>
        <w:rPr>
          <w:rFonts w:ascii="Times New Roman" w:hAnsi="Times New Roman" w:cs="Times New Roman"/>
          <w:b/>
          <w:bCs/>
          <w:sz w:val="32"/>
          <w:szCs w:val="32"/>
        </w:rPr>
      </w:pPr>
    </w:p>
    <w:p w14:paraId="18AEF014" w14:textId="6A3BA93A" w:rsidR="00697C02" w:rsidRDefault="00697C02" w:rsidP="00697C02">
      <w:pPr>
        <w:jc w:val="center"/>
        <w:rPr>
          <w:rFonts w:ascii="Times New Roman" w:hAnsi="Times New Roman" w:cs="Times New Roman"/>
          <w:b/>
          <w:sz w:val="28"/>
          <w:szCs w:val="28"/>
        </w:rPr>
      </w:pPr>
      <w:bookmarkStart w:id="0" w:name="_Hlk74645251"/>
      <w:r>
        <w:rPr>
          <w:rFonts w:ascii="Times New Roman" w:eastAsia="SimSun" w:hAnsi="Times New Roman" w:cs="Times New Roman"/>
          <w:b/>
          <w:sz w:val="28"/>
          <w:szCs w:val="28"/>
          <w:lang w:eastAsia="zh-CN"/>
        </w:rPr>
        <w:t xml:space="preserve">Zakup samochodu z wyposażeniem w ramach projektu „ Usługi indywidualnego transportu </w:t>
      </w:r>
      <w:proofErr w:type="spellStart"/>
      <w:r>
        <w:rPr>
          <w:rFonts w:ascii="Times New Roman" w:eastAsia="SimSun" w:hAnsi="Times New Roman" w:cs="Times New Roman"/>
          <w:b/>
          <w:sz w:val="28"/>
          <w:szCs w:val="28"/>
          <w:lang w:eastAsia="zh-CN"/>
        </w:rPr>
        <w:t>door</w:t>
      </w:r>
      <w:proofErr w:type="spellEnd"/>
      <w:r>
        <w:rPr>
          <w:rFonts w:ascii="Times New Roman" w:eastAsia="SimSun" w:hAnsi="Times New Roman" w:cs="Times New Roman"/>
          <w:b/>
          <w:sz w:val="28"/>
          <w:szCs w:val="28"/>
          <w:lang w:eastAsia="zh-CN"/>
        </w:rPr>
        <w:t>-to-</w:t>
      </w:r>
      <w:proofErr w:type="spellStart"/>
      <w:r>
        <w:rPr>
          <w:rFonts w:ascii="Times New Roman" w:eastAsia="SimSun" w:hAnsi="Times New Roman" w:cs="Times New Roman"/>
          <w:b/>
          <w:sz w:val="28"/>
          <w:szCs w:val="28"/>
          <w:lang w:eastAsia="zh-CN"/>
        </w:rPr>
        <w:t>door</w:t>
      </w:r>
      <w:proofErr w:type="spellEnd"/>
      <w:r>
        <w:rPr>
          <w:rFonts w:ascii="Times New Roman" w:eastAsia="SimSun" w:hAnsi="Times New Roman" w:cs="Times New Roman"/>
          <w:b/>
          <w:sz w:val="28"/>
          <w:szCs w:val="28"/>
          <w:lang w:eastAsia="zh-CN"/>
        </w:rPr>
        <w:t xml:space="preserve"> oraz poprawa dostępności architektonicznej wielorodzinnych budynków mieszkalnych”</w:t>
      </w:r>
    </w:p>
    <w:bookmarkEnd w:id="0"/>
    <w:p w14:paraId="7DFD1EC3" w14:textId="0A3CEE0F" w:rsidR="001A196C" w:rsidRDefault="00080AF5" w:rsidP="00424C4A">
      <w:pPr>
        <w:spacing w:after="0" w:line="276" w:lineRule="auto"/>
        <w:ind w:right="-283"/>
        <w:jc w:val="center"/>
        <w:rPr>
          <w:rFonts w:ascii="Times New Roman" w:hAnsi="Times New Roman" w:cs="Times New Roman"/>
          <w:b/>
          <w:bCs/>
          <w:sz w:val="32"/>
          <w:szCs w:val="32"/>
        </w:rPr>
      </w:pPr>
      <w:r>
        <w:rPr>
          <w:rFonts w:ascii="Times New Roman" w:eastAsia="Calibri" w:hAnsi="Times New Roman" w:cs="Times New Roman"/>
          <w:b/>
          <w:bCs/>
        </w:rPr>
        <w:br/>
      </w:r>
      <w:r w:rsidR="00A50993" w:rsidRPr="00F404D4">
        <w:rPr>
          <w:rFonts w:ascii="Times New Roman" w:hAnsi="Times New Roman" w:cs="Times New Roman"/>
          <w:b/>
          <w:sz w:val="32"/>
          <w:szCs w:val="32"/>
        </w:rPr>
        <w:br/>
      </w:r>
    </w:p>
    <w:p w14:paraId="32A57477" w14:textId="77777777" w:rsidR="00A47BAF" w:rsidRDefault="00A47BAF" w:rsidP="00A47BAF">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1071D984" w14:textId="77777777" w:rsidR="00A47BAF" w:rsidRDefault="00A47BAF" w:rsidP="00A47BAF">
      <w:pPr>
        <w:jc w:val="right"/>
        <w:rPr>
          <w:rFonts w:ascii="Times New Roman" w:hAnsi="Times New Roman" w:cs="Times New Roman"/>
          <w:b/>
          <w:sz w:val="24"/>
          <w:szCs w:val="24"/>
        </w:rPr>
      </w:pPr>
    </w:p>
    <w:p w14:paraId="7AB26016" w14:textId="77777777" w:rsidR="00A47BAF" w:rsidRDefault="00A47BAF" w:rsidP="00A47BAF">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281D229B" w14:textId="77777777" w:rsidR="00A47BAF" w:rsidRPr="00A4695D" w:rsidRDefault="00A47BAF" w:rsidP="00A47BAF">
      <w:pPr>
        <w:jc w:val="right"/>
        <w:rPr>
          <w:rFonts w:ascii="Times New Roman" w:hAnsi="Times New Roman" w:cs="Times New Roman"/>
          <w:sz w:val="24"/>
          <w:szCs w:val="24"/>
        </w:rPr>
      </w:pPr>
      <w:r>
        <w:rPr>
          <w:rFonts w:ascii="Times New Roman" w:hAnsi="Times New Roman" w:cs="Times New Roman"/>
          <w:sz w:val="24"/>
          <w:szCs w:val="24"/>
        </w:rPr>
        <w:t xml:space="preserve">Danuta Kędziorska - Cieszyńska </w:t>
      </w:r>
    </w:p>
    <w:p w14:paraId="063B9F5C" w14:textId="5252ECD8" w:rsidR="001A196C" w:rsidRPr="000A6113" w:rsidRDefault="001A196C" w:rsidP="001A196C">
      <w:pPr>
        <w:spacing w:after="0" w:line="276" w:lineRule="auto"/>
        <w:ind w:right="-283"/>
        <w:rPr>
          <w:rFonts w:ascii="Times New Roman" w:hAnsi="Times New Roman" w:cs="Times New Roman"/>
          <w:b/>
          <w:bCs/>
          <w:sz w:val="32"/>
          <w:szCs w:val="32"/>
        </w:rPr>
      </w:pPr>
    </w:p>
    <w:p w14:paraId="2C36892B" w14:textId="276F0C68" w:rsidR="001A196C" w:rsidRPr="000C016A" w:rsidRDefault="00F404D4" w:rsidP="000C016A">
      <w:pPr>
        <w:jc w:val="center"/>
        <w:rPr>
          <w:rFonts w:ascii="Times New Roman" w:hAnsi="Times New Roman" w:cs="Times New Roman"/>
          <w:bCs/>
          <w:sz w:val="24"/>
          <w:szCs w:val="24"/>
        </w:rPr>
      </w:pPr>
      <w:r>
        <w:rPr>
          <w:rFonts w:ascii="Times New Roman" w:hAnsi="Times New Roman" w:cs="Times New Roman"/>
          <w:b/>
          <w:sz w:val="24"/>
          <w:szCs w:val="24"/>
        </w:rPr>
        <w:t>Brzozie, dnia</w:t>
      </w:r>
      <w:r w:rsidR="00A10744">
        <w:rPr>
          <w:rFonts w:ascii="Times New Roman" w:hAnsi="Times New Roman" w:cs="Times New Roman"/>
          <w:b/>
          <w:sz w:val="24"/>
          <w:szCs w:val="24"/>
        </w:rPr>
        <w:t xml:space="preserve"> </w:t>
      </w:r>
      <w:r w:rsidR="00905F53">
        <w:rPr>
          <w:rFonts w:ascii="Times New Roman" w:hAnsi="Times New Roman" w:cs="Times New Roman"/>
          <w:b/>
          <w:sz w:val="24"/>
          <w:szCs w:val="24"/>
        </w:rPr>
        <w:t>02</w:t>
      </w:r>
      <w:r w:rsidR="00A47BAF">
        <w:rPr>
          <w:rFonts w:ascii="Times New Roman" w:hAnsi="Times New Roman" w:cs="Times New Roman"/>
          <w:b/>
          <w:sz w:val="24"/>
          <w:szCs w:val="24"/>
        </w:rPr>
        <w:t>.0</w:t>
      </w:r>
      <w:r w:rsidR="00905F53">
        <w:rPr>
          <w:rFonts w:ascii="Times New Roman" w:hAnsi="Times New Roman" w:cs="Times New Roman"/>
          <w:b/>
          <w:sz w:val="24"/>
          <w:szCs w:val="24"/>
        </w:rPr>
        <w:t>7</w:t>
      </w:r>
      <w:r w:rsidR="001A196C">
        <w:rPr>
          <w:rFonts w:ascii="Times New Roman" w:hAnsi="Times New Roman" w:cs="Times New Roman"/>
          <w:b/>
          <w:sz w:val="24"/>
          <w:szCs w:val="24"/>
        </w:rPr>
        <w:t>.2021</w:t>
      </w:r>
      <w:r w:rsidR="004B6675">
        <w:rPr>
          <w:rFonts w:ascii="Times New Roman" w:hAnsi="Times New Roman" w:cs="Times New Roman"/>
          <w:b/>
          <w:sz w:val="24"/>
          <w:szCs w:val="24"/>
        </w:rPr>
        <w:t xml:space="preserve"> </w:t>
      </w:r>
      <w:r>
        <w:rPr>
          <w:rFonts w:ascii="Times New Roman" w:hAnsi="Times New Roman" w:cs="Times New Roman"/>
          <w:b/>
          <w:sz w:val="24"/>
          <w:szCs w:val="24"/>
        </w:rPr>
        <w:t>r.</w:t>
      </w:r>
    </w:p>
    <w:p w14:paraId="370CFF85" w14:textId="5164A0E0" w:rsidR="00F404D4" w:rsidRDefault="00F404D4" w:rsidP="00F404D4">
      <w:pPr>
        <w:jc w:val="center"/>
        <w:rPr>
          <w:rFonts w:ascii="Times New Roman" w:hAnsi="Times New Roman" w:cs="Times New Roman"/>
          <w:b/>
          <w:sz w:val="24"/>
          <w:szCs w:val="24"/>
        </w:rPr>
      </w:pPr>
    </w:p>
    <w:p w14:paraId="1C7C8B11" w14:textId="77777777" w:rsidR="00A47BAF" w:rsidRDefault="00A47BAF" w:rsidP="00F404D4">
      <w:pPr>
        <w:jc w:val="center"/>
        <w:rPr>
          <w:rFonts w:ascii="Times New Roman" w:hAnsi="Times New Roman" w:cs="Times New Roman"/>
          <w:b/>
          <w:sz w:val="24"/>
          <w:szCs w:val="24"/>
        </w:rPr>
      </w:pPr>
    </w:p>
    <w:p w14:paraId="1264EC24" w14:textId="77777777" w:rsidR="00C41915" w:rsidRDefault="00C41915" w:rsidP="00F404D4">
      <w:pPr>
        <w:jc w:val="center"/>
        <w:rPr>
          <w:rFonts w:ascii="Times New Roman" w:hAnsi="Times New Roman" w:cs="Times New Roman"/>
          <w:b/>
          <w:sz w:val="24"/>
          <w:szCs w:val="24"/>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rPr>
      </w:pPr>
      <w:r w:rsidRPr="00777147">
        <w:rPr>
          <w:rFonts w:ascii="Times New Roman" w:hAnsi="Times New Roman" w:cs="Times New Roman"/>
          <w:b/>
        </w:rPr>
        <w:t>I. INFORMACJE OGÓLNE</w:t>
      </w:r>
    </w:p>
    <w:p w14:paraId="554AC6C8" w14:textId="77777777" w:rsidR="00A47BAF" w:rsidRDefault="00A47BAF" w:rsidP="00A47BAF">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30B8C96A" w14:textId="77777777" w:rsidR="00A47BAF" w:rsidRDefault="00A47BAF" w:rsidP="00A47BAF">
      <w:pPr>
        <w:rPr>
          <w:rFonts w:ascii="Times New Roman" w:hAnsi="Times New Roman" w:cs="Times New Roman"/>
          <w:sz w:val="24"/>
          <w:szCs w:val="24"/>
        </w:rPr>
      </w:pPr>
      <w:r w:rsidRPr="008C67F3">
        <w:rPr>
          <w:rFonts w:ascii="Times New Roman" w:hAnsi="Times New Roman" w:cs="Times New Roman"/>
          <w:b/>
          <w:sz w:val="24"/>
          <w:szCs w:val="24"/>
        </w:rPr>
        <w:t>Regon:</w:t>
      </w:r>
      <w:r>
        <w:rPr>
          <w:rFonts w:ascii="Times New Roman" w:hAnsi="Times New Roman" w:cs="Times New Roman"/>
          <w:b/>
          <w:sz w:val="24"/>
          <w:szCs w:val="24"/>
        </w:rPr>
        <w:t xml:space="preserve">                              </w:t>
      </w:r>
      <w:r>
        <w:rPr>
          <w:rFonts w:ascii="Times New Roman" w:hAnsi="Times New Roman" w:cs="Times New Roman"/>
          <w:sz w:val="24"/>
          <w:szCs w:val="24"/>
        </w:rPr>
        <w:t>871118402</w:t>
      </w:r>
    </w:p>
    <w:p w14:paraId="3C13AA6B" w14:textId="77777777" w:rsidR="00A47BAF" w:rsidRDefault="00A47BAF" w:rsidP="00A47BAF">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597DAC94" w14:textId="77777777" w:rsidR="00A47BAF" w:rsidRDefault="00A47BAF" w:rsidP="00A47BAF">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45527E36" w14:textId="77777777" w:rsidR="00A47BAF" w:rsidRDefault="00A47BAF" w:rsidP="00A47BAF">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08C0AC4C" w14:textId="77777777" w:rsidR="00A47BAF" w:rsidRDefault="00A47BAF" w:rsidP="00A47BAF">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629E8872" w14:textId="77777777" w:rsidR="00A47BAF" w:rsidRDefault="00A47BAF" w:rsidP="00A47BAF">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76E55706" w14:textId="77777777" w:rsidR="00A47BAF" w:rsidRDefault="00A47BAF" w:rsidP="00A47BAF">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57488AAC" w14:textId="77777777" w:rsidR="00A47BAF" w:rsidRDefault="00A47BAF" w:rsidP="00A47BAF">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wtorek, środa w godzinach 7:00 – 15:00</w:t>
      </w:r>
    </w:p>
    <w:p w14:paraId="14FCCE51" w14:textId="77777777" w:rsidR="00A47BAF" w:rsidRDefault="00A47BAF" w:rsidP="00A47BA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4183A722" w14:textId="77777777" w:rsidR="00A47BAF" w:rsidRDefault="00A47BAF" w:rsidP="00A47BA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piątek w godzinach 7:00 – 14:00</w:t>
      </w:r>
    </w:p>
    <w:p w14:paraId="72AF958C" w14:textId="77777777" w:rsidR="00A47BAF" w:rsidRDefault="00A47BAF" w:rsidP="00A47BAF">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0A6B6215" w14:textId="77777777" w:rsidR="00D147E3" w:rsidRDefault="009E0C3B" w:rsidP="00F404D4">
      <w:pPr>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z postępowaniem o udzielenie zamówienia będą udostępniane na stronie internetowej </w:t>
      </w:r>
    </w:p>
    <w:p w14:paraId="313552FB" w14:textId="3AE1A247" w:rsidR="009E0C3B" w:rsidRPr="00777147" w:rsidRDefault="00EB0E1A" w:rsidP="00F404D4">
      <w:pPr>
        <w:rPr>
          <w:rFonts w:ascii="Times New Roman" w:hAnsi="Times New Roman" w:cs="Times New Roman"/>
          <w:bCs/>
        </w:rPr>
      </w:pPr>
      <w:hyperlink r:id="rId10" w:history="1">
        <w:r w:rsidR="00A47BAF" w:rsidRPr="00BC2945">
          <w:rPr>
            <w:rStyle w:val="Hipercze"/>
            <w:rFonts w:ascii="Times New Roman" w:hAnsi="Times New Roman" w:cs="Times New Roman"/>
            <w:bCs/>
            <w:sz w:val="24"/>
            <w:szCs w:val="24"/>
          </w:rPr>
          <w:t>https://gm-brzozie.rbip.mojregion.info/category/zamowienia-publiczne/powyzej-130-000-zl/</w:t>
        </w:r>
      </w:hyperlink>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1FDB5BA8" w:rsidR="00A76D4B" w:rsidRDefault="003B01FE" w:rsidP="003B01FE">
      <w:pPr>
        <w:pStyle w:val="Default"/>
        <w:spacing w:after="68" w:line="360" w:lineRule="auto"/>
        <w:jc w:val="both"/>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podstawowym, na podstawie art. 275 pkt. 1 ustawy z dnia 11 września 2019 r. – Prawo zamówień publicznych (Dz. U. z 2019 r., poz. 2019), zwanej dalej PZP.</w:t>
      </w:r>
    </w:p>
    <w:p w14:paraId="0ED15F41" w14:textId="73B292C2" w:rsidR="003B01FE" w:rsidRPr="00146E0B" w:rsidRDefault="003B01FE" w:rsidP="003B01FE">
      <w:pPr>
        <w:pStyle w:val="Default"/>
        <w:spacing w:after="68" w:line="360" w:lineRule="auto"/>
        <w:jc w:val="both"/>
        <w:rPr>
          <w:sz w:val="22"/>
          <w:szCs w:val="22"/>
        </w:rPr>
      </w:pPr>
      <w:r>
        <w:rPr>
          <w:sz w:val="22"/>
          <w:szCs w:val="22"/>
        </w:rPr>
        <w:t>2. Zamawiający nie przewiduje wyboru oferty z możliwością prowadzenia negocjacji.</w:t>
      </w:r>
    </w:p>
    <w:p w14:paraId="2A0185DC" w14:textId="51E95EAA" w:rsidR="00A76D4B" w:rsidRPr="00146E0B" w:rsidRDefault="003B01FE" w:rsidP="00146E0B">
      <w:pPr>
        <w:pStyle w:val="Default"/>
        <w:spacing w:after="68" w:line="360" w:lineRule="auto"/>
        <w:jc w:val="both"/>
        <w:rPr>
          <w:sz w:val="22"/>
          <w:szCs w:val="22"/>
        </w:rPr>
      </w:pPr>
      <w:r>
        <w:rPr>
          <w:sz w:val="22"/>
          <w:szCs w:val="22"/>
        </w:rPr>
        <w:lastRenderedPageBreak/>
        <w:t>3</w:t>
      </w:r>
      <w:r w:rsidR="00A76D4B" w:rsidRPr="00146E0B">
        <w:rPr>
          <w:sz w:val="22"/>
          <w:szCs w:val="22"/>
        </w:rPr>
        <w:t xml:space="preserve">. W zakresie nieuregulowanym niniejszą Specyfikacją Warunków Zamówienia, zwaną dalej „SWZ”, zastosowanie mają przepisy ustawy PZP. </w:t>
      </w:r>
    </w:p>
    <w:p w14:paraId="17790385" w14:textId="6835EF65" w:rsidR="00A76D4B" w:rsidRDefault="003B01FE" w:rsidP="00146E0B">
      <w:pPr>
        <w:pStyle w:val="Default"/>
        <w:spacing w:after="68" w:line="360" w:lineRule="auto"/>
        <w:jc w:val="both"/>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FF877B0" w14:textId="4ABCB422" w:rsidR="000A6113" w:rsidRPr="003B01FE" w:rsidRDefault="003B01FE" w:rsidP="003B01FE">
      <w:pPr>
        <w:pStyle w:val="Default"/>
        <w:spacing w:line="360" w:lineRule="auto"/>
        <w:jc w:val="both"/>
        <w:rPr>
          <w:sz w:val="22"/>
          <w:szCs w:val="22"/>
        </w:rPr>
      </w:pPr>
      <w:r>
        <w:rPr>
          <w:sz w:val="22"/>
          <w:szCs w:val="22"/>
        </w:rPr>
        <w:t>5</w:t>
      </w:r>
      <w:r w:rsidR="00A76D4B" w:rsidRPr="00146E0B">
        <w:rPr>
          <w:sz w:val="22"/>
          <w:szCs w:val="22"/>
        </w:rPr>
        <w:t xml:space="preserve">. W przypadku gdy w SWZ i załącznikach do niej powołane są konkretne przepisy, normy, wytyczne i katalogi, obowiązują przepisy aktualne. </w:t>
      </w:r>
    </w:p>
    <w:p w14:paraId="59D4E040" w14:textId="56ABE338" w:rsidR="00A47BAF" w:rsidRDefault="00A47BAF" w:rsidP="00A76D4B">
      <w:pPr>
        <w:pStyle w:val="Default"/>
        <w:jc w:val="both"/>
        <w:rPr>
          <w:sz w:val="22"/>
          <w:szCs w:val="22"/>
        </w:rPr>
      </w:pPr>
    </w:p>
    <w:p w14:paraId="1B38D1BC" w14:textId="77777777" w:rsidR="00A47BAF" w:rsidRPr="00777147" w:rsidRDefault="00A47BAF" w:rsidP="00A76D4B">
      <w:pPr>
        <w:pStyle w:val="Default"/>
        <w:jc w:val="both"/>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sz w:val="22"/>
          <w:szCs w:val="22"/>
        </w:rPr>
      </w:pPr>
      <w:r w:rsidRPr="00777147">
        <w:rPr>
          <w:b/>
          <w:sz w:val="22"/>
          <w:szCs w:val="22"/>
        </w:rPr>
        <w:t>I</w:t>
      </w:r>
      <w:r w:rsidR="00F97A60">
        <w:rPr>
          <w:b/>
          <w:sz w:val="22"/>
          <w:szCs w:val="22"/>
        </w:rPr>
        <w:t>V</w:t>
      </w:r>
      <w:r w:rsidRPr="00777147">
        <w:rPr>
          <w:b/>
          <w:sz w:val="22"/>
          <w:szCs w:val="22"/>
        </w:rPr>
        <w:t>. OPIS PRZEDMIOTU ZAMÓWIENIA</w:t>
      </w:r>
    </w:p>
    <w:p w14:paraId="67DACEF7" w14:textId="5C290601" w:rsidR="00080AF5" w:rsidRPr="001349A2" w:rsidRDefault="001349A2" w:rsidP="001349A2">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00A76D4B" w:rsidRPr="001349A2">
        <w:rPr>
          <w:rFonts w:ascii="Times New Roman" w:hAnsi="Times New Roman" w:cs="Times New Roman"/>
          <w:b/>
          <w:sz w:val="24"/>
          <w:szCs w:val="24"/>
        </w:rPr>
        <w:t>Opis przedmiotu zamówienia</w:t>
      </w:r>
      <w:r w:rsidR="00186BD0" w:rsidRPr="001349A2">
        <w:rPr>
          <w:rFonts w:ascii="Times New Roman" w:hAnsi="Times New Roman" w:cs="Times New Roman"/>
          <w:b/>
          <w:sz w:val="24"/>
          <w:szCs w:val="24"/>
        </w:rPr>
        <w:t>:</w:t>
      </w:r>
    </w:p>
    <w:p w14:paraId="7DDEA705" w14:textId="5B29CB1D" w:rsidR="001349A2" w:rsidRDefault="001349A2" w:rsidP="001349A2">
      <w:pPr>
        <w:spacing w:line="360" w:lineRule="auto"/>
        <w:rPr>
          <w:rFonts w:ascii="Times New Roman" w:hAnsi="Times New Roman" w:cs="Times New Roman"/>
          <w:sz w:val="24"/>
          <w:szCs w:val="24"/>
        </w:rPr>
      </w:pPr>
      <w:r w:rsidRPr="001349A2">
        <w:rPr>
          <w:rFonts w:ascii="Times New Roman" w:hAnsi="Times New Roman" w:cs="Times New Roman"/>
          <w:sz w:val="24"/>
          <w:szCs w:val="24"/>
        </w:rPr>
        <w:t>Przedmiotem zamówienia jest dostawa fabrycznie nowego samochodu 9 – osobowego do przewozu osób, przystosowanego do przewozu jednej osoby niepełnosprawnej na wózku inwalidzkim.</w:t>
      </w:r>
      <w:r>
        <w:rPr>
          <w:rFonts w:ascii="Times New Roman" w:hAnsi="Times New Roman" w:cs="Times New Roman"/>
          <w:sz w:val="24"/>
          <w:szCs w:val="24"/>
        </w:rPr>
        <w:t xml:space="preserve"> Szczegółowy opis Przedmiotu zamówienia zawarty został w załączniku nr 1 do SWZ.</w:t>
      </w:r>
    </w:p>
    <w:p w14:paraId="6D620D05" w14:textId="5C4CA970" w:rsidR="001349A2" w:rsidRDefault="001349A2" w:rsidP="001349A2">
      <w:pPr>
        <w:spacing w:line="360" w:lineRule="auto"/>
        <w:rPr>
          <w:rFonts w:ascii="Times New Roman" w:hAnsi="Times New Roman" w:cs="Times New Roman"/>
          <w:sz w:val="24"/>
          <w:szCs w:val="24"/>
        </w:rPr>
      </w:pPr>
      <w:r w:rsidRPr="001349A2">
        <w:rPr>
          <w:rFonts w:ascii="Times New Roman" w:hAnsi="Times New Roman" w:cs="Times New Roman"/>
          <w:sz w:val="24"/>
          <w:szCs w:val="24"/>
        </w:rPr>
        <w:t>1)</w:t>
      </w:r>
      <w:r>
        <w:rPr>
          <w:rFonts w:ascii="Times New Roman" w:hAnsi="Times New Roman" w:cs="Times New Roman"/>
          <w:sz w:val="24"/>
          <w:szCs w:val="24"/>
        </w:rPr>
        <w:t xml:space="preserve"> Wykonawca dostarczy samochód do siedziby Zamawiającego na własny koszt i ryzyko, wraz z protokołem odbioru. Odbiór samochodu zostanie dokonany przez osobę upoważniona przez Zamawiającego.</w:t>
      </w:r>
    </w:p>
    <w:p w14:paraId="040D110C" w14:textId="7D8D705D" w:rsidR="001349A2" w:rsidRDefault="001349A2" w:rsidP="001349A2">
      <w:pPr>
        <w:spacing w:line="360" w:lineRule="auto"/>
        <w:rPr>
          <w:rFonts w:ascii="Times New Roman" w:hAnsi="Times New Roman" w:cs="Times New Roman"/>
          <w:sz w:val="24"/>
          <w:szCs w:val="24"/>
        </w:rPr>
      </w:pPr>
      <w:r>
        <w:rPr>
          <w:rFonts w:ascii="Times New Roman" w:hAnsi="Times New Roman" w:cs="Times New Roman"/>
          <w:sz w:val="24"/>
          <w:szCs w:val="24"/>
        </w:rPr>
        <w:t xml:space="preserve">2) Wykonawca wraz z samochodem musi przekazać </w:t>
      </w:r>
      <w:r w:rsidR="00DA71F5">
        <w:rPr>
          <w:rFonts w:ascii="Times New Roman" w:hAnsi="Times New Roman" w:cs="Times New Roman"/>
          <w:sz w:val="24"/>
          <w:szCs w:val="24"/>
        </w:rPr>
        <w:t>:</w:t>
      </w:r>
    </w:p>
    <w:p w14:paraId="361C9DAA" w14:textId="1212EFB4" w:rsidR="00DA71F5" w:rsidRDefault="00DA71F5" w:rsidP="001349A2">
      <w:pPr>
        <w:spacing w:line="360" w:lineRule="auto"/>
        <w:rPr>
          <w:rFonts w:ascii="Times New Roman" w:hAnsi="Times New Roman" w:cs="Times New Roman"/>
          <w:sz w:val="24"/>
          <w:szCs w:val="24"/>
        </w:rPr>
      </w:pPr>
      <w:r>
        <w:rPr>
          <w:rFonts w:ascii="Times New Roman" w:hAnsi="Times New Roman" w:cs="Times New Roman"/>
          <w:sz w:val="24"/>
          <w:szCs w:val="24"/>
        </w:rPr>
        <w:t>a) świadectwo homologacji,</w:t>
      </w:r>
    </w:p>
    <w:p w14:paraId="7B8285EF" w14:textId="09D50F5B" w:rsidR="00DA71F5" w:rsidRDefault="00DA71F5" w:rsidP="001349A2">
      <w:pPr>
        <w:spacing w:line="360" w:lineRule="auto"/>
        <w:rPr>
          <w:rFonts w:ascii="Times New Roman" w:hAnsi="Times New Roman" w:cs="Times New Roman"/>
          <w:sz w:val="24"/>
          <w:szCs w:val="24"/>
        </w:rPr>
      </w:pPr>
      <w:r>
        <w:rPr>
          <w:rFonts w:ascii="Times New Roman" w:hAnsi="Times New Roman" w:cs="Times New Roman"/>
          <w:sz w:val="24"/>
          <w:szCs w:val="24"/>
        </w:rPr>
        <w:t>b) kartę pojazdu,</w:t>
      </w:r>
    </w:p>
    <w:p w14:paraId="4DBABB5F" w14:textId="1714CC1A" w:rsidR="00DA71F5" w:rsidRDefault="00DA71F5" w:rsidP="001349A2">
      <w:pPr>
        <w:spacing w:line="360" w:lineRule="auto"/>
        <w:rPr>
          <w:rFonts w:ascii="Times New Roman" w:hAnsi="Times New Roman" w:cs="Times New Roman"/>
          <w:sz w:val="24"/>
          <w:szCs w:val="24"/>
        </w:rPr>
      </w:pPr>
      <w:r>
        <w:rPr>
          <w:rFonts w:ascii="Times New Roman" w:hAnsi="Times New Roman" w:cs="Times New Roman"/>
          <w:sz w:val="24"/>
          <w:szCs w:val="24"/>
        </w:rPr>
        <w:t>c) książkę serwisowa,</w:t>
      </w:r>
    </w:p>
    <w:p w14:paraId="13E6CE66" w14:textId="298673B3" w:rsidR="00DA71F5" w:rsidRDefault="00DA71F5" w:rsidP="001349A2">
      <w:pPr>
        <w:spacing w:line="360" w:lineRule="auto"/>
        <w:rPr>
          <w:rFonts w:ascii="Times New Roman" w:hAnsi="Times New Roman" w:cs="Times New Roman"/>
          <w:sz w:val="24"/>
          <w:szCs w:val="24"/>
        </w:rPr>
      </w:pPr>
      <w:r>
        <w:rPr>
          <w:rFonts w:ascii="Times New Roman" w:hAnsi="Times New Roman" w:cs="Times New Roman"/>
          <w:sz w:val="24"/>
          <w:szCs w:val="24"/>
        </w:rPr>
        <w:t>d) instrukcję obsługi pojazdu w j. polskim.</w:t>
      </w:r>
    </w:p>
    <w:p w14:paraId="26115BF7" w14:textId="7326CF8A" w:rsidR="00DA71F5" w:rsidRDefault="00DA71F5" w:rsidP="001349A2">
      <w:pPr>
        <w:spacing w:line="360" w:lineRule="auto"/>
        <w:rPr>
          <w:rFonts w:ascii="Times New Roman" w:hAnsi="Times New Roman" w:cs="Times New Roman"/>
          <w:sz w:val="24"/>
          <w:szCs w:val="24"/>
        </w:rPr>
      </w:pPr>
      <w:r>
        <w:rPr>
          <w:rFonts w:ascii="Times New Roman" w:hAnsi="Times New Roman" w:cs="Times New Roman"/>
          <w:sz w:val="24"/>
          <w:szCs w:val="24"/>
        </w:rPr>
        <w:t>3) Wykonawca musi udzielić gwarancji na dostarczony samochód, której ważność rozpoczyna się od daty odbioru.</w:t>
      </w:r>
    </w:p>
    <w:p w14:paraId="32F4C6F6" w14:textId="719CB398" w:rsidR="00DA71F5" w:rsidRDefault="00DA71F5" w:rsidP="001349A2">
      <w:pPr>
        <w:spacing w:line="360" w:lineRule="auto"/>
        <w:rPr>
          <w:rFonts w:ascii="Times New Roman" w:hAnsi="Times New Roman" w:cs="Times New Roman"/>
          <w:sz w:val="24"/>
          <w:szCs w:val="24"/>
        </w:rPr>
      </w:pPr>
      <w:r>
        <w:rPr>
          <w:rFonts w:ascii="Times New Roman" w:hAnsi="Times New Roman" w:cs="Times New Roman"/>
          <w:sz w:val="24"/>
          <w:szCs w:val="24"/>
        </w:rPr>
        <w:t>4) Wykonawca wykonywać będzie pełną obsługę serwisową od dnia przekazania samochodu. Pełna obsługa serwisowa obejmuje wszelkie czynności obsługowe i naprawcze oraz materiały eksploatacyjne z zleceniami producenta i zakresem szczegółowo opisanym w karcie gwarancyjnej i instrukcji obsługi samochodu.</w:t>
      </w:r>
    </w:p>
    <w:p w14:paraId="23A2D11F" w14:textId="61D89713" w:rsidR="00DA71F5" w:rsidRDefault="00DA71F5" w:rsidP="001349A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5) Wykonawca gwarantuje stosowanie oryginalnych części i akcesoriów objętych gwarancja producenta.</w:t>
      </w:r>
    </w:p>
    <w:p w14:paraId="134ED72E" w14:textId="127487F2" w:rsidR="001349A2" w:rsidRPr="00DA71F5" w:rsidRDefault="00DA71F5" w:rsidP="001349A2">
      <w:pPr>
        <w:spacing w:line="360" w:lineRule="auto"/>
        <w:rPr>
          <w:rFonts w:ascii="Times New Roman" w:hAnsi="Times New Roman" w:cs="Times New Roman"/>
          <w:sz w:val="24"/>
          <w:szCs w:val="24"/>
        </w:rPr>
      </w:pPr>
      <w:r>
        <w:rPr>
          <w:rFonts w:ascii="Times New Roman" w:hAnsi="Times New Roman" w:cs="Times New Roman"/>
          <w:sz w:val="24"/>
          <w:szCs w:val="24"/>
        </w:rPr>
        <w:t>6) Wykonawca musi udzielić gwarancji zgodnie z zaleceniami producenta na wykonane czynności serwisowe.</w:t>
      </w:r>
    </w:p>
    <w:p w14:paraId="5ED8A167" w14:textId="4F1E2C40" w:rsidR="009828D2" w:rsidRDefault="009828D2" w:rsidP="0073771C">
      <w:pPr>
        <w:shd w:val="clear" w:color="auto" w:fill="FFFFFF"/>
        <w:spacing w:line="360" w:lineRule="auto"/>
        <w:jc w:val="both"/>
        <w:rPr>
          <w:rFonts w:ascii="Times New Roman" w:hAnsi="Times New Roman" w:cs="Times New Roman"/>
          <w:b/>
          <w:bCs/>
        </w:rPr>
      </w:pPr>
      <w:r w:rsidRPr="009828D2">
        <w:rPr>
          <w:rFonts w:ascii="Times New Roman" w:hAnsi="Times New Roman" w:cs="Times New Roman"/>
          <w:b/>
          <w:bCs/>
        </w:rPr>
        <w:t xml:space="preserve">3. Zamawiający nie dopuszcza składania ofert częściowych. </w:t>
      </w:r>
    </w:p>
    <w:p w14:paraId="53946645" w14:textId="27A49E89"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informuje, że nie dokonano podziału zamówienia na części z uwagi na rozmiar </w:t>
      </w:r>
      <w:r w:rsidR="009A6BC4">
        <w:rPr>
          <w:rFonts w:ascii="Times New Roman" w:hAnsi="Times New Roman" w:cs="Times New Roman"/>
        </w:rPr>
        <w:t xml:space="preserve">                                  </w:t>
      </w:r>
      <w:r>
        <w:rPr>
          <w:rFonts w:ascii="Times New Roman" w:hAnsi="Times New Roman" w:cs="Times New Roman"/>
        </w:rPr>
        <w:t>i jednorodność przedmiotu zamówienia. Zamówienie jest o wartości nieprzekraczającej progów UE</w:t>
      </w:r>
      <w:r w:rsidR="00DA71F5">
        <w:rPr>
          <w:rFonts w:ascii="Times New Roman" w:hAnsi="Times New Roman" w:cs="Times New Roman"/>
        </w:rPr>
        <w:t>.</w:t>
      </w:r>
      <w:r w:rsidR="009A6BC4">
        <w:rPr>
          <w:rFonts w:ascii="Times New Roman" w:hAnsi="Times New Roman" w:cs="Times New Roman"/>
        </w:rPr>
        <w:t xml:space="preserve">                </w:t>
      </w:r>
    </w:p>
    <w:p w14:paraId="291758C4" w14:textId="142641CD" w:rsidR="006F2F93" w:rsidRPr="006F2F93" w:rsidRDefault="006F2F93" w:rsidP="0073771C">
      <w:pPr>
        <w:shd w:val="clear" w:color="auto" w:fill="FFFFFF"/>
        <w:spacing w:line="360" w:lineRule="auto"/>
        <w:jc w:val="both"/>
        <w:rPr>
          <w:rFonts w:ascii="Times New Roman" w:hAnsi="Times New Roman" w:cs="Times New Roman"/>
          <w:b/>
          <w:bCs/>
        </w:rPr>
      </w:pPr>
      <w:r w:rsidRPr="006F2F93">
        <w:rPr>
          <w:rFonts w:ascii="Times New Roman" w:hAnsi="Times New Roman" w:cs="Times New Roman"/>
          <w:b/>
          <w:bCs/>
        </w:rPr>
        <w:t>4. Zamówienia o których mowa w art. 214 ust. 1 pkt. 7</w:t>
      </w:r>
    </w:p>
    <w:p w14:paraId="373ED2FF" w14:textId="35203AC3" w:rsidR="00D16F92" w:rsidRPr="0058196A" w:rsidRDefault="006F2F93"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388090C6"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5</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10975279" w14:textId="4381E7AC"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46FDA485"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6</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2192D2EC" w:rsidR="006F2F93" w:rsidRDefault="006F2F93" w:rsidP="0073771C">
      <w:pPr>
        <w:shd w:val="clear" w:color="auto" w:fill="FFFFFF"/>
        <w:spacing w:line="360" w:lineRule="auto"/>
        <w:jc w:val="both"/>
        <w:rPr>
          <w:rFonts w:ascii="Times New Roman" w:hAnsi="Times New Roman" w:cs="Times New Roman"/>
          <w:b/>
          <w:bCs/>
        </w:rPr>
      </w:pPr>
      <w:r w:rsidRPr="006F2F93">
        <w:rPr>
          <w:rFonts w:ascii="Times New Roman" w:hAnsi="Times New Roman" w:cs="Times New Roman"/>
          <w:b/>
          <w:bCs/>
        </w:rPr>
        <w:t>7. Aukcja elektroniczna</w:t>
      </w:r>
    </w:p>
    <w:p w14:paraId="64F24FBD" w14:textId="01462C9A" w:rsidR="00A02D86" w:rsidRPr="0058196A" w:rsidRDefault="006F2F93" w:rsidP="0073771C">
      <w:pPr>
        <w:shd w:val="clear" w:color="auto" w:fill="FFFFFF"/>
        <w:spacing w:line="360" w:lineRule="auto"/>
        <w:jc w:val="both"/>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1FC1B2BA"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8</w:t>
      </w:r>
      <w:r w:rsidR="009828D2" w:rsidRPr="009A6BC4">
        <w:rPr>
          <w:rFonts w:ascii="Times New Roman" w:hAnsi="Times New Roman" w:cs="Times New Roman"/>
          <w:b/>
          <w:bCs/>
        </w:rPr>
        <w:t>. Umowa ramowa</w:t>
      </w:r>
    </w:p>
    <w:p w14:paraId="3B559B2B" w14:textId="7ADC1ABF" w:rsidR="00D24F24" w:rsidRPr="0073771C" w:rsidRDefault="00A02D86"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przewiduje  zawarcia umowy ramowe</w:t>
      </w:r>
      <w:r w:rsidR="00D24F24">
        <w:rPr>
          <w:rFonts w:ascii="Times New Roman" w:hAnsi="Times New Roman" w:cs="Times New Roman"/>
        </w:rPr>
        <w:t>j</w:t>
      </w:r>
    </w:p>
    <w:p w14:paraId="7AA02E2A" w14:textId="345AA6D3" w:rsidR="00007391" w:rsidRPr="00D24F24" w:rsidRDefault="00036C1C" w:rsidP="00036C1C">
      <w:pPr>
        <w:pStyle w:val="Tekstpodstawowy"/>
        <w:jc w:val="both"/>
        <w:rPr>
          <w:b/>
          <w:lang w:val="pl-PL"/>
        </w:rPr>
      </w:pPr>
      <w:r>
        <w:rPr>
          <w:b/>
          <w:lang w:val="pl-PL"/>
        </w:rPr>
        <w:t xml:space="preserve">9. </w:t>
      </w:r>
      <w:r w:rsidR="009E40CF" w:rsidRPr="00D24F24">
        <w:rPr>
          <w:b/>
          <w:lang w:val="pl-PL"/>
        </w:rPr>
        <w:t xml:space="preserve">Wspólny słownik zamówień CPV: </w:t>
      </w:r>
    </w:p>
    <w:p w14:paraId="5056FD6E" w14:textId="0000C21F" w:rsidR="00F4427F" w:rsidRPr="004F17A8" w:rsidRDefault="00DA71F5" w:rsidP="00F76DD7">
      <w:pPr>
        <w:pStyle w:val="Tekstpodstawowy"/>
        <w:jc w:val="both"/>
        <w:rPr>
          <w:bCs/>
          <w:lang w:val="pl-PL"/>
        </w:rPr>
      </w:pPr>
      <w:r w:rsidRPr="004F17A8">
        <w:rPr>
          <w:bCs/>
          <w:lang w:val="pl-PL"/>
        </w:rPr>
        <w:t>34 11 52 00 – 8 Pojazdy silnikowe do transportu mniej niż 10 osób</w:t>
      </w:r>
    </w:p>
    <w:p w14:paraId="364FF444" w14:textId="77777777" w:rsidR="00036C1C" w:rsidRPr="00601F95" w:rsidRDefault="00036C1C" w:rsidP="00F76DD7">
      <w:pPr>
        <w:pStyle w:val="Tekstpodstawowy"/>
        <w:jc w:val="both"/>
        <w:rPr>
          <w:b/>
          <w:lang w:val="pl-PL"/>
        </w:rPr>
      </w:pPr>
    </w:p>
    <w:p w14:paraId="680B3B23" w14:textId="7F504DF9"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16802FB7" w14:textId="0DD80B4D" w:rsidR="00F4427F" w:rsidRDefault="00D1278A" w:rsidP="00A92D40">
      <w:pPr>
        <w:pStyle w:val="Tekstpodstawowy"/>
        <w:spacing w:line="360" w:lineRule="auto"/>
        <w:jc w:val="both"/>
        <w:rPr>
          <w:bCs/>
          <w:color w:val="000000" w:themeColor="text1"/>
          <w:sz w:val="22"/>
          <w:szCs w:val="22"/>
          <w:lang w:val="pl-PL"/>
        </w:rPr>
      </w:pPr>
      <w:r w:rsidRPr="00A92D40">
        <w:rPr>
          <w:bCs/>
          <w:color w:val="000000" w:themeColor="text1"/>
          <w:sz w:val="22"/>
          <w:szCs w:val="22"/>
          <w:lang w:val="pl-PL"/>
        </w:rPr>
        <w:t xml:space="preserve">Wykonawca zobowiązany jest zrealizować przedmiot zamówienia w terminie </w:t>
      </w:r>
      <w:r w:rsidR="00B652AE">
        <w:rPr>
          <w:bCs/>
          <w:color w:val="000000" w:themeColor="text1"/>
          <w:sz w:val="22"/>
          <w:szCs w:val="22"/>
          <w:lang w:val="pl-PL"/>
        </w:rPr>
        <w:t>od dnia podpisania umowy</w:t>
      </w:r>
      <w:r w:rsidR="0058196A" w:rsidRPr="00A92D40">
        <w:rPr>
          <w:bCs/>
          <w:color w:val="000000" w:themeColor="text1"/>
          <w:sz w:val="22"/>
          <w:szCs w:val="22"/>
          <w:lang w:val="pl-PL"/>
        </w:rPr>
        <w:t xml:space="preserve"> do dnia </w:t>
      </w:r>
      <w:r w:rsidR="00BA489B">
        <w:rPr>
          <w:bCs/>
          <w:color w:val="000000" w:themeColor="text1"/>
          <w:sz w:val="22"/>
          <w:szCs w:val="22"/>
          <w:lang w:val="pl-PL"/>
        </w:rPr>
        <w:t>1</w:t>
      </w:r>
      <w:r w:rsidR="004F17A8">
        <w:rPr>
          <w:bCs/>
          <w:color w:val="000000" w:themeColor="text1"/>
          <w:sz w:val="22"/>
          <w:szCs w:val="22"/>
          <w:lang w:val="pl-PL"/>
        </w:rPr>
        <w:t>5.08.2021</w:t>
      </w:r>
      <w:r w:rsidR="002D483B" w:rsidRPr="00A92D40">
        <w:rPr>
          <w:bCs/>
          <w:color w:val="000000" w:themeColor="text1"/>
          <w:sz w:val="22"/>
          <w:szCs w:val="22"/>
          <w:lang w:val="pl-PL"/>
        </w:rPr>
        <w:t xml:space="preserve"> r.</w:t>
      </w:r>
      <w:r w:rsidR="0058196A" w:rsidRPr="00A92D40">
        <w:rPr>
          <w:bCs/>
          <w:color w:val="000000" w:themeColor="text1"/>
          <w:sz w:val="22"/>
          <w:szCs w:val="22"/>
          <w:lang w:val="pl-PL"/>
        </w:rPr>
        <w:t xml:space="preserve"> w związku z realizacja projektu.</w:t>
      </w:r>
    </w:p>
    <w:p w14:paraId="34363016" w14:textId="77777777" w:rsidR="00905F53" w:rsidRPr="00D24F24" w:rsidRDefault="00905F53" w:rsidP="00A92D40">
      <w:pPr>
        <w:pStyle w:val="Tekstpodstawowy"/>
        <w:spacing w:line="360" w:lineRule="auto"/>
        <w:jc w:val="both"/>
        <w:rPr>
          <w:bCs/>
          <w:color w:val="000000" w:themeColor="text1"/>
          <w:sz w:val="22"/>
          <w:szCs w:val="22"/>
          <w:lang w:val="pl-PL"/>
        </w:rPr>
      </w:pP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lastRenderedPageBreak/>
        <w:t>VI. PROJEKTOWANE POSTANOWIENIA UMOWY W SPRAWIE ZAMÓWIENIA PUBLICZNEGO, KTÓRE ZOSTANĄ WPROWADZONE DO TRESCI UMOWY</w:t>
      </w:r>
    </w:p>
    <w:p w14:paraId="32ED7665" w14:textId="68C8AA8E" w:rsidR="00C717E2" w:rsidRPr="00A92D40" w:rsidRDefault="0073771C" w:rsidP="00A92D40">
      <w:pPr>
        <w:pStyle w:val="Tekstpodstawowy"/>
        <w:spacing w:line="360" w:lineRule="auto"/>
        <w:jc w:val="both"/>
        <w:rPr>
          <w:b/>
          <w:sz w:val="22"/>
          <w:szCs w:val="22"/>
          <w:lang w:val="pl-PL"/>
        </w:rPr>
      </w:pPr>
      <w:r w:rsidRPr="00A92D40">
        <w:rPr>
          <w:bCs/>
          <w:color w:val="000000" w:themeColor="text1"/>
          <w:sz w:val="22"/>
          <w:szCs w:val="22"/>
          <w:lang w:val="pl-PL"/>
        </w:rPr>
        <w:t xml:space="preserve">Projektowane </w:t>
      </w:r>
      <w:r w:rsidR="002D483B" w:rsidRPr="00A92D40">
        <w:rPr>
          <w:bCs/>
          <w:color w:val="000000" w:themeColor="text1"/>
          <w:sz w:val="22"/>
          <w:szCs w:val="22"/>
          <w:lang w:val="pl-PL"/>
        </w:rPr>
        <w:t xml:space="preserve">postanowienia umowy w sprawie zamówienia publicznego, określone zostały </w:t>
      </w:r>
      <w:r w:rsidR="00905F53">
        <w:rPr>
          <w:bCs/>
          <w:color w:val="000000" w:themeColor="text1"/>
          <w:sz w:val="22"/>
          <w:szCs w:val="22"/>
          <w:lang w:val="pl-PL"/>
        </w:rPr>
        <w:t xml:space="preserve">                                </w:t>
      </w:r>
      <w:r w:rsidR="002D483B" w:rsidRPr="00A92D40">
        <w:rPr>
          <w:bCs/>
          <w:color w:val="000000" w:themeColor="text1"/>
          <w:sz w:val="22"/>
          <w:szCs w:val="22"/>
          <w:lang w:val="pl-PL"/>
        </w:rPr>
        <w:t xml:space="preserve">w załączniku nr </w:t>
      </w:r>
      <w:r w:rsidR="0064279C">
        <w:rPr>
          <w:bCs/>
          <w:color w:val="000000" w:themeColor="text1"/>
          <w:sz w:val="22"/>
          <w:szCs w:val="22"/>
          <w:lang w:val="pl-PL"/>
        </w:rPr>
        <w:t>7</w:t>
      </w:r>
      <w:r w:rsidR="002D483B" w:rsidRPr="00A92D40">
        <w:rPr>
          <w:bCs/>
          <w:color w:val="000000" w:themeColor="text1"/>
          <w:sz w:val="22"/>
          <w:szCs w:val="22"/>
          <w:lang w:val="pl-PL"/>
        </w:rPr>
        <w:t xml:space="preserve"> do SWZ</w:t>
      </w:r>
    </w:p>
    <w:p w14:paraId="206A5E48" w14:textId="77777777" w:rsidR="004F17A8" w:rsidRDefault="004F17A8" w:rsidP="0080714F">
      <w:pPr>
        <w:pStyle w:val="Tekstpodstawowy"/>
        <w:jc w:val="both"/>
        <w:rPr>
          <w:b/>
          <w:lang w:val="pl-PL"/>
        </w:rPr>
      </w:pP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774233F7" w14:textId="77777777" w:rsidR="00B0519E" w:rsidRDefault="00B0519E" w:rsidP="002D483B">
      <w:pPr>
        <w:spacing w:after="5" w:line="361" w:lineRule="auto"/>
        <w:ind w:right="12"/>
        <w:jc w:val="both"/>
        <w:rPr>
          <w:rFonts w:ascii="Times New Roman" w:hAnsi="Times New Roman" w:cs="Times New Roman"/>
        </w:rPr>
      </w:pPr>
      <w:bookmarkStart w:id="1" w:name="_Hlk65587131"/>
    </w:p>
    <w:p w14:paraId="6937DB78" w14:textId="289856AF" w:rsidR="00B0147D" w:rsidRPr="00C11232" w:rsidRDefault="002D483B" w:rsidP="002D483B">
      <w:pPr>
        <w:spacing w:after="5" w:line="361" w:lineRule="auto"/>
        <w:ind w:right="12"/>
        <w:jc w:val="both"/>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Pr>
          <w:rFonts w:ascii="Times New Roman" w:hAnsi="Times New Roman" w:cs="Times New Roman"/>
        </w:rPr>
        <w:t>K</w:t>
      </w:r>
      <w:r w:rsidR="00B0147D" w:rsidRPr="00C11232">
        <w:rPr>
          <w:rFonts w:ascii="Times New Roman" w:hAnsi="Times New Roman" w:cs="Times New Roman"/>
        </w:rPr>
        <w:t>omunikacja między Zamawiającym a Wykonawcami odbywać</w:t>
      </w:r>
      <w:r>
        <w:rPr>
          <w:rFonts w:ascii="Times New Roman" w:hAnsi="Times New Roman" w:cs="Times New Roman"/>
        </w:rPr>
        <w:t xml:space="preserve"> się będzie</w:t>
      </w:r>
      <w:r w:rsidR="00B0147D" w:rsidRPr="00C11232">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poprzez</w:t>
      </w:r>
      <w:r w:rsidR="00B0147D" w:rsidRPr="00C11232">
        <w:rPr>
          <w:rFonts w:ascii="Times New Roman" w:hAnsi="Times New Roman" w:cs="Times New Roman"/>
          <w:b/>
        </w:rPr>
        <w:t xml:space="preserve"> </w:t>
      </w:r>
      <w:r w:rsidR="00B0147D" w:rsidRPr="00C11232">
        <w:rPr>
          <w:rFonts w:ascii="Times New Roman" w:hAnsi="Times New Roman" w:cs="Times New Roman"/>
        </w:rPr>
        <w:t xml:space="preserve">Platformę </w:t>
      </w:r>
      <w:r>
        <w:rPr>
          <w:rFonts w:ascii="Times New Roman" w:hAnsi="Times New Roman" w:cs="Times New Roman"/>
        </w:rPr>
        <w:t>zakupową</w:t>
      </w:r>
      <w:r w:rsidR="00B0147D" w:rsidRPr="00C11232">
        <w:rPr>
          <w:rFonts w:ascii="Times New Roman" w:hAnsi="Times New Roman" w:cs="Times New Roman"/>
        </w:rPr>
        <w:t xml:space="preserve">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(zwanej dalej zamiennie Platformą </w:t>
      </w:r>
      <w:r>
        <w:rPr>
          <w:rFonts w:ascii="Times New Roman" w:hAnsi="Times New Roman" w:cs="Times New Roman"/>
        </w:rPr>
        <w:t>zakupową</w:t>
      </w:r>
      <w:r w:rsidR="00B0147D" w:rsidRPr="00C11232">
        <w:rPr>
          <w:rFonts w:ascii="Times New Roman" w:hAnsi="Times New Roman" w:cs="Times New Roman"/>
        </w:rPr>
        <w:t xml:space="preserve">), w wierszu oznaczonym tytułem oraz znakiem niniejszego postępowania. Ofertę składa się pod rygorem nieważności w formie elektronicznej </w:t>
      </w:r>
      <w:r>
        <w:rPr>
          <w:rFonts w:ascii="Times New Roman" w:hAnsi="Times New Roman" w:cs="Times New Roman"/>
        </w:rPr>
        <w:t>lub postaci elektronicznej opatrzonej kwalifikowanym podpisem elektronicznym lub podpisem zaufanym lub podpisem osobistym przez osobę/ osoby upoważniona/ upoważnione</w:t>
      </w:r>
      <w:r w:rsidR="00B0147D" w:rsidRPr="00C11232">
        <w:rPr>
          <w:rFonts w:ascii="Times New Roman" w:hAnsi="Times New Roman" w:cs="Times New Roman"/>
        </w:rPr>
        <w:t xml:space="preserve"> </w:t>
      </w:r>
    </w:p>
    <w:p w14:paraId="1EEB77B1" w14:textId="14AE7CA4" w:rsidR="00B0147D"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71D87BC5" w:rsidR="00725F86" w:rsidRPr="00C11232" w:rsidRDefault="00725F86" w:rsidP="002D483B">
      <w:pPr>
        <w:spacing w:after="5" w:line="362" w:lineRule="auto"/>
        <w:ind w:right="12"/>
        <w:jc w:val="both"/>
        <w:rPr>
          <w:rFonts w:ascii="Times New Roman" w:hAnsi="Times New Roman" w:cs="Times New Roman"/>
        </w:rPr>
      </w:pPr>
      <w:r>
        <w:rPr>
          <w:rFonts w:ascii="Times New Roman" w:hAnsi="Times New Roman" w:cs="Times New Roman"/>
        </w:rPr>
        <w:t>3. Zamawiający, najpóźniej przed otwarciem ofert, udostępnia na Platformie  informację o kwocie, jaka zamierza przeznaczyć na sfinansowanie zamówienia.</w:t>
      </w:r>
    </w:p>
    <w:p w14:paraId="344DA8ED" w14:textId="15756215" w:rsidR="00B0147D" w:rsidRPr="00C11232" w:rsidRDefault="00725F86" w:rsidP="002D483B">
      <w:pPr>
        <w:spacing w:after="5" w:line="360" w:lineRule="auto"/>
        <w:ind w:right="12"/>
        <w:jc w:val="both"/>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13F706FE" w:rsidR="00B0147D" w:rsidRPr="00C11232"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68C22C26" w14:textId="06D3FFEA"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cenach zawartych w ofertach.</w:t>
      </w:r>
      <w:r w:rsidRPr="00C11232">
        <w:rPr>
          <w:rFonts w:ascii="Times New Roman" w:hAnsi="Times New Roman" w:cs="Times New Roman"/>
          <w:b/>
        </w:rPr>
        <w:t xml:space="preserve"> </w:t>
      </w:r>
    </w:p>
    <w:p w14:paraId="7C249EB8" w14:textId="2D6029C6" w:rsidR="00B0147D" w:rsidRPr="00C11232" w:rsidRDefault="00725F86" w:rsidP="00725F86">
      <w:pPr>
        <w:spacing w:after="5" w:line="362" w:lineRule="auto"/>
        <w:ind w:right="12"/>
        <w:jc w:val="both"/>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A92D40">
        <w:rPr>
          <w:rFonts w:ascii="Times New Roman" w:hAnsi="Times New Roman" w:cs="Times New Roman"/>
        </w:rPr>
        <w:t>zakupowej</w:t>
      </w:r>
      <w:r w:rsidR="00B0147D" w:rsidRPr="00C11232">
        <w:rPr>
          <w:rFonts w:ascii="Times New Roman" w:hAnsi="Times New Roman" w:cs="Times New Roman"/>
        </w:rPr>
        <w:t xml:space="preserve">. </w:t>
      </w:r>
    </w:p>
    <w:p w14:paraId="7C7AC2EC" w14:textId="315678DA" w:rsidR="00A648D4" w:rsidRDefault="00725F86" w:rsidP="00725F86">
      <w:pPr>
        <w:spacing w:after="1" w:line="361" w:lineRule="auto"/>
        <w:ind w:right="12"/>
        <w:jc w:val="both"/>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A92D40">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1"/>
      <w:r>
        <w:rPr>
          <w:rFonts w:ascii="Times New Roman" w:hAnsi="Times New Roman" w:cs="Times New Roman"/>
          <w:b/>
        </w:rPr>
        <w:t xml:space="preserve">. </w:t>
      </w:r>
    </w:p>
    <w:p w14:paraId="355BB191" w14:textId="77777777" w:rsidR="00984169" w:rsidRPr="00777147" w:rsidRDefault="00984169" w:rsidP="00725F86">
      <w:pPr>
        <w:spacing w:after="1" w:line="361" w:lineRule="auto"/>
        <w:ind w:right="12"/>
        <w:jc w:val="both"/>
        <w:rPr>
          <w:bCs/>
          <w:color w:val="000000" w:themeColor="text1"/>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D81AD7B" w14:textId="58CBC8B0" w:rsidR="00B0147D" w:rsidRPr="00085B4D"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00B0147D"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00B0147D" w:rsidRPr="00C11232">
        <w:rPr>
          <w:rFonts w:ascii="Times New Roman" w:hAnsi="Times New Roman" w:cs="Times New Roman"/>
        </w:rPr>
        <w:t xml:space="preserve"> -  dostępnymi pod adresem </w:t>
      </w:r>
      <w:r w:rsidR="00B0147D"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znajdującymi się w prawym górnym rogu strony, oznaczonymi symbolem w postaci książki</w:t>
      </w:r>
      <w:r w:rsidR="008E28BA">
        <w:rPr>
          <w:rFonts w:ascii="Times New Roman" w:hAnsi="Times New Roman" w:cs="Times New Roman"/>
        </w:rPr>
        <w:t xml:space="preserve"> (Skr</w:t>
      </w:r>
      <w:r w:rsidR="00A92D40">
        <w:rPr>
          <w:rFonts w:ascii="Times New Roman" w:hAnsi="Times New Roman" w:cs="Times New Roman"/>
        </w:rPr>
        <w:t>ó</w:t>
      </w:r>
      <w:r w:rsidR="008E28BA">
        <w:rPr>
          <w:rFonts w:ascii="Times New Roman" w:hAnsi="Times New Roman" w:cs="Times New Roman"/>
        </w:rPr>
        <w:t>cona instrukcja dla Wykonawcy)</w:t>
      </w:r>
      <w:r>
        <w:rPr>
          <w:rFonts w:ascii="Times New Roman" w:hAnsi="Times New Roman" w:cs="Times New Roman"/>
        </w:rPr>
        <w:t xml:space="preserve">. </w:t>
      </w:r>
    </w:p>
    <w:p w14:paraId="41A33879" w14:textId="2A2052C4" w:rsidR="00B0147D" w:rsidRPr="006D5473"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Złożenie oferty poprzez Platformę </w:t>
      </w:r>
      <w:r w:rsidR="008E28BA">
        <w:rPr>
          <w:rFonts w:ascii="Times New Roman" w:hAnsi="Times New Roman" w:cs="Times New Roman"/>
        </w:rPr>
        <w:t>zakupową</w:t>
      </w:r>
      <w:r w:rsidR="00B0147D" w:rsidRPr="00C11232">
        <w:rPr>
          <w:rFonts w:ascii="Times New Roman" w:hAnsi="Times New Roman" w:cs="Times New Roman"/>
        </w:rPr>
        <w:t xml:space="preserve"> oznacza akceptację regulaminu, o którym mowa w ust. </w:t>
      </w:r>
      <w:r w:rsidR="00B0147D" w:rsidRPr="006D5473">
        <w:rPr>
          <w:rFonts w:ascii="Times New Roman" w:hAnsi="Times New Roman" w:cs="Times New Roman"/>
        </w:rPr>
        <w:t xml:space="preserve">1 niniejszego rozdziału SWZ. </w:t>
      </w:r>
    </w:p>
    <w:p w14:paraId="6BDF3AB1" w14:textId="61B2686D" w:rsidR="006D5473" w:rsidRPr="00085B4D"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00B0147D" w:rsidRPr="00C11232">
        <w:rPr>
          <w:rFonts w:ascii="Times New Roman" w:hAnsi="Times New Roman" w:cs="Times New Roman"/>
        </w:rPr>
        <w:t xml:space="preserve"> -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61C5B86A" w14:textId="6DDB7B81" w:rsidR="00B0147D" w:rsidRPr="00085B4D" w:rsidRDefault="00B0147D" w:rsidP="006D5473">
      <w:pPr>
        <w:spacing w:after="1" w:line="360" w:lineRule="auto"/>
        <w:ind w:right="12"/>
        <w:jc w:val="both"/>
        <w:rPr>
          <w:rFonts w:ascii="Times New Roman" w:hAnsi="Times New Roman" w:cs="Times New Roman"/>
        </w:rPr>
      </w:pPr>
      <w:r w:rsidRPr="00085B4D">
        <w:rPr>
          <w:rFonts w:ascii="Times New Roman" w:hAnsi="Times New Roman" w:cs="Times New Roman"/>
        </w:rPr>
        <w:t xml:space="preserve"> </w:t>
      </w:r>
    </w:p>
    <w:p w14:paraId="3672D22C" w14:textId="77777777" w:rsidR="006D5473"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4.</w:t>
      </w:r>
      <w:r w:rsidR="00B0147D" w:rsidRPr="00C11232">
        <w:rPr>
          <w:rFonts w:ascii="Times New Roman" w:hAnsi="Times New Roman" w:cs="Times New Roman"/>
        </w:rPr>
        <w:t xml:space="preserve">Wsparcia technicznego w zakresie działania Platformy przetargowej udziela jej dostawca, tj. PROEBIZ </w:t>
      </w:r>
      <w:proofErr w:type="spellStart"/>
      <w:r w:rsidR="00B0147D" w:rsidRPr="00F97A60">
        <w:rPr>
          <w:rFonts w:ascii="Times New Roman" w:hAnsi="Times New Roman" w:cs="Times New Roman"/>
        </w:rPr>
        <w:t>s.r.o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Masarykovo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náměstí</w:t>
      </w:r>
      <w:proofErr w:type="spellEnd"/>
      <w:r w:rsidR="00B0147D" w:rsidRPr="00F97A60">
        <w:rPr>
          <w:rFonts w:ascii="Times New Roman" w:hAnsi="Times New Roman" w:cs="Times New Roman"/>
        </w:rPr>
        <w:t xml:space="preserve"> 52/33, CZ - 702 00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 </w:t>
      </w:r>
      <w:proofErr w:type="spellStart"/>
      <w:r w:rsidR="00B0147D" w:rsidRPr="00F97A60">
        <w:rPr>
          <w:rFonts w:ascii="Times New Roman" w:hAnsi="Times New Roman" w:cs="Times New Roman"/>
        </w:rPr>
        <w:t>Moravská</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C.9176, nr tel. +48 222 139 900, e-mail: </w:t>
      </w:r>
      <w:r w:rsidR="00B0147D" w:rsidRPr="00F97A60">
        <w:rPr>
          <w:rFonts w:ascii="Times New Roman" w:hAnsi="Times New Roman" w:cs="Times New Roman"/>
          <w:u w:val="single" w:color="000000"/>
        </w:rPr>
        <w:t>houston@proebiz.com</w:t>
      </w:r>
      <w:r w:rsidR="00B0147D" w:rsidRPr="00F97A60">
        <w:rPr>
          <w:rFonts w:ascii="Times New Roman" w:hAnsi="Times New Roman" w:cs="Times New Roman"/>
        </w:rPr>
        <w:t xml:space="preserve"> od poniedziałku do piątku (dni robocze) w godz. 8.00 – 16.00.  </w:t>
      </w:r>
    </w:p>
    <w:p w14:paraId="422660E2" w14:textId="07AE73CC" w:rsidR="00B0147D" w:rsidRPr="00C979AA"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5. Opis</w:t>
      </w:r>
      <w:r w:rsidR="00B0147D"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00B0147D"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00B0147D" w:rsidRPr="00C11232">
        <w:rPr>
          <w:rFonts w:ascii="Times New Roman" w:hAnsi="Times New Roman" w:cs="Times New Roman"/>
        </w:rPr>
        <w:t xml:space="preserve">. </w:t>
      </w:r>
      <w:r w:rsidR="00B0147D" w:rsidRPr="00C979AA">
        <w:rPr>
          <w:rFonts w:ascii="Times New Roman" w:hAnsi="Times New Roman" w:cs="Times New Roman"/>
        </w:rPr>
        <w:t xml:space="preserve"> </w:t>
      </w:r>
    </w:p>
    <w:p w14:paraId="4DA59D9F" w14:textId="2C31A8DD"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B0147D" w:rsidRPr="00C11232">
        <w:rPr>
          <w:rFonts w:ascii="Times New Roman" w:hAnsi="Times New Roman" w:cs="Times New Roman"/>
        </w:rPr>
        <w:t xml:space="preserve">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00B0147D" w:rsidRPr="00C979AA">
        <w:rPr>
          <w:rFonts w:ascii="Times New Roman" w:hAnsi="Times New Roman" w:cs="Times New Roman"/>
        </w:rPr>
        <w:t xml:space="preserve"> </w:t>
      </w:r>
    </w:p>
    <w:p w14:paraId="48AB7CE4" w14:textId="21439AF5"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7. </w:t>
      </w:r>
      <w:r w:rsidR="00B0147D" w:rsidRPr="00C11232">
        <w:rPr>
          <w:rFonts w:ascii="Times New Roman" w:hAnsi="Times New Roman" w:cs="Times New Roman"/>
        </w:rPr>
        <w:t>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xml:space="preserve">. Dz. U. z 2017 r., </w:t>
      </w:r>
      <w:r w:rsidR="00B0147D" w:rsidRPr="00C11232">
        <w:rPr>
          <w:rFonts w:ascii="Times New Roman" w:hAnsi="Times New Roman" w:cs="Times New Roman"/>
        </w:rPr>
        <w:lastRenderedPageBreak/>
        <w:t>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00B0147D" w:rsidRPr="00C11232">
        <w:rPr>
          <w:rFonts w:ascii="Times New Roman" w:hAnsi="Times New Roman" w:cs="Times New Roman"/>
        </w:rPr>
        <w:t>rar</w:t>
      </w:r>
      <w:proofErr w:type="spellEnd"/>
      <w:r w:rsidR="00B0147D" w:rsidRPr="00C11232">
        <w:rPr>
          <w:rFonts w:ascii="Times New Roman" w:hAnsi="Times New Roman" w:cs="Times New Roman"/>
        </w:rPr>
        <w:t xml:space="preserve"> </w:t>
      </w:r>
    </w:p>
    <w:p w14:paraId="25536727" w14:textId="0827EC92"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8. </w:t>
      </w:r>
      <w:r w:rsidR="00B0147D"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00B0147D" w:rsidRPr="00C979AA">
        <w:rPr>
          <w:rFonts w:ascii="Times New Roman" w:hAnsi="Times New Roman" w:cs="Times New Roman"/>
        </w:rPr>
        <w:t xml:space="preserve"> </w:t>
      </w:r>
    </w:p>
    <w:p w14:paraId="70FBB0B5" w14:textId="0F6A508A"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9. </w:t>
      </w:r>
      <w:r w:rsidR="00B0147D"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4253CE1D" w14:textId="330DB584"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10. </w:t>
      </w:r>
      <w:r w:rsidR="00B0147D"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00B0147D" w:rsidRPr="00C979AA">
        <w:rPr>
          <w:rFonts w:ascii="Times New Roman" w:hAnsi="Times New Roman" w:cs="Times New Roman"/>
        </w:rPr>
        <w:t xml:space="preserve"> </w:t>
      </w:r>
    </w:p>
    <w:p w14:paraId="2518F77D" w14:textId="53F3EDC5" w:rsidR="00B0147D" w:rsidRPr="00C94ADC"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w:t>
      </w:r>
      <w:r w:rsidR="00B0147D"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9DB3AD2" w14:textId="602C2F9C" w:rsidR="00B0147D" w:rsidRPr="008E28BA" w:rsidRDefault="008E28BA" w:rsidP="008E28BA">
      <w:pPr>
        <w:pStyle w:val="Akapitzlist"/>
        <w:spacing w:after="5" w:line="360" w:lineRule="auto"/>
        <w:ind w:left="0" w:right="12"/>
        <w:jc w:val="both"/>
        <w:rPr>
          <w:rFonts w:ascii="Times New Roman" w:hAnsi="Times New Roman" w:cs="Times New Roman"/>
        </w:rPr>
      </w:pPr>
      <w:r>
        <w:rPr>
          <w:rFonts w:ascii="Times New Roman" w:hAnsi="Times New Roman" w:cs="Times New Roman"/>
        </w:rPr>
        <w:t xml:space="preserve">11.1. </w:t>
      </w:r>
      <w:r w:rsidR="00B0147D" w:rsidRPr="008E28BA">
        <w:rPr>
          <w:rFonts w:ascii="Times New Roman" w:hAnsi="Times New Roman" w:cs="Times New Roman"/>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 </w:t>
      </w:r>
    </w:p>
    <w:p w14:paraId="2A5B8265" w14:textId="71AB5ECD" w:rsidR="00B0147D" w:rsidRPr="00F97A60"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lastRenderedPageBreak/>
        <w:t xml:space="preserve">11.2.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w:t>
      </w:r>
      <w:r w:rsidR="00B0147D" w:rsidRPr="00F97A60">
        <w:rPr>
          <w:rFonts w:ascii="Times New Roman" w:hAnsi="Times New Roman" w:cs="Times New Roman"/>
        </w:rPr>
        <w:t xml:space="preserve">mowa w ust. 11.1. niniejszego rozdziału SWZ, dokonuje w przypadku: </w:t>
      </w:r>
    </w:p>
    <w:p w14:paraId="13A632F0" w14:textId="0D018DF4" w:rsidR="00B0147D" w:rsidRPr="00C11232"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sidR="00FE03C6">
        <w:rPr>
          <w:rFonts w:ascii="Times New Roman" w:hAnsi="Times New Roman" w:cs="Times New Roman"/>
        </w:rPr>
        <w:t xml:space="preserve">                    </w:t>
      </w:r>
      <w:r w:rsidR="00B0147D" w:rsidRPr="00C11232">
        <w:rPr>
          <w:rFonts w:ascii="Times New Roman" w:hAnsi="Times New Roman" w:cs="Times New Roman"/>
        </w:rPr>
        <w:t xml:space="preserve">z nich dotyczą; </w:t>
      </w:r>
    </w:p>
    <w:p w14:paraId="69FCD749" w14:textId="1832D53C" w:rsidR="00B0147D" w:rsidRPr="00C11232"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przedmiotowych środków dowodowych – odpowiednio Wykonawca lub Wykonawca wspólnie ubiegający się o udzielenie zamówienia; </w:t>
      </w:r>
    </w:p>
    <w:p w14:paraId="46CF8286" w14:textId="7AE585C9" w:rsidR="00B0147D" w:rsidRPr="00085B4D"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innych dokumentów – odpowiednio Wykonawca lub Wykonawca wspólnie ubiegający się </w:t>
      </w:r>
      <w:r w:rsidR="00FE03C6">
        <w:rPr>
          <w:rFonts w:ascii="Times New Roman" w:hAnsi="Times New Roman" w:cs="Times New Roman"/>
        </w:rPr>
        <w:t xml:space="preserve">                              </w:t>
      </w:r>
      <w:r w:rsidR="00B0147D" w:rsidRPr="00C11232">
        <w:rPr>
          <w:rFonts w:ascii="Times New Roman" w:hAnsi="Times New Roman" w:cs="Times New Roman"/>
        </w:rPr>
        <w:t xml:space="preserve">o udzielenie zamówienia, w zakresie dokumentów, które każdego z nich dotyczą. </w:t>
      </w:r>
    </w:p>
    <w:p w14:paraId="238BC567" w14:textId="56F240BA" w:rsidR="00B0147D" w:rsidRPr="00085B4D"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11.3.</w:t>
      </w:r>
      <w:r w:rsidR="00FE03C6">
        <w:rPr>
          <w:rFonts w:ascii="Times New Roman" w:hAnsi="Times New Roman" w:cs="Times New Roman"/>
        </w:rPr>
        <w:t xml:space="preserve">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mowa w ust. 11.1. niniejszego rozdziału SWZ, może dokonać również notariusz. </w:t>
      </w:r>
    </w:p>
    <w:p w14:paraId="3A763241" w14:textId="65F6B318"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11.4.</w:t>
      </w:r>
      <w:r w:rsidR="00FE03C6">
        <w:rPr>
          <w:rFonts w:ascii="Times New Roman" w:hAnsi="Times New Roman" w:cs="Times New Roman"/>
        </w:rPr>
        <w:t xml:space="preserve"> </w:t>
      </w:r>
      <w:r w:rsidR="00B0147D"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00B0147D" w:rsidRPr="00C979AA">
        <w:rPr>
          <w:rFonts w:ascii="Times New Roman" w:hAnsi="Times New Roman" w:cs="Times New Roman"/>
        </w:rPr>
        <w:t xml:space="preserve"> </w:t>
      </w:r>
    </w:p>
    <w:p w14:paraId="6D133FD3" w14:textId="77777777" w:rsidR="00FE03C6" w:rsidRDefault="008E28BA"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 </w:t>
      </w:r>
      <w:r w:rsidR="00B0147D"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w:t>
      </w:r>
      <w:r w:rsidR="00FE03C6">
        <w:rPr>
          <w:rFonts w:ascii="Times New Roman" w:hAnsi="Times New Roman" w:cs="Times New Roman"/>
        </w:rPr>
        <w:t xml:space="preserve"> przez osoby/ę upoważnioną/e</w:t>
      </w:r>
      <w:r w:rsidR="00B0147D" w:rsidRPr="00C11232">
        <w:rPr>
          <w:rFonts w:ascii="Times New Roman" w:hAnsi="Times New Roman" w:cs="Times New Roman"/>
        </w:rPr>
        <w:t xml:space="preserve">. </w:t>
      </w:r>
      <w:r w:rsidR="00B0147D" w:rsidRPr="00085B4D">
        <w:rPr>
          <w:rFonts w:ascii="Times New Roman" w:hAnsi="Times New Roman" w:cs="Times New Roman"/>
        </w:rPr>
        <w:t xml:space="preserve"> </w:t>
      </w:r>
    </w:p>
    <w:p w14:paraId="556D4B22" w14:textId="77E0FDC4" w:rsidR="00FE03C6"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12.1. </w:t>
      </w:r>
      <w:r w:rsidR="00B0147D"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00B0147D" w:rsidRPr="00C11232">
        <w:rPr>
          <w:rFonts w:ascii="Times New Roman" w:hAnsi="Times New Roman" w:cs="Times New Roman"/>
        </w:rPr>
        <w:t xml:space="preserve">poświadczającym zgodność cyfrowego odwzorowania z dokumentem </w:t>
      </w:r>
      <w:r>
        <w:rPr>
          <w:rFonts w:ascii="Times New Roman" w:hAnsi="Times New Roman" w:cs="Times New Roman"/>
        </w:rPr>
        <w:t xml:space="preserve">                         </w:t>
      </w:r>
      <w:r w:rsidR="00B0147D" w:rsidRPr="00C11232">
        <w:rPr>
          <w:rFonts w:ascii="Times New Roman" w:hAnsi="Times New Roman" w:cs="Times New Roman"/>
        </w:rPr>
        <w:t xml:space="preserve">w postaci papierowej. </w:t>
      </w:r>
    </w:p>
    <w:p w14:paraId="3BF70F33" w14:textId="6E84A3B7" w:rsidR="00B0147D" w:rsidRPr="00085B4D"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12.2. </w:t>
      </w:r>
      <w:r w:rsidR="00B0147D"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100EFC62" w14:textId="71899C56" w:rsidR="00B0147D" w:rsidRPr="00C11232"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lastRenderedPageBreak/>
        <w:t xml:space="preserve">1) </w:t>
      </w:r>
      <w:r w:rsidR="00B0147D"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2F79CB9A" w14:textId="473F8EFF" w:rsidR="00FE03C6"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3753439B" w14:textId="28646B6C" w:rsidR="00B0147D" w:rsidRPr="00085B4D" w:rsidRDefault="00B0147D" w:rsidP="00FE03C6">
      <w:pPr>
        <w:spacing w:after="5" w:line="360" w:lineRule="auto"/>
        <w:ind w:left="10" w:right="12"/>
        <w:jc w:val="both"/>
        <w:rPr>
          <w:rFonts w:ascii="Times New Roman" w:hAnsi="Times New Roman" w:cs="Times New Roman"/>
        </w:rPr>
      </w:pPr>
      <w:r w:rsidRPr="00C11232">
        <w:rPr>
          <w:rFonts w:ascii="Times New Roman" w:hAnsi="Times New Roman" w:cs="Times New Roman"/>
        </w:rPr>
        <w:t xml:space="preserve">3)  pełnomocnictwa – mocodawca. </w:t>
      </w:r>
    </w:p>
    <w:p w14:paraId="38BFD9AF" w14:textId="2BB2577D"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12.3. Poświadczenia zgodności cyfrowego odwzorowania z dokumentem w postaci papierowej, o którym mowa w ust. 12.1. niniejszego rozdziału SWZ, może dokonać również notariusz.  </w:t>
      </w:r>
    </w:p>
    <w:p w14:paraId="5C255121" w14:textId="6D57F93E" w:rsidR="00B0147D" w:rsidRPr="00085B4D" w:rsidRDefault="00FE03C6" w:rsidP="00FE03C6">
      <w:pPr>
        <w:spacing w:after="5" w:line="360" w:lineRule="auto"/>
        <w:ind w:right="12"/>
        <w:jc w:val="both"/>
        <w:rPr>
          <w:rFonts w:ascii="Times New Roman" w:hAnsi="Times New Roman" w:cs="Times New Roman"/>
        </w:rPr>
      </w:pPr>
      <w:r>
        <w:rPr>
          <w:rFonts w:ascii="Times New Roman" w:hAnsi="Times New Roman" w:cs="Times New Roman"/>
        </w:rPr>
        <w:t xml:space="preserve">13. </w:t>
      </w:r>
      <w:r w:rsidR="00B0147D" w:rsidRPr="00C11232">
        <w:rPr>
          <w:rFonts w:ascii="Times New Roman" w:hAnsi="Times New Roman" w:cs="Times New Roman"/>
        </w:rPr>
        <w:t xml:space="preserve">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 </w:t>
      </w:r>
    </w:p>
    <w:p w14:paraId="6C1DD4D2" w14:textId="6301A353" w:rsidR="00B0147D" w:rsidRPr="00085B4D" w:rsidRDefault="00FE03C6" w:rsidP="00FE03C6">
      <w:pPr>
        <w:spacing w:after="5" w:line="360" w:lineRule="auto"/>
        <w:ind w:right="12"/>
        <w:jc w:val="both"/>
        <w:rPr>
          <w:rFonts w:ascii="Times New Roman" w:hAnsi="Times New Roman" w:cs="Times New Roman"/>
        </w:rPr>
      </w:pPr>
      <w:r>
        <w:rPr>
          <w:rFonts w:ascii="Times New Roman" w:hAnsi="Times New Roman" w:cs="Times New Roman"/>
        </w:rPr>
        <w:t xml:space="preserve">14. </w:t>
      </w:r>
      <w:r w:rsidR="00B0147D" w:rsidRPr="00C11232">
        <w:rPr>
          <w:rFonts w:ascii="Times New Roman" w:hAnsi="Times New Roman" w:cs="Times New Roman"/>
        </w:rPr>
        <w:t xml:space="preserve">Dokumenty elektroniczne w postępowaniu spełniają łącznie następujące wymagania: </w:t>
      </w:r>
    </w:p>
    <w:p w14:paraId="4F7A6975" w14:textId="77777777"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2) umożliwiają prezentację treści w postaci elektronicznej, w szczególności przez wyświetlenie tej treści na monitorze ekranowym;  </w:t>
      </w:r>
    </w:p>
    <w:p w14:paraId="262CA05F" w14:textId="77777777" w:rsidR="00B0147D" w:rsidRPr="00C11232" w:rsidRDefault="00B0147D" w:rsidP="00A02384">
      <w:pPr>
        <w:numPr>
          <w:ilvl w:val="0"/>
          <w:numId w:val="6"/>
        </w:numPr>
        <w:spacing w:after="5" w:line="360" w:lineRule="auto"/>
        <w:ind w:right="12" w:hanging="233"/>
        <w:jc w:val="both"/>
        <w:rPr>
          <w:rFonts w:ascii="Times New Roman" w:hAnsi="Times New Roman" w:cs="Times New Roman"/>
        </w:rPr>
      </w:pPr>
      <w:r w:rsidRPr="00C11232">
        <w:rPr>
          <w:rFonts w:ascii="Times New Roman" w:hAnsi="Times New Roman" w:cs="Times New Roman"/>
        </w:rPr>
        <w:t xml:space="preserve">umożliwiają prezentację treści w postaci papierowej, w szczególności za pomocą wydruku;  </w:t>
      </w:r>
    </w:p>
    <w:p w14:paraId="413CF073" w14:textId="0D2754C7" w:rsidR="00B0147D" w:rsidRPr="00C979AA" w:rsidRDefault="00B0147D" w:rsidP="00A02384">
      <w:pPr>
        <w:numPr>
          <w:ilvl w:val="0"/>
          <w:numId w:val="6"/>
        </w:numPr>
        <w:spacing w:after="5" w:line="360" w:lineRule="auto"/>
        <w:ind w:right="12" w:hanging="233"/>
        <w:jc w:val="both"/>
        <w:rPr>
          <w:rFonts w:ascii="Times New Roman" w:hAnsi="Times New Roman" w:cs="Times New Roman"/>
        </w:rPr>
      </w:pPr>
      <w:r w:rsidRPr="00C11232">
        <w:rPr>
          <w:rFonts w:ascii="Times New Roman" w:hAnsi="Times New Roman" w:cs="Times New Roman"/>
        </w:rPr>
        <w:t xml:space="preserve">zawierają dane w układzie niepozostawiającym wątpliwości co do treści i kontekstu zapisanych informacji. </w:t>
      </w:r>
    </w:p>
    <w:p w14:paraId="59E1440B" w14:textId="77777777"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 </w:t>
      </w:r>
    </w:p>
    <w:p w14:paraId="08505451" w14:textId="3E7EBFF6" w:rsidR="00B0147D" w:rsidRDefault="00B0147D" w:rsidP="00A835EC">
      <w:pPr>
        <w:autoSpaceDE w:val="0"/>
        <w:autoSpaceDN w:val="0"/>
        <w:adjustRightInd w:val="0"/>
        <w:spacing w:after="0" w:line="360" w:lineRule="auto"/>
        <w:jc w:val="both"/>
        <w:rPr>
          <w:rFonts w:ascii="Times New Roman" w:hAnsi="Times New Roman" w:cs="Times New Roman"/>
        </w:rPr>
      </w:pPr>
      <w:r w:rsidRPr="00C11232">
        <w:rPr>
          <w:rFonts w:ascii="Times New Roman" w:hAnsi="Times New Roman" w:cs="Times New Roman"/>
        </w:rPr>
        <w:t xml:space="preserve">„Środki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w:t>
      </w:r>
      <w:r w:rsidRPr="00C11232">
        <w:rPr>
          <w:rFonts w:ascii="Times New Roman" w:hAnsi="Times New Roman" w:cs="Times New Roman"/>
        </w:rPr>
        <w:lastRenderedPageBreak/>
        <w:t>określone w § 11 ust. 1, umożliwiają identyfikację podmiotów przekazujących te dokumenty elektroniczne oraz ustalenie dokładnego czasu i daty ich odbioru”.</w:t>
      </w:r>
    </w:p>
    <w:p w14:paraId="5FCA83C9" w14:textId="77777777" w:rsidR="00085B4D" w:rsidRPr="00C11232" w:rsidRDefault="00085B4D" w:rsidP="00A835EC">
      <w:pPr>
        <w:autoSpaceDE w:val="0"/>
        <w:autoSpaceDN w:val="0"/>
        <w:adjustRightInd w:val="0"/>
        <w:spacing w:after="0" w:line="360" w:lineRule="auto"/>
        <w:jc w:val="both"/>
        <w:rPr>
          <w:rFonts w:ascii="Times New Roman" w:hAnsi="Times New Roman" w:cs="Times New Roman"/>
        </w:rPr>
      </w:pP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6509935D" w14:textId="6BECDC06" w:rsidR="00736E86" w:rsidRPr="00A835EC" w:rsidRDefault="00736E86" w:rsidP="00A02384">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Treść SWZ wraz z załącznikami zamieszczona jest na Platformie </w:t>
      </w:r>
      <w:r w:rsidR="0031435F">
        <w:rPr>
          <w:rFonts w:ascii="Times New Roman" w:hAnsi="Times New Roman" w:cs="Times New Roman"/>
        </w:rPr>
        <w:t>zakupowej</w:t>
      </w:r>
      <w:r w:rsidRPr="00C11232">
        <w:rPr>
          <w:rFonts w:ascii="Times New Roman" w:hAnsi="Times New Roman" w:cs="Times New Roman"/>
        </w:rPr>
        <w:t xml:space="preserve">. </w:t>
      </w:r>
    </w:p>
    <w:p w14:paraId="05DA4116" w14:textId="6EEE8515" w:rsidR="00736E86" w:rsidRPr="00A835EC" w:rsidRDefault="00736E86" w:rsidP="00A02384">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Wykonawca może zwrócić się do Zamawiającego z wnioskiem o wyjaśnienie treści SWZ. </w:t>
      </w:r>
    </w:p>
    <w:p w14:paraId="0A646AC9" w14:textId="7A57F558"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3.</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52E531A8" w:rsidR="00736E86" w:rsidRPr="004F17A8" w:rsidRDefault="0031435F" w:rsidP="00B652AE">
      <w:pPr>
        <w:spacing w:line="360" w:lineRule="auto"/>
        <w:jc w:val="both"/>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004F17A8"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5756E143" w14:textId="29D308F1" w:rsidR="00736E86" w:rsidRPr="00C11232"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4DEB9BBB" w14:textId="77777777" w:rsidR="00C979AA" w:rsidRPr="00777147" w:rsidRDefault="00C979AA" w:rsidP="00C979AA">
      <w:pPr>
        <w:autoSpaceDE w:val="0"/>
        <w:autoSpaceDN w:val="0"/>
        <w:adjustRightInd w:val="0"/>
        <w:spacing w:after="0" w:line="360" w:lineRule="auto"/>
        <w:rPr>
          <w:rFonts w:ascii="Times New Roman" w:hAnsi="Times New Roman" w:cs="Times New Roman"/>
        </w:rPr>
      </w:pP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63D9786A" w14:textId="5B6A2EAC" w:rsidR="00D50379" w:rsidRPr="00085B4D"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D50379" w:rsidRPr="00A835EC">
        <w:rPr>
          <w:rFonts w:ascii="Times New Roman" w:hAnsi="Times New Roman" w:cs="Times New Roman"/>
        </w:rPr>
        <w:t xml:space="preserve">Ofertę należy sporządzić na formularzu oferty lub według takiego samego schematu, stanowiącego załącznik nr 1 do SWZ. Ofertę należy złożyć pod rygorem nieważności w formie elektronicznej </w:t>
      </w:r>
      <w:r>
        <w:rPr>
          <w:rFonts w:ascii="Times New Roman" w:hAnsi="Times New Roman" w:cs="Times New Roman"/>
        </w:rPr>
        <w:t>lub postaci elektronicznej opatrzonej kwalifikowanym podpisem elektronicznym lub podpisem zaufanym lub podpisem osobistym.</w:t>
      </w:r>
    </w:p>
    <w:p w14:paraId="36E5E82E" w14:textId="590031B8" w:rsidR="00D50379" w:rsidRPr="00085B4D"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D50379" w:rsidRPr="00A835EC">
        <w:rPr>
          <w:rFonts w:ascii="Times New Roman" w:hAnsi="Times New Roman" w:cs="Times New Roman"/>
        </w:rPr>
        <w:t xml:space="preserve">Oferta wraz z załącznikami musi być złożona za pośrednictwem Platformy </w:t>
      </w:r>
      <w:r>
        <w:rPr>
          <w:rFonts w:ascii="Times New Roman" w:hAnsi="Times New Roman" w:cs="Times New Roman"/>
        </w:rPr>
        <w:t>zakupowej</w:t>
      </w:r>
      <w:r w:rsidR="00D50379" w:rsidRPr="00A835EC">
        <w:rPr>
          <w:rFonts w:ascii="Times New Roman" w:hAnsi="Times New Roman" w:cs="Times New Roman"/>
        </w:rPr>
        <w:t>. Zamawiający zaleca, aby oferta została utworzona w formacie .pdf oraz podpisana wewnętrznym kwalifikowanym podpisem elektronicznym</w:t>
      </w:r>
      <w:r>
        <w:rPr>
          <w:rFonts w:ascii="Times New Roman" w:hAnsi="Times New Roman" w:cs="Times New Roman"/>
        </w:rPr>
        <w:t xml:space="preserve"> lub podpisem zaufanym lub osobistym</w:t>
      </w:r>
      <w:r w:rsidR="00D50379" w:rsidRPr="00A835EC">
        <w:rPr>
          <w:rFonts w:ascii="Times New Roman" w:hAnsi="Times New Roman" w:cs="Times New Roman"/>
        </w:rPr>
        <w:t xml:space="preserve">. W przypadku zastosowania podpisu zewnętrznego należy pamiętać o obowiązku dołączenia do pliku stanowiącego ofertę także plik </w:t>
      </w:r>
      <w:r>
        <w:rPr>
          <w:rFonts w:ascii="Times New Roman" w:hAnsi="Times New Roman" w:cs="Times New Roman"/>
        </w:rPr>
        <w:t>z podpisem</w:t>
      </w:r>
      <w:r w:rsidR="00D50379" w:rsidRPr="00A835EC">
        <w:rPr>
          <w:rFonts w:ascii="Times New Roman" w:hAnsi="Times New Roman" w:cs="Times New Roman"/>
        </w:rPr>
        <w:t>, który generuje się automatycznie podczas złożenia podpisu.</w:t>
      </w:r>
      <w:r w:rsidR="00D50379" w:rsidRPr="00A835EC">
        <w:rPr>
          <w:rFonts w:ascii="Times New Roman" w:hAnsi="Times New Roman" w:cs="Times New Roman"/>
          <w:color w:val="FF0000"/>
        </w:rPr>
        <w:t xml:space="preserve"> </w:t>
      </w:r>
      <w:r w:rsidR="00D50379" w:rsidRPr="00085B4D">
        <w:rPr>
          <w:rFonts w:ascii="Times New Roman" w:hAnsi="Times New Roman" w:cs="Times New Roman"/>
        </w:rPr>
        <w:t xml:space="preserve"> </w:t>
      </w:r>
    </w:p>
    <w:p w14:paraId="491C22F9" w14:textId="46B549A9" w:rsidR="00D50379"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FC6CDF">
        <w:rPr>
          <w:rFonts w:ascii="Times New Roman" w:hAnsi="Times New Roman" w:cs="Times New Roman"/>
        </w:rPr>
        <w:t>Do oferty należy dołączyć:</w:t>
      </w:r>
    </w:p>
    <w:p w14:paraId="33D7A2F4" w14:textId="18F178EA" w:rsidR="00FC6CDF"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3.1. Pełnomocnictwo upoważniające do złożenia oferty, o ile ofertę składa pełnomocnik.</w:t>
      </w:r>
    </w:p>
    <w:p w14:paraId="05DE1B7F" w14:textId="77777777" w:rsidR="007666EA"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lastRenderedPageBreak/>
        <w:t>3.2. Pełnomocnictwo dla Pełnomocnika do reprezentowania w postępowaniu Wykonawców ubiegających się wspólnie o udzielenie zamówienia – dotyczy ofert składanych przez Wykonawców wspólnie ubiegających się o udzielenie zamówienia.</w:t>
      </w:r>
      <w:r w:rsidR="007666EA">
        <w:rPr>
          <w:rFonts w:ascii="Times New Roman" w:hAnsi="Times New Roman" w:cs="Times New Roman"/>
        </w:rPr>
        <w:t xml:space="preserve"> </w:t>
      </w:r>
    </w:p>
    <w:p w14:paraId="02B86ACD" w14:textId="5FC4397B" w:rsidR="00FC6CDF" w:rsidRDefault="007666EA" w:rsidP="008533D7">
      <w:pPr>
        <w:spacing w:after="5" w:line="360" w:lineRule="auto"/>
        <w:ind w:right="12"/>
        <w:jc w:val="both"/>
        <w:rPr>
          <w:rFonts w:ascii="Times New Roman" w:hAnsi="Times New Roman" w:cs="Times New Roman"/>
        </w:rPr>
      </w:pPr>
      <w:r>
        <w:rPr>
          <w:rFonts w:ascii="Times New Roman" w:hAnsi="Times New Roman" w:cs="Times New Roman"/>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651B88F4" w14:textId="5AB58101" w:rsidR="00FC6CDF"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3.3. Oświadczenie o niepodleganiu wykluczeniu i spełnieniu warunków udziału w postępowaniu – wzór załącznik do SWZ nr 2.</w:t>
      </w:r>
      <w:r w:rsidR="007666EA">
        <w:rPr>
          <w:rFonts w:ascii="Times New Roman" w:hAnsi="Times New Roman" w:cs="Times New Roman"/>
        </w:rPr>
        <w:t xml:space="preserve"> Oświadczenie o niepodleganiu wykluczeniu i spełnieniu warunków udziału </w:t>
      </w:r>
      <w:r w:rsidR="00C607B9">
        <w:rPr>
          <w:rFonts w:ascii="Times New Roman" w:hAnsi="Times New Roman" w:cs="Times New Roman"/>
        </w:rPr>
        <w:t xml:space="preserve">                 </w:t>
      </w:r>
      <w:r w:rsidR="007666EA">
        <w:rPr>
          <w:rFonts w:ascii="Times New Roman" w:hAnsi="Times New Roman" w:cs="Times New Roman"/>
        </w:rPr>
        <w:t>w postępowaniu należy złożyć w formie elektronicznej opatrzonej kwalifikowanym podpisem elektronicznym lub podpisem zaufanym lub podpisem osobistym.</w:t>
      </w:r>
    </w:p>
    <w:p w14:paraId="19350D8F" w14:textId="6AF3DD9D" w:rsidR="00F97A60" w:rsidRDefault="00F97A60" w:rsidP="00F97A60">
      <w:pPr>
        <w:spacing w:after="5" w:line="360" w:lineRule="auto"/>
        <w:ind w:right="12"/>
        <w:jc w:val="both"/>
        <w:rPr>
          <w:rFonts w:ascii="Times New Roman" w:hAnsi="Times New Roman" w:cs="Times New Roman"/>
        </w:rPr>
      </w:pPr>
      <w:r>
        <w:rPr>
          <w:rFonts w:ascii="Times New Roman" w:hAnsi="Times New Roman" w:cs="Times New Roman"/>
        </w:rPr>
        <w:t>3.</w:t>
      </w:r>
      <w:r w:rsidR="007666EA">
        <w:rPr>
          <w:rFonts w:ascii="Times New Roman" w:hAnsi="Times New Roman" w:cs="Times New Roman"/>
        </w:rPr>
        <w:t>4</w:t>
      </w:r>
      <w:r>
        <w:rPr>
          <w:rFonts w:ascii="Times New Roman" w:hAnsi="Times New Roman" w:cs="Times New Roman"/>
        </w:rPr>
        <w:t xml:space="preserve">. </w:t>
      </w:r>
      <w:r w:rsidR="00D0330C" w:rsidRPr="00A835EC">
        <w:rPr>
          <w:rFonts w:ascii="Times New Roman" w:hAnsi="Times New Roman" w:cs="Times New Roman"/>
        </w:rPr>
        <w:t>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w:t>
      </w:r>
      <w:r w:rsidR="00570894">
        <w:rPr>
          <w:rFonts w:ascii="Times New Roman" w:hAnsi="Times New Roman" w:cs="Times New Roman"/>
        </w:rPr>
        <w:t xml:space="preserve"> lub podpisem zaufanym lub podpisem osobistym</w:t>
      </w:r>
      <w:r w:rsidR="00D0330C" w:rsidRPr="00A835EC">
        <w:rPr>
          <w:rFonts w:ascii="Times New Roman" w:hAnsi="Times New Roman" w:cs="Times New Roman"/>
        </w:rPr>
        <w:t xml:space="preserve">.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22A4DD7F" w14:textId="70DE3984" w:rsidR="00D0330C" w:rsidRPr="00570894"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3.</w:t>
      </w:r>
      <w:r w:rsidR="006D01BA">
        <w:rPr>
          <w:rFonts w:ascii="Times New Roman" w:hAnsi="Times New Roman" w:cs="Times New Roman"/>
        </w:rPr>
        <w:t xml:space="preserve"> </w:t>
      </w:r>
      <w:r w:rsidR="00D0330C" w:rsidRPr="00570894">
        <w:rPr>
          <w:rFonts w:ascii="Times New Roman" w:hAnsi="Times New Roman" w:cs="Times New Roman"/>
        </w:rPr>
        <w:t xml:space="preserve">Każdy Wykonawca może złożyć tylko jedną ofertę. Ofertę należy sporządzić zgodnie z wymaganiami SWZ.  </w:t>
      </w:r>
    </w:p>
    <w:p w14:paraId="29D21480" w14:textId="0C9ED98D" w:rsidR="00D0330C" w:rsidRPr="00A835EC"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4.</w:t>
      </w:r>
      <w:r w:rsidR="006D01BA">
        <w:rPr>
          <w:rFonts w:ascii="Times New Roman" w:hAnsi="Times New Roman" w:cs="Times New Roman"/>
        </w:rPr>
        <w:t xml:space="preserve"> </w:t>
      </w:r>
      <w:r w:rsidR="00D0330C" w:rsidRPr="00A835EC">
        <w:rPr>
          <w:rFonts w:ascii="Times New Roman" w:hAnsi="Times New Roman" w:cs="Times New Roman"/>
        </w:rPr>
        <w:t xml:space="preserve">Oferta </w:t>
      </w:r>
      <w:r>
        <w:rPr>
          <w:rFonts w:ascii="Times New Roman" w:hAnsi="Times New Roman" w:cs="Times New Roman"/>
        </w:rPr>
        <w:t xml:space="preserve">powinna być sporządzona z wykorzystaniem załącznika do SWZ nr 1, złożona przy użyciu środków komunikacji elektronicznej tzn. za pośrednictwem Platformy zakupowej, podpisana </w:t>
      </w:r>
      <w:r>
        <w:rPr>
          <w:rFonts w:ascii="Times New Roman" w:hAnsi="Times New Roman" w:cs="Times New Roman"/>
        </w:rPr>
        <w:lastRenderedPageBreak/>
        <w:t>kwalifikowanym podpisem elektronicznym lub podpisem zaufanym lub podpisem osobistym prze</w:t>
      </w:r>
      <w:r w:rsidR="00A57499">
        <w:rPr>
          <w:rFonts w:ascii="Times New Roman" w:hAnsi="Times New Roman" w:cs="Times New Roman"/>
        </w:rPr>
        <w:t>z</w:t>
      </w:r>
      <w:r>
        <w:rPr>
          <w:rFonts w:ascii="Times New Roman" w:hAnsi="Times New Roman" w:cs="Times New Roman"/>
        </w:rPr>
        <w:t xml:space="preserve"> osobę</w:t>
      </w:r>
      <w:r w:rsidR="00A57499">
        <w:rPr>
          <w:rFonts w:ascii="Times New Roman" w:hAnsi="Times New Roman" w:cs="Times New Roman"/>
        </w:rPr>
        <w:t xml:space="preserve"> </w:t>
      </w:r>
      <w:r>
        <w:rPr>
          <w:rFonts w:ascii="Times New Roman" w:hAnsi="Times New Roman" w:cs="Times New Roman"/>
        </w:rPr>
        <w:t>/y upoważnioną/e</w:t>
      </w:r>
      <w:r w:rsidR="00952D22">
        <w:rPr>
          <w:rFonts w:ascii="Times New Roman" w:hAnsi="Times New Roman" w:cs="Times New Roman"/>
        </w:rPr>
        <w:t>.</w:t>
      </w:r>
    </w:p>
    <w:p w14:paraId="1F7B65BB" w14:textId="095DCEA8" w:rsidR="00D0330C" w:rsidRPr="00A835EC"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5.</w:t>
      </w:r>
      <w:r w:rsidR="006D01BA">
        <w:rPr>
          <w:rFonts w:ascii="Times New Roman" w:hAnsi="Times New Roman" w:cs="Times New Roman"/>
        </w:rPr>
        <w:t xml:space="preserve"> </w:t>
      </w:r>
      <w:r w:rsidR="00D0330C" w:rsidRPr="00A835EC">
        <w:rPr>
          <w:rFonts w:ascii="Times New Roman" w:hAnsi="Times New Roman" w:cs="Times New Roman"/>
        </w:rPr>
        <w:t>Upoważnienie (pełnomocnictwo) do podpisania oferty, do poświadczania dokumentów za zgodność z oryginałem należy dołączyć do oferty zgodnie z ust. 3.</w:t>
      </w:r>
      <w:r>
        <w:rPr>
          <w:rFonts w:ascii="Times New Roman" w:hAnsi="Times New Roman" w:cs="Times New Roman"/>
        </w:rPr>
        <w:t>2</w:t>
      </w:r>
      <w:r w:rsidR="00D0330C" w:rsidRPr="00A835EC">
        <w:rPr>
          <w:rFonts w:ascii="Times New Roman" w:hAnsi="Times New Roman" w:cs="Times New Roman"/>
        </w:rPr>
        <w:t xml:space="preserve">. niniejszego rozdziału SWZ, o ile nie wynika ono z dokumentów rejestrowych Wykonawcy, jeżeli Zamawiający może je uzyskać za pomocą bezpłatnych i ogólnodostępnych baz danych. </w:t>
      </w:r>
    </w:p>
    <w:p w14:paraId="32D95869" w14:textId="26DCD43E" w:rsidR="00D0330C" w:rsidRPr="00085B4D"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6.</w:t>
      </w:r>
      <w:r w:rsidR="00D0330C" w:rsidRPr="00A835EC">
        <w:rPr>
          <w:rFonts w:ascii="Times New Roman" w:hAnsi="Times New Roman" w:cs="Times New Roman"/>
        </w:rPr>
        <w:t xml:space="preserve">W przypadku, gdy w opatrzonej kwalifikowanym podpisem elektronicznym </w:t>
      </w:r>
      <w:r w:rsidR="00B52F1C">
        <w:rPr>
          <w:rFonts w:ascii="Times New Roman" w:hAnsi="Times New Roman" w:cs="Times New Roman"/>
        </w:rPr>
        <w:t xml:space="preserve">lub podpisem zaufanym lub podpisem osobistym </w:t>
      </w:r>
      <w:r w:rsidR="00D0330C" w:rsidRPr="00A835EC">
        <w:rPr>
          <w:rFonts w:ascii="Times New Roman" w:hAnsi="Times New Roman" w:cs="Times New Roman"/>
        </w:rPr>
        <w:t>ofercie lub oświadczeniu Wykonawcy, zostały naniesione zmiany, oferta/oświadczenie Wykonawcy muszą być ponownie podpisane kwalifikowanym podpisem elektronicznym</w:t>
      </w:r>
      <w:r w:rsidR="00B52F1C">
        <w:rPr>
          <w:rFonts w:ascii="Times New Roman" w:hAnsi="Times New Roman" w:cs="Times New Roman"/>
        </w:rPr>
        <w:t xml:space="preserve"> lub podpisem zaufanym lub podpisem osobistym</w:t>
      </w:r>
      <w:r w:rsidR="00D0330C" w:rsidRPr="00A835EC">
        <w:rPr>
          <w:rFonts w:ascii="Times New Roman" w:hAnsi="Times New Roman" w:cs="Times New Roman"/>
        </w:rPr>
        <w:t xml:space="preserve"> przez Wykonawcę lub osobę/y upoważnioną/e do reprezentowania Wykonawcy/ów wspólnie ubiegających się o udzielenie zamówienia publicznego. </w:t>
      </w:r>
    </w:p>
    <w:p w14:paraId="05EC0510" w14:textId="77777777" w:rsidR="00952D22" w:rsidRPr="007900D7" w:rsidRDefault="00570894" w:rsidP="00952D22">
      <w:pPr>
        <w:autoSpaceDE w:val="0"/>
        <w:autoSpaceDN w:val="0"/>
        <w:adjustRightInd w:val="0"/>
        <w:spacing w:before="120" w:after="0" w:line="360" w:lineRule="auto"/>
        <w:jc w:val="both"/>
        <w:rPr>
          <w:rFonts w:ascii="Times New Roman" w:hAnsi="Times New Roman" w:cs="Times New Roman"/>
        </w:rPr>
      </w:pPr>
      <w:r>
        <w:rPr>
          <w:rFonts w:ascii="Times New Roman" w:hAnsi="Times New Roman" w:cs="Times New Roman"/>
        </w:rPr>
        <w:t>7.</w:t>
      </w:r>
      <w:r w:rsidR="006D01BA">
        <w:rPr>
          <w:rFonts w:ascii="Times New Roman" w:hAnsi="Times New Roman" w:cs="Times New Roman"/>
        </w:rPr>
        <w:t xml:space="preserve"> </w:t>
      </w:r>
      <w:r w:rsidR="00952D22" w:rsidRPr="007900D7">
        <w:rPr>
          <w:rFonts w:ascii="Times New Roman" w:hAnsi="Times New Roman" w:cs="Times New Roman"/>
        </w:rPr>
        <w:t>Przed terminem składania ofert Wykonawca może zmienić lub wycofać ofertę. ZMIANA</w:t>
      </w:r>
      <w:r w:rsidR="00952D22" w:rsidRPr="007900D7">
        <w:rPr>
          <w:rFonts w:ascii="Times New Roman" w:hAnsi="Times New Roman" w:cs="Times New Roman"/>
        </w:rPr>
        <w:br/>
        <w:t xml:space="preserve">i WYCOFANIE oferty jest dokonywane poprzez zalogowanie się Wykonawcy na stronę </w:t>
      </w:r>
      <w:hyperlink r:id="rId12" w:history="1">
        <w:r w:rsidR="00952D22" w:rsidRPr="007900D7">
          <w:rPr>
            <w:rStyle w:val="Hipercze"/>
            <w:rFonts w:ascii="Times New Roman" w:hAnsi="Times New Roman" w:cs="Times New Roman"/>
          </w:rPr>
          <w:t>https://josephine.proebiz.com/pl/</w:t>
        </w:r>
      </w:hyperlink>
      <w:r w:rsidR="00952D22" w:rsidRPr="007900D7">
        <w:rPr>
          <w:rFonts w:ascii="Times New Roman" w:hAnsi="Times New Roman" w:cs="Times New Roman"/>
        </w:rPr>
        <w:t xml:space="preserve">, wejście na dane postępowanie i w zakładce „Oferta/ wnioski” przyciśnięcie przycisku „Usuń”.  </w:t>
      </w:r>
    </w:p>
    <w:p w14:paraId="01EDB336" w14:textId="07B3F52F"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 </w:t>
      </w:r>
      <w:r w:rsidR="00D0330C" w:rsidRPr="00A835EC">
        <w:rPr>
          <w:rFonts w:ascii="Times New Roman" w:hAnsi="Times New Roman" w:cs="Times New Roman"/>
        </w:rPr>
        <w:t xml:space="preserve">Protokół postępowania o udzielenie zamówienia wraz z załącznikami, w tym oferta Wykonawcy wraz    z załącznikami, są jawne, z wyjątkiem informacji stanowiących tajemnicę przedsiębiorstwa </w:t>
      </w:r>
      <w:r>
        <w:rPr>
          <w:rFonts w:ascii="Times New Roman" w:hAnsi="Times New Roman" w:cs="Times New Roman"/>
        </w:rPr>
        <w:t xml:space="preserve">                                 </w:t>
      </w:r>
      <w:r w:rsidR="00D0330C" w:rsidRPr="00A835EC">
        <w:rPr>
          <w:rFonts w:ascii="Times New Roman" w:hAnsi="Times New Roman" w:cs="Times New Roman"/>
        </w:rPr>
        <w:t xml:space="preserve">w rozumieniu przepisów o zwalczaniu nieuczciwej konkurencji, jeżeli Wykonawca wraz </w:t>
      </w:r>
      <w:r>
        <w:rPr>
          <w:rFonts w:ascii="Times New Roman" w:hAnsi="Times New Roman" w:cs="Times New Roman"/>
        </w:rPr>
        <w:t xml:space="preserve">                                         </w:t>
      </w:r>
      <w:r w:rsidR="00D0330C" w:rsidRPr="00A835EC">
        <w:rPr>
          <w:rFonts w:ascii="Times New Roman" w:hAnsi="Times New Roman" w:cs="Times New Roman"/>
        </w:rPr>
        <w:t xml:space="preserve">z przekazaniem takich informacji zastrzegł, że nie mogą być one udostępniane oraz wykazał, że zastrzeżone informacje stanowią tajemnicę przedsiębiorstwa. Wykonawca nie może zastrzec informacji, o których mowa w art. 222 ust. 5 ustawy. </w:t>
      </w:r>
    </w:p>
    <w:p w14:paraId="1700E248" w14:textId="0C1A77B3"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8.1. </w:t>
      </w:r>
      <w:r w:rsidR="00D0330C" w:rsidRPr="00A835EC">
        <w:rPr>
          <w:rFonts w:ascii="Times New Roman" w:hAnsi="Times New Roman" w:cs="Times New Roman"/>
        </w:rPr>
        <w:t xml:space="preserve">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 </w:t>
      </w:r>
    </w:p>
    <w:p w14:paraId="17F59876" w14:textId="6E6EB43D"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8.2. </w:t>
      </w:r>
      <w:r w:rsidR="00D0330C" w:rsidRPr="00A835EC">
        <w:rPr>
          <w:rFonts w:ascii="Times New Roman" w:hAnsi="Times New Roman" w:cs="Times New Roman"/>
        </w:rPr>
        <w:t xml:space="preserve">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 </w:t>
      </w:r>
    </w:p>
    <w:p w14:paraId="2AA23DDF" w14:textId="28057A6D" w:rsidR="00D92A3D" w:rsidRPr="00777147"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8.3. </w:t>
      </w:r>
      <w:r w:rsidR="00D0330C" w:rsidRPr="00A835EC">
        <w:rPr>
          <w:rFonts w:ascii="Times New Roman" w:hAnsi="Times New Roman" w:cs="Times New Roman"/>
        </w:rPr>
        <w:t xml:space="preserve">Protokół postępowania wraz z załącznikami, w tym oferty wraz z załącznikami, udostępnia się na wniosek. </w:t>
      </w:r>
    </w:p>
    <w:p w14:paraId="2D2C4AF0" w14:textId="3CF84D06"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lastRenderedPageBreak/>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440DBC24" w14:textId="1C8BD737"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D92A3D" w:rsidRPr="00A835EC">
        <w:rPr>
          <w:rFonts w:ascii="Times New Roman" w:hAnsi="Times New Roman" w:cs="Times New Roman"/>
        </w:rPr>
        <w:t xml:space="preserve">Wykonawcy mogą wspólnie ubiegać się o udzielenie zamówienia.  </w:t>
      </w:r>
    </w:p>
    <w:p w14:paraId="7EEF1024" w14:textId="3BCC12E7"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D92A3D" w:rsidRPr="00A835EC">
        <w:rPr>
          <w:rFonts w:ascii="Times New Roman" w:hAnsi="Times New Roman" w:cs="Times New Roman"/>
        </w:rPr>
        <w:t xml:space="preserve">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423CB471" w14:textId="5AA0DCF4"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D92A3D" w:rsidRPr="00A835EC">
        <w:rPr>
          <w:rFonts w:ascii="Times New Roman" w:hAnsi="Times New Roman" w:cs="Times New Roman"/>
        </w:rPr>
        <w:t>Wykonawcy wspólnie ubiegający s</w:t>
      </w:r>
      <w:r>
        <w:rPr>
          <w:rFonts w:ascii="Times New Roman" w:hAnsi="Times New Roman" w:cs="Times New Roman"/>
        </w:rPr>
        <w:t>ą</w:t>
      </w:r>
      <w:r w:rsidR="00D92A3D" w:rsidRPr="00A835EC">
        <w:rPr>
          <w:rFonts w:ascii="Times New Roman" w:hAnsi="Times New Roman" w:cs="Times New Roman"/>
        </w:rPr>
        <w:t xml:space="preserve"> o udzielenie zamówienia, zobowiązani się złożyć wraz z ofertą stosowne pełnomocnictwo – zgodnie z ust. </w:t>
      </w:r>
      <w:r w:rsidR="00F97A60">
        <w:rPr>
          <w:rFonts w:ascii="Times New Roman" w:hAnsi="Times New Roman" w:cs="Times New Roman"/>
        </w:rPr>
        <w:t>1.</w:t>
      </w:r>
      <w:r w:rsidR="00D92A3D" w:rsidRPr="00A835EC">
        <w:rPr>
          <w:rFonts w:ascii="Times New Roman" w:hAnsi="Times New Roman" w:cs="Times New Roman"/>
        </w:rPr>
        <w:t xml:space="preserve"> rozdz. </w:t>
      </w:r>
      <w:r w:rsidR="00F97A60">
        <w:rPr>
          <w:rFonts w:ascii="Times New Roman" w:hAnsi="Times New Roman" w:cs="Times New Roman"/>
        </w:rPr>
        <w:t>X</w:t>
      </w:r>
      <w:r w:rsidR="00D92A3D" w:rsidRPr="00A835EC">
        <w:rPr>
          <w:rFonts w:ascii="Times New Roman" w:hAnsi="Times New Roman" w:cs="Times New Roman"/>
        </w:rPr>
        <w:t xml:space="preserve"> SWZ – nie dotyczy spółki cywilnej, o ile upoważnienie/pełnomocnictwo do występowania w imieniu tej spółki wynika z dołączonej do oferty umowy spółki bądź wszyscy wspólnicy podpiszą ofertę. </w:t>
      </w:r>
    </w:p>
    <w:p w14:paraId="01C392B2" w14:textId="77777777" w:rsidR="00952D22" w:rsidRDefault="00D92A3D" w:rsidP="00952D22">
      <w:pPr>
        <w:spacing w:line="360" w:lineRule="auto"/>
        <w:ind w:left="-5" w:right="12"/>
        <w:jc w:val="both"/>
        <w:rPr>
          <w:rFonts w:ascii="Times New Roman" w:hAnsi="Times New Roman" w:cs="Times New Roman"/>
        </w:rPr>
      </w:pPr>
      <w:r w:rsidRPr="00A835EC">
        <w:rPr>
          <w:rFonts w:ascii="Times New Roman" w:hAnsi="Times New Roman" w:cs="Times New Roman"/>
        </w:rPr>
        <w:t xml:space="preserve">Uwaga nr 1: Pełnomocnictwo, o którym mowa powyżej może wynikać albo z dokumentu pod taką samą nazwą, albo z umowy Wykonawców wspólnie ubiegających się o udzielenie zamówienia. </w:t>
      </w:r>
    </w:p>
    <w:p w14:paraId="0EFA6F36" w14:textId="11C4B9A2" w:rsidR="00D92A3D" w:rsidRPr="00A835EC" w:rsidRDefault="00952D22" w:rsidP="00952D22">
      <w:pPr>
        <w:spacing w:line="360" w:lineRule="auto"/>
        <w:ind w:left="-5" w:right="12"/>
        <w:jc w:val="both"/>
        <w:rPr>
          <w:rFonts w:ascii="Times New Roman" w:hAnsi="Times New Roman" w:cs="Times New Roman"/>
        </w:rPr>
      </w:pPr>
      <w:r>
        <w:rPr>
          <w:rFonts w:ascii="Times New Roman" w:hAnsi="Times New Roman" w:cs="Times New Roman"/>
        </w:rPr>
        <w:t xml:space="preserve">4. </w:t>
      </w:r>
      <w:r w:rsidR="00D92A3D" w:rsidRPr="00A835EC">
        <w:rPr>
          <w:rFonts w:ascii="Times New Roman" w:hAnsi="Times New Roman" w:cs="Times New Roman"/>
        </w:rPr>
        <w:t xml:space="preserve">Oferta musi być podpisana w taki sposób, by prawnie zobowiązywała wszystkich Wykonawców występujących wspólnie (przez każdego z Wykonawców lub upoważnionego pełnomocnika).  </w:t>
      </w:r>
    </w:p>
    <w:p w14:paraId="000C481E" w14:textId="45E71F09"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D92A3D" w:rsidRPr="00A835EC">
        <w:rPr>
          <w:rFonts w:ascii="Times New Roman" w:hAnsi="Times New Roman" w:cs="Times New Roman"/>
        </w:rPr>
        <w:t>W przypadku wspólnego ubiegania się o udzielenie zamówienie przez Wykonawców oświadczenie,</w:t>
      </w:r>
      <w:r w:rsidR="00085B4D">
        <w:rPr>
          <w:rFonts w:ascii="Times New Roman" w:hAnsi="Times New Roman" w:cs="Times New Roman"/>
        </w:rPr>
        <w:t xml:space="preserve"> </w:t>
      </w:r>
      <w:r w:rsidR="00D92A3D" w:rsidRPr="00A835EC">
        <w:rPr>
          <w:rFonts w:ascii="Times New Roman" w:hAnsi="Times New Roman" w:cs="Times New Roman"/>
        </w:rPr>
        <w:t xml:space="preserve">o którym mowa w art. 125 ustawy (ust. 1. rozdziału </w:t>
      </w:r>
      <w:r w:rsidR="00F97A60">
        <w:rPr>
          <w:rFonts w:ascii="Times New Roman" w:hAnsi="Times New Roman" w:cs="Times New Roman"/>
        </w:rPr>
        <w:t>X</w:t>
      </w:r>
      <w:r w:rsidR="00D92A3D" w:rsidRPr="00A835EC">
        <w:rPr>
          <w:rFonts w:ascii="Times New Roman" w:hAnsi="Times New Roman" w:cs="Times New Roman"/>
        </w:rPr>
        <w:t xml:space="preserve">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00D92A3D" w:rsidRPr="00A835EC">
        <w:rPr>
          <w:rFonts w:ascii="Times New Roman" w:hAnsi="Times New Roman" w:cs="Times New Roman"/>
          <w:color w:val="FF0000"/>
        </w:rPr>
        <w:t xml:space="preserve"> </w:t>
      </w:r>
    </w:p>
    <w:p w14:paraId="72375EB8" w14:textId="688230B1"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6.</w:t>
      </w:r>
      <w:r w:rsidR="00727D5E">
        <w:rPr>
          <w:rFonts w:ascii="Times New Roman" w:hAnsi="Times New Roman" w:cs="Times New Roman"/>
        </w:rPr>
        <w:t xml:space="preserve"> </w:t>
      </w:r>
      <w:r w:rsidR="00D92A3D" w:rsidRPr="00A835EC">
        <w:rPr>
          <w:rFonts w:ascii="Times New Roman" w:hAnsi="Times New Roman" w:cs="Times New Roman"/>
        </w:rPr>
        <w:t xml:space="preserve">Wszelka korespondencja prowadzona będzie wyłącznie z podmiotem występującym jako pełnomocnik Wykonawców wspólnie ubiegających się o udzielenie zamówienia. </w:t>
      </w:r>
    </w:p>
    <w:p w14:paraId="2A976DB2" w14:textId="62121E4B" w:rsidR="00D92A3D" w:rsidRPr="00777147" w:rsidRDefault="00D92A3D" w:rsidP="00777147">
      <w:pPr>
        <w:spacing w:after="7" w:line="360" w:lineRule="auto"/>
        <w:jc w:val="both"/>
        <w:rPr>
          <w:rFonts w:ascii="Times New Roman" w:hAnsi="Times New Roman" w:cs="Times New Roman"/>
        </w:rPr>
      </w:pPr>
    </w:p>
    <w:p w14:paraId="2E1D30FE" w14:textId="198B26D3"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3AB3CAE0" w14:textId="6592F142" w:rsidR="00B01DDE" w:rsidRPr="00A835EC" w:rsidRDefault="00952D22" w:rsidP="00952D22">
      <w:pPr>
        <w:spacing w:after="5" w:line="360" w:lineRule="auto"/>
        <w:ind w:right="285"/>
        <w:jc w:val="both"/>
        <w:rPr>
          <w:rFonts w:ascii="Times New Roman" w:hAnsi="Times New Roman" w:cs="Times New Roman"/>
        </w:rPr>
      </w:pPr>
      <w:r>
        <w:rPr>
          <w:rFonts w:ascii="Times New Roman" w:hAnsi="Times New Roman" w:cs="Times New Roman"/>
        </w:rPr>
        <w:t>1.</w:t>
      </w:r>
      <w:r w:rsidR="00727D5E">
        <w:rPr>
          <w:rFonts w:ascii="Times New Roman" w:hAnsi="Times New Roman" w:cs="Times New Roman"/>
        </w:rPr>
        <w:t xml:space="preserve"> </w:t>
      </w:r>
      <w:r w:rsidR="00B01DDE" w:rsidRPr="00A835EC">
        <w:rPr>
          <w:rFonts w:ascii="Times New Roman" w:hAnsi="Times New Roman" w:cs="Times New Roman"/>
        </w:rPr>
        <w:t xml:space="preserve">Wykonawca może powierzyć wykonanie części zamówienia podwykonawcy.  </w:t>
      </w:r>
    </w:p>
    <w:p w14:paraId="65C9A38D" w14:textId="5E3360D0"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2. </w:t>
      </w:r>
      <w:r w:rsidR="00B01DDE" w:rsidRPr="00A835EC">
        <w:rPr>
          <w:rFonts w:ascii="Times New Roman" w:hAnsi="Times New Roman" w:cs="Times New Roman"/>
        </w:rPr>
        <w:t xml:space="preserve">Wykonawca, który zamierza wykonywać zamówienie przy udziale podwykonawcy/ów, musi wyraźnie   w ofercie wskazać, jaką część (zakres zamówienia) wykonywać będzie w jego imieniu </w:t>
      </w:r>
      <w:r w:rsidR="00B01DDE" w:rsidRPr="00A835EC">
        <w:rPr>
          <w:rFonts w:ascii="Times New Roman" w:hAnsi="Times New Roman" w:cs="Times New Roman"/>
        </w:rPr>
        <w:lastRenderedPageBreak/>
        <w:t xml:space="preserve">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3. </w:t>
      </w:r>
      <w:r w:rsidR="00B01DDE" w:rsidRPr="00A835EC">
        <w:rPr>
          <w:rFonts w:ascii="Times New Roman" w:hAnsi="Times New Roman" w:cs="Times New Roman"/>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Pr>
          <w:rFonts w:ascii="Times New Roman" w:hAnsi="Times New Roman" w:cs="Times New Roman"/>
        </w:rPr>
        <w:t xml:space="preserve"> </w:t>
      </w:r>
      <w:r w:rsidR="00B01DDE" w:rsidRPr="00A835EC">
        <w:rPr>
          <w:rFonts w:ascii="Times New Roman" w:hAnsi="Times New Roman" w:cs="Times New Roman"/>
        </w:rPr>
        <w:t xml:space="preserve">w późniejszym okresie zamierza powierzyć realizację zamówienia.  </w:t>
      </w:r>
    </w:p>
    <w:p w14:paraId="630BF862" w14:textId="7B331DE8"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4. </w:t>
      </w:r>
      <w:r w:rsidR="00B01DDE" w:rsidRPr="00A835EC">
        <w:rPr>
          <w:rFonts w:ascii="Times New Roman" w:hAnsi="Times New Roman" w:cs="Times New Roman"/>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0FBAA204" w14:textId="08048F2F" w:rsidR="00A57499"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5. </w:t>
      </w:r>
      <w:r w:rsidR="00B01DDE" w:rsidRPr="00727D5E">
        <w:rPr>
          <w:rFonts w:ascii="Times New Roman" w:hAnsi="Times New Roman" w:cs="Times New Roman"/>
        </w:rPr>
        <w:t>Powierzenie wykonania części zamówienia podwykonawcom nie zwalnia Wykonawc</w:t>
      </w:r>
      <w:r w:rsidR="00A835EC" w:rsidRPr="00727D5E">
        <w:rPr>
          <w:rFonts w:ascii="Times New Roman" w:hAnsi="Times New Roman" w:cs="Times New Roman"/>
        </w:rPr>
        <w:t xml:space="preserve">y                                </w:t>
      </w:r>
      <w:r w:rsidR="00B01DDE" w:rsidRPr="00727D5E">
        <w:rPr>
          <w:rFonts w:ascii="Times New Roman" w:hAnsi="Times New Roman" w:cs="Times New Roman"/>
        </w:rPr>
        <w:t xml:space="preserve">z odpowiedzialności za należyte wykonanie tego zamówienia. </w:t>
      </w:r>
    </w:p>
    <w:p w14:paraId="6A7E7DF9" w14:textId="77777777" w:rsidR="00A57499" w:rsidRPr="00727D5E" w:rsidRDefault="00A57499" w:rsidP="00727D5E">
      <w:pPr>
        <w:spacing w:after="5" w:line="360" w:lineRule="auto"/>
        <w:ind w:right="285"/>
        <w:jc w:val="both"/>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2"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2"/>
      <w:r w:rsidRPr="00777147">
        <w:rPr>
          <w:rFonts w:ascii="Times New Roman" w:hAnsi="Times New Roman" w:cs="Times New Roman"/>
          <w:b/>
          <w:bCs/>
        </w:rPr>
        <w:t>ZAMÓWIENIA</w:t>
      </w:r>
    </w:p>
    <w:p w14:paraId="032CE39A" w14:textId="77777777" w:rsidR="00CF0F84" w:rsidRPr="00A835EC" w:rsidRDefault="00CF0F84" w:rsidP="00A835EC">
      <w:pPr>
        <w:spacing w:line="360" w:lineRule="auto"/>
        <w:jc w:val="both"/>
        <w:rPr>
          <w:rFonts w:ascii="Times New Roman" w:eastAsiaTheme="majorEastAsia" w:hAnsi="Times New Roman" w:cs="Times New Roman"/>
          <w:b/>
        </w:rPr>
      </w:pPr>
      <w:r w:rsidRPr="00A835EC">
        <w:rPr>
          <w:rFonts w:ascii="Times New Roman" w:eastAsiaTheme="majorEastAsia" w:hAnsi="Times New Roman" w:cs="Times New Roman"/>
        </w:rPr>
        <w:t xml:space="preserve">Na podstawie art. 112 ustawy </w:t>
      </w:r>
      <w:proofErr w:type="spellStart"/>
      <w:r w:rsidRPr="00A835EC">
        <w:rPr>
          <w:rFonts w:ascii="Times New Roman" w:eastAsiaTheme="majorEastAsia" w:hAnsi="Times New Roman" w:cs="Times New Roman"/>
        </w:rPr>
        <w:t>Pzp</w:t>
      </w:r>
      <w:proofErr w:type="spellEnd"/>
      <w:r w:rsidRPr="00A835EC">
        <w:rPr>
          <w:rFonts w:ascii="Times New Roman" w:eastAsiaTheme="majorEastAsia" w:hAnsi="Times New Roman" w:cs="Times New Roman"/>
        </w:rPr>
        <w:t xml:space="preserve">, zamawiający określa warunek/warunki udziału w postępowaniu </w:t>
      </w:r>
      <w:r w:rsidRPr="00A835EC">
        <w:rPr>
          <w:rFonts w:ascii="Times New Roman" w:eastAsiaTheme="majorEastAsia" w:hAnsi="Times New Roman" w:cs="Times New Roman"/>
          <w:b/>
        </w:rPr>
        <w:t>dotyczące:</w:t>
      </w:r>
    </w:p>
    <w:p w14:paraId="6C24373A" w14:textId="71627092" w:rsidR="00CF0F84" w:rsidRPr="00A835EC" w:rsidRDefault="00C96D72" w:rsidP="00A02384">
      <w:pPr>
        <w:numPr>
          <w:ilvl w:val="0"/>
          <w:numId w:val="8"/>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zdolności do występowania w obrocie gospodarczym – </w:t>
      </w:r>
      <w:r w:rsidR="00B85409">
        <w:rPr>
          <w:rFonts w:ascii="Times New Roman" w:eastAsiaTheme="majorEastAsia" w:hAnsi="Times New Roman" w:cs="Times New Roman"/>
        </w:rPr>
        <w:t>Z</w:t>
      </w:r>
      <w:r w:rsidR="00CF0F84" w:rsidRPr="00A835EC">
        <w:rPr>
          <w:rFonts w:ascii="Times New Roman" w:eastAsiaTheme="majorEastAsia" w:hAnsi="Times New Roman" w:cs="Times New Roman"/>
        </w:rPr>
        <w:t>amawiający nie stawia szczegółowego warunku w tym zakresie</w:t>
      </w:r>
      <w:r w:rsidR="009D6CFD">
        <w:rPr>
          <w:rFonts w:ascii="Times New Roman" w:eastAsiaTheme="majorEastAsia" w:hAnsi="Times New Roman" w:cs="Times New Roman"/>
        </w:rPr>
        <w:t>;</w:t>
      </w:r>
    </w:p>
    <w:p w14:paraId="44679353" w14:textId="1796C4DB" w:rsidR="00CF0F84" w:rsidRDefault="00C96D72" w:rsidP="00A02384">
      <w:pPr>
        <w:numPr>
          <w:ilvl w:val="0"/>
          <w:numId w:val="8"/>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uprawnień do prowadzenia określonej działalności gospodarczej lub zawodowej, o ile wynika to z odrębnych przepisów</w:t>
      </w:r>
      <w:r w:rsidR="00B85409">
        <w:rPr>
          <w:rFonts w:ascii="Times New Roman" w:eastAsiaTheme="majorEastAsia" w:hAnsi="Times New Roman" w:cs="Times New Roman"/>
        </w:rPr>
        <w:t xml:space="preserve"> – Zamawiający nie stawia szczegółowego warunku w tym zakresie;</w:t>
      </w:r>
    </w:p>
    <w:p w14:paraId="548BAD3E" w14:textId="66EB2BA7" w:rsidR="00CF0F84" w:rsidRPr="00A835EC" w:rsidRDefault="00CF0F84" w:rsidP="00A02384">
      <w:pPr>
        <w:numPr>
          <w:ilvl w:val="0"/>
          <w:numId w:val="8"/>
        </w:numPr>
        <w:spacing w:after="0" w:line="360" w:lineRule="auto"/>
        <w:ind w:hanging="218"/>
        <w:jc w:val="both"/>
        <w:rPr>
          <w:rFonts w:ascii="Times New Roman" w:eastAsiaTheme="majorEastAsia" w:hAnsi="Times New Roman" w:cs="Times New Roman"/>
        </w:rPr>
      </w:pPr>
      <w:r w:rsidRPr="00A835EC">
        <w:rPr>
          <w:rFonts w:ascii="Times New Roman" w:eastAsiaTheme="majorEastAsia" w:hAnsi="Times New Roman" w:cs="Times New Roman"/>
        </w:rPr>
        <w:t xml:space="preserve">sytuacji ekonomicznej lub finansowej - </w:t>
      </w:r>
      <w:r w:rsidR="00B85409">
        <w:rPr>
          <w:rFonts w:ascii="Times New Roman" w:eastAsiaTheme="majorEastAsia" w:hAnsi="Times New Roman" w:cs="Times New Roman"/>
        </w:rPr>
        <w:t>Z</w:t>
      </w:r>
      <w:r w:rsidRPr="00A835EC">
        <w:rPr>
          <w:rFonts w:ascii="Times New Roman" w:eastAsiaTheme="majorEastAsia" w:hAnsi="Times New Roman" w:cs="Times New Roman"/>
        </w:rPr>
        <w:t xml:space="preserve">amawiający </w:t>
      </w:r>
      <w:r w:rsidR="009D6CFD">
        <w:rPr>
          <w:rFonts w:ascii="Times New Roman" w:eastAsiaTheme="majorEastAsia" w:hAnsi="Times New Roman" w:cs="Times New Roman"/>
        </w:rPr>
        <w:t>nie stawia szczegółowego warunku w tym zakresie;</w:t>
      </w:r>
    </w:p>
    <w:p w14:paraId="7DEBEF9D" w14:textId="586C590E" w:rsidR="00CF0F84" w:rsidRPr="00F97A60" w:rsidRDefault="00C96D72" w:rsidP="00A02384">
      <w:pPr>
        <w:numPr>
          <w:ilvl w:val="0"/>
          <w:numId w:val="8"/>
        </w:numPr>
        <w:spacing w:after="0" w:line="360" w:lineRule="auto"/>
        <w:ind w:hanging="218"/>
        <w:jc w:val="both"/>
        <w:rPr>
          <w:rFonts w:ascii="Times New Roman" w:eastAsiaTheme="majorEastAsia" w:hAnsi="Times New Roman" w:cs="Times New Roman"/>
          <w:b/>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zdolności technicznej lub zawodowej:</w:t>
      </w:r>
    </w:p>
    <w:p w14:paraId="3F2E2954" w14:textId="2F32D5A5" w:rsidR="00CF0F84" w:rsidRPr="00B85409" w:rsidRDefault="00CF0F84" w:rsidP="00B85409">
      <w:pPr>
        <w:jc w:val="both"/>
        <w:rPr>
          <w:rFonts w:ascii="Times New Roman" w:hAnsi="Times New Roman" w:cs="Times New Roman"/>
          <w:sz w:val="24"/>
          <w:szCs w:val="24"/>
        </w:rPr>
      </w:pPr>
      <w:r w:rsidRPr="001F5965">
        <w:rPr>
          <w:rFonts w:ascii="Times New Roman" w:hAnsi="Times New Roman" w:cs="Times New Roman"/>
        </w:rPr>
        <w:lastRenderedPageBreak/>
        <w:t xml:space="preserve">Wykonawca spełni ten warunek jeżeli  </w:t>
      </w:r>
      <w:r w:rsidRPr="001F5965">
        <w:rPr>
          <w:rFonts w:ascii="Times New Roman" w:hAnsi="Times New Roman" w:cs="Times New Roman"/>
          <w:color w:val="000000"/>
        </w:rPr>
        <w:t xml:space="preserve">wykaże, </w:t>
      </w:r>
      <w:r w:rsidRPr="001F5965">
        <w:rPr>
          <w:rFonts w:ascii="Times New Roman" w:hAnsi="Times New Roman" w:cs="Times New Roman"/>
          <w:lang w:eastAsia="pl-PL"/>
        </w:rPr>
        <w:t xml:space="preserve">że w okresie ostatnich </w:t>
      </w:r>
      <w:r w:rsidR="00A0686E" w:rsidRPr="001F5965">
        <w:rPr>
          <w:rFonts w:ascii="Times New Roman" w:hAnsi="Times New Roman" w:cs="Times New Roman"/>
          <w:lang w:eastAsia="pl-PL"/>
        </w:rPr>
        <w:t>3</w:t>
      </w:r>
      <w:r w:rsidRPr="001F5965">
        <w:rPr>
          <w:rFonts w:ascii="Times New Roman" w:hAnsi="Times New Roman" w:cs="Times New Roman"/>
          <w:lang w:eastAsia="pl-PL"/>
        </w:rPr>
        <w:t xml:space="preserve"> lat przed upływem terminu składania ofert, a jeżeli okres prowadzenia działalności jest krótszy – w tym okresie, wykona</w:t>
      </w:r>
      <w:r w:rsidR="00A0686E" w:rsidRPr="001F5965">
        <w:rPr>
          <w:rFonts w:ascii="Times New Roman" w:hAnsi="Times New Roman" w:cs="Times New Roman"/>
          <w:lang w:eastAsia="pl-PL"/>
        </w:rPr>
        <w:t>ł</w:t>
      </w:r>
      <w:r w:rsidRPr="001F5965">
        <w:rPr>
          <w:rFonts w:ascii="Times New Roman" w:hAnsi="Times New Roman" w:cs="Times New Roman"/>
          <w:lang w:eastAsia="pl-PL"/>
        </w:rPr>
        <w:t xml:space="preserve"> co najmniej </w:t>
      </w:r>
      <w:r w:rsidR="00E52A8E">
        <w:rPr>
          <w:rFonts w:ascii="Times New Roman" w:hAnsi="Times New Roman" w:cs="Times New Roman"/>
          <w:lang w:eastAsia="pl-PL"/>
        </w:rPr>
        <w:t>1</w:t>
      </w:r>
      <w:r w:rsidRPr="001F5965">
        <w:rPr>
          <w:rFonts w:ascii="Times New Roman" w:hAnsi="Times New Roman" w:cs="Times New Roman"/>
          <w:lang w:eastAsia="pl-PL"/>
        </w:rPr>
        <w:t xml:space="preserve"> </w:t>
      </w:r>
      <w:r w:rsidR="00B85409">
        <w:rPr>
          <w:rFonts w:ascii="Times New Roman" w:hAnsi="Times New Roman" w:cs="Times New Roman"/>
          <w:lang w:eastAsia="pl-PL"/>
        </w:rPr>
        <w:t>dostawę</w:t>
      </w:r>
      <w:r w:rsidR="00B85409" w:rsidRPr="00B85409">
        <w:rPr>
          <w:rFonts w:ascii="Times New Roman" w:hAnsi="Times New Roman" w:cs="Times New Roman"/>
          <w:sz w:val="24"/>
          <w:szCs w:val="24"/>
        </w:rPr>
        <w:t xml:space="preserve"> </w:t>
      </w:r>
      <w:r w:rsidR="00B85409" w:rsidRPr="00E73C75">
        <w:rPr>
          <w:rFonts w:ascii="Times New Roman" w:hAnsi="Times New Roman" w:cs="Times New Roman"/>
          <w:sz w:val="24"/>
          <w:szCs w:val="24"/>
        </w:rPr>
        <w:t xml:space="preserve">fabrycznie nowego samochodu 9 – osobowego do przewozu osób, przystosowanego do przewozu </w:t>
      </w:r>
      <w:r w:rsidR="000C016A">
        <w:rPr>
          <w:rFonts w:ascii="Times New Roman" w:hAnsi="Times New Roman" w:cs="Times New Roman"/>
          <w:sz w:val="24"/>
          <w:szCs w:val="24"/>
        </w:rPr>
        <w:t xml:space="preserve">co najmniej </w:t>
      </w:r>
      <w:r w:rsidR="00B85409" w:rsidRPr="00E73C75">
        <w:rPr>
          <w:rFonts w:ascii="Times New Roman" w:hAnsi="Times New Roman" w:cs="Times New Roman"/>
          <w:sz w:val="24"/>
          <w:szCs w:val="24"/>
        </w:rPr>
        <w:t>jednej osoby niepełnosprawnej na wózku inwalidzkim</w:t>
      </w:r>
      <w:r w:rsidR="000C016A">
        <w:rPr>
          <w:rFonts w:ascii="Times New Roman" w:hAnsi="Times New Roman" w:cs="Times New Roman"/>
          <w:sz w:val="24"/>
          <w:szCs w:val="24"/>
        </w:rPr>
        <w:t xml:space="preserve"> o wartości 180 000,00 brutto.</w:t>
      </w:r>
    </w:p>
    <w:p w14:paraId="49C4F937" w14:textId="77777777" w:rsidR="00777147" w:rsidRPr="00F75A1D" w:rsidRDefault="00777147" w:rsidP="00CF0F84">
      <w:pPr>
        <w:pStyle w:val="Standard"/>
        <w:jc w:val="both"/>
        <w:rPr>
          <w:rFonts w:ascii="Arial" w:hAnsi="Arial" w:cs="Arial"/>
          <w:sz w:val="18"/>
          <w:szCs w:val="18"/>
        </w:rPr>
      </w:pP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4350D40F" w14:textId="3CD05628" w:rsidR="00CF0F84" w:rsidRPr="00A835EC" w:rsidRDefault="00CF0F84" w:rsidP="00A835EC">
      <w:pPr>
        <w:autoSpaceDE w:val="0"/>
        <w:spacing w:after="0" w:line="360" w:lineRule="auto"/>
        <w:jc w:val="both"/>
        <w:rPr>
          <w:rFonts w:ascii="Times New Roman" w:hAnsi="Times New Roman" w:cs="Times New Roman"/>
        </w:rPr>
      </w:pPr>
      <w:r w:rsidRPr="00A835EC">
        <w:rPr>
          <w:rFonts w:ascii="Times New Roman" w:hAnsi="Times New Roman" w:cs="Times New Roman"/>
        </w:rPr>
        <w:t>1.Zamawiający wykluczy z postępowania wykonawców, wobec których zachodzą podstawy wykluczenia, o których mowa w art. 108 ust. 1</w:t>
      </w:r>
      <w:r w:rsidR="00902E86">
        <w:rPr>
          <w:rFonts w:ascii="Times New Roman" w:hAnsi="Times New Roman" w:cs="Times New Roman"/>
        </w:rPr>
        <w:t xml:space="preserve"> oraz art. 109 ust.</w:t>
      </w:r>
      <w:r w:rsidR="00CB0486">
        <w:rPr>
          <w:rFonts w:ascii="Times New Roman" w:hAnsi="Times New Roman" w:cs="Times New Roman"/>
        </w:rPr>
        <w:t xml:space="preserve"> 1 pkt.</w:t>
      </w:r>
      <w:r w:rsidR="00902E86">
        <w:rPr>
          <w:rFonts w:ascii="Times New Roman" w:hAnsi="Times New Roman" w:cs="Times New Roman"/>
        </w:rPr>
        <w:t xml:space="preserve"> 4 </w:t>
      </w:r>
      <w:r w:rsidRPr="00A835EC">
        <w:rPr>
          <w:rFonts w:ascii="Times New Roman" w:hAnsi="Times New Roman" w:cs="Times New Roman"/>
        </w:rPr>
        <w:t xml:space="preserve"> ustawy </w:t>
      </w:r>
      <w:proofErr w:type="spellStart"/>
      <w:r w:rsidRPr="00A835EC">
        <w:rPr>
          <w:rFonts w:ascii="Times New Roman" w:hAnsi="Times New Roman" w:cs="Times New Roman"/>
        </w:rPr>
        <w:t>Pzp</w:t>
      </w:r>
      <w:proofErr w:type="spellEnd"/>
      <w:r w:rsidRPr="00A835EC">
        <w:rPr>
          <w:rFonts w:ascii="Times New Roman" w:hAnsi="Times New Roman" w:cs="Times New Roman"/>
        </w:rPr>
        <w:t xml:space="preserve">. </w:t>
      </w:r>
    </w:p>
    <w:p w14:paraId="0EE424EF" w14:textId="7777777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Z postępowania o udzielenie zamówienia wyklucza się wykonawcę:</w:t>
      </w:r>
    </w:p>
    <w:p w14:paraId="6169A45D" w14:textId="197AB26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1)</w:t>
      </w:r>
      <w:r w:rsidR="00902E86">
        <w:rPr>
          <w:rFonts w:ascii="Times New Roman" w:hAnsi="Times New Roman" w:cs="Times New Roman"/>
        </w:rPr>
        <w:t xml:space="preserve"> </w:t>
      </w:r>
      <w:r w:rsidRPr="00A835EC">
        <w:rPr>
          <w:rFonts w:ascii="Times New Roman" w:hAnsi="Times New Roman" w:cs="Times New Roman"/>
        </w:rPr>
        <w:t>będącego osobą fizyczną, którego prawomocnie skazano za przestępstwo:</w:t>
      </w:r>
    </w:p>
    <w:p w14:paraId="2CD35ED3" w14:textId="61766798"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a)</w:t>
      </w:r>
      <w:r w:rsidR="00F97A60">
        <w:rPr>
          <w:rFonts w:ascii="Times New Roman" w:hAnsi="Times New Roman" w:cs="Times New Roman"/>
        </w:rPr>
        <w:t xml:space="preserve"> </w:t>
      </w:r>
      <w:r w:rsidRPr="00A835EC">
        <w:rPr>
          <w:rFonts w:ascii="Times New Roman" w:hAnsi="Times New Roman" w:cs="Times New Roman"/>
        </w:rPr>
        <w:t>udziału w zorganizowanej grupie przestępczej albo związku mającym na celu popełnienie przestępstwa lub przestępstwa skarbowego, o którym mowa wart.</w:t>
      </w:r>
      <w:r w:rsidR="00DB667A">
        <w:rPr>
          <w:rFonts w:ascii="Times New Roman" w:hAnsi="Times New Roman" w:cs="Times New Roman"/>
        </w:rPr>
        <w:t xml:space="preserve"> </w:t>
      </w:r>
      <w:r w:rsidRPr="00A835EC">
        <w:rPr>
          <w:rFonts w:ascii="Times New Roman" w:hAnsi="Times New Roman" w:cs="Times New Roman"/>
        </w:rPr>
        <w:t>258</w:t>
      </w:r>
      <w:r w:rsidR="00DB667A">
        <w:rPr>
          <w:rFonts w:ascii="Times New Roman" w:hAnsi="Times New Roman" w:cs="Times New Roman"/>
        </w:rPr>
        <w:t xml:space="preserve"> </w:t>
      </w:r>
      <w:r w:rsidRPr="00A835EC">
        <w:rPr>
          <w:rFonts w:ascii="Times New Roman" w:hAnsi="Times New Roman" w:cs="Times New Roman"/>
        </w:rPr>
        <w:t>Kodeksu karnego,</w:t>
      </w:r>
    </w:p>
    <w:p w14:paraId="43E992BA" w14:textId="07C5235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b)</w:t>
      </w:r>
      <w:r w:rsidR="00F97A60">
        <w:rPr>
          <w:rFonts w:ascii="Times New Roman" w:hAnsi="Times New Roman" w:cs="Times New Roman"/>
        </w:rPr>
        <w:t xml:space="preserve"> </w:t>
      </w:r>
      <w:r w:rsidRPr="00A835EC">
        <w:rPr>
          <w:rFonts w:ascii="Times New Roman" w:hAnsi="Times New Roman" w:cs="Times New Roman"/>
        </w:rPr>
        <w:t>handlu ludźmi, o którym mowa wart.189a Kodeksu karnego,</w:t>
      </w:r>
    </w:p>
    <w:p w14:paraId="72AECDBF" w14:textId="30E86032"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c)</w:t>
      </w:r>
      <w:r w:rsidR="00F97A60">
        <w:rPr>
          <w:rFonts w:ascii="Times New Roman" w:hAnsi="Times New Roman" w:cs="Times New Roman"/>
        </w:rPr>
        <w:t xml:space="preserve"> </w:t>
      </w:r>
      <w:r w:rsidRPr="00A835EC">
        <w:rPr>
          <w:rFonts w:ascii="Times New Roman" w:hAnsi="Times New Roman" w:cs="Times New Roman"/>
        </w:rPr>
        <w:t>o którym mowa wart.228–230a, art.250a Kodeksu karnego lub wart.46 lub art.48 ustawy z dnia 25czerwca 2010r. o sporcie,</w:t>
      </w:r>
    </w:p>
    <w:p w14:paraId="371812F8" w14:textId="4CB86F32"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d)</w:t>
      </w:r>
      <w:r w:rsidR="00F97A60">
        <w:rPr>
          <w:rFonts w:ascii="Times New Roman" w:hAnsi="Times New Roman" w:cs="Times New Roman"/>
        </w:rPr>
        <w:t xml:space="preserve"> </w:t>
      </w:r>
      <w:r w:rsidRPr="00A835EC">
        <w:rPr>
          <w:rFonts w:ascii="Times New Roman" w:hAnsi="Times New Roman" w:cs="Times New Roman"/>
        </w:rPr>
        <w:t>finansowania przestępstwa o charakterze terrorystycznym, o którym mowa wart.165a Kodeksu karnego, lub przestępstwo udaremniania lub utrudniania stwierdzenia przestępnego po-chodzenia pieniędzy lub ukrywania ich pochodzenia, o którym mowa wart.299</w:t>
      </w:r>
      <w:r w:rsidR="00DB667A">
        <w:rPr>
          <w:rFonts w:ascii="Times New Roman" w:hAnsi="Times New Roman" w:cs="Times New Roman"/>
        </w:rPr>
        <w:t xml:space="preserve"> </w:t>
      </w:r>
      <w:r w:rsidRPr="00A835EC">
        <w:rPr>
          <w:rFonts w:ascii="Times New Roman" w:hAnsi="Times New Roman" w:cs="Times New Roman"/>
        </w:rPr>
        <w:t>Kodeksu karnego,</w:t>
      </w:r>
    </w:p>
    <w:p w14:paraId="319C943A" w14:textId="2EFB0EC2"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e) o charakterze terrorystycznym, o którym mowa wart.</w:t>
      </w:r>
      <w:r w:rsidR="00DB667A">
        <w:rPr>
          <w:rFonts w:ascii="Times New Roman" w:hAnsi="Times New Roman" w:cs="Times New Roman"/>
        </w:rPr>
        <w:t xml:space="preserve"> </w:t>
      </w:r>
      <w:r w:rsidRPr="00A835EC">
        <w:rPr>
          <w:rFonts w:ascii="Times New Roman" w:hAnsi="Times New Roman" w:cs="Times New Roman"/>
        </w:rPr>
        <w:t>115§20</w:t>
      </w:r>
      <w:r w:rsidR="00DB667A">
        <w:rPr>
          <w:rFonts w:ascii="Times New Roman" w:hAnsi="Times New Roman" w:cs="Times New Roman"/>
        </w:rPr>
        <w:t xml:space="preserve"> </w:t>
      </w:r>
      <w:r w:rsidRPr="00A835EC">
        <w:rPr>
          <w:rFonts w:ascii="Times New Roman" w:hAnsi="Times New Roman" w:cs="Times New Roman"/>
        </w:rPr>
        <w:t>Kodeksu karnego, lub mające na celu popełnienie tego przestępstwa,</w:t>
      </w:r>
    </w:p>
    <w:p w14:paraId="5EEF50A2" w14:textId="5374194B"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f) wykonywania pracy małoletniemu cudzoziemców i, o którym mowa wart.9ust.2 ustawy z dnia 15czerwca 2012r. o skutkach powierzania wykonywania pracy cudzoziemcom przebywającym wbrew przepisom na terytorium Rzeczypospolitej Polskiej (Dz.U. poz.769),</w:t>
      </w:r>
    </w:p>
    <w:p w14:paraId="1DF52F58" w14:textId="1C2DC893"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g)</w:t>
      </w:r>
      <w:r w:rsidR="009D6CFD">
        <w:rPr>
          <w:rFonts w:ascii="Times New Roman" w:hAnsi="Times New Roman" w:cs="Times New Roman"/>
        </w:rPr>
        <w:t xml:space="preserve"> </w:t>
      </w:r>
      <w:r w:rsidRPr="00A835EC">
        <w:rPr>
          <w:rFonts w:ascii="Times New Roman" w:hAnsi="Times New Roman" w:cs="Times New Roman"/>
        </w:rPr>
        <w:t>przeciwko obrotowi gospodarczemu, o których mowa wart.296–307Kodeksu karnego, przestępstwo oszustwa, o którym mowa wart.286</w:t>
      </w:r>
      <w:r w:rsidR="00BA489B">
        <w:rPr>
          <w:rFonts w:ascii="Times New Roman" w:hAnsi="Times New Roman" w:cs="Times New Roman"/>
        </w:rPr>
        <w:t xml:space="preserve"> </w:t>
      </w:r>
      <w:r w:rsidRPr="00A835EC">
        <w:rPr>
          <w:rFonts w:ascii="Times New Roman" w:hAnsi="Times New Roman" w:cs="Times New Roman"/>
        </w:rPr>
        <w:t>Kodeksu karnego, przestępstwo przeciwko wiarygodności dokumentów, o których mowa wart.270–277d Kodeksu karnego, lub przestępstwo skarbowe,</w:t>
      </w:r>
    </w:p>
    <w:p w14:paraId="62260A4C" w14:textId="1607615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h)</w:t>
      </w:r>
      <w:r w:rsidR="00902E86">
        <w:rPr>
          <w:rFonts w:ascii="Times New Roman" w:hAnsi="Times New Roman" w:cs="Times New Roman"/>
        </w:rPr>
        <w:t xml:space="preserve"> </w:t>
      </w:r>
      <w:r w:rsidRPr="00A835EC">
        <w:rPr>
          <w:rFonts w:ascii="Times New Roman" w:hAnsi="Times New Roman" w:cs="Times New Roman"/>
        </w:rPr>
        <w:t>o którym mowa w</w:t>
      </w:r>
      <w:r w:rsidR="00A26939">
        <w:rPr>
          <w:rFonts w:ascii="Times New Roman" w:hAnsi="Times New Roman" w:cs="Times New Roman"/>
        </w:rPr>
        <w:t xml:space="preserve"> </w:t>
      </w:r>
      <w:r w:rsidRPr="00A835EC">
        <w:rPr>
          <w:rFonts w:ascii="Times New Roman" w:hAnsi="Times New Roman" w:cs="Times New Roman"/>
        </w:rPr>
        <w:t>art.</w:t>
      </w:r>
      <w:r w:rsidR="00A26939">
        <w:rPr>
          <w:rFonts w:ascii="Times New Roman" w:hAnsi="Times New Roman" w:cs="Times New Roman"/>
        </w:rPr>
        <w:t xml:space="preserve"> </w:t>
      </w:r>
      <w:r w:rsidRPr="00A835EC">
        <w:rPr>
          <w:rFonts w:ascii="Times New Roman" w:hAnsi="Times New Roman" w:cs="Times New Roman"/>
        </w:rPr>
        <w:t>9ust.</w:t>
      </w:r>
      <w:r w:rsidR="00A26939">
        <w:rPr>
          <w:rFonts w:ascii="Times New Roman" w:hAnsi="Times New Roman" w:cs="Times New Roman"/>
        </w:rPr>
        <w:t xml:space="preserve"> </w:t>
      </w:r>
      <w:r w:rsidRPr="00A835EC">
        <w:rPr>
          <w:rFonts w:ascii="Times New Roman" w:hAnsi="Times New Roman" w:cs="Times New Roman"/>
        </w:rPr>
        <w:t>1 i</w:t>
      </w:r>
      <w:r w:rsidR="00A26939">
        <w:rPr>
          <w:rFonts w:ascii="Times New Roman" w:hAnsi="Times New Roman" w:cs="Times New Roman"/>
        </w:rPr>
        <w:t xml:space="preserve"> </w:t>
      </w:r>
      <w:r w:rsidRPr="00A835EC">
        <w:rPr>
          <w:rFonts w:ascii="Times New Roman" w:hAnsi="Times New Roman" w:cs="Times New Roman"/>
        </w:rPr>
        <w:t>3 lub art.10 ustawy z dnia 15czerwca 2012r. o skutkach powierzania wykonywania pracy cudzoziemcom przebywającym wbrew przepisom na terytorium Rzeczypospolitej Polskiej lub za odpowiedni czyn zabroniony określony w przepisach prawa obcego;</w:t>
      </w:r>
    </w:p>
    <w:p w14:paraId="686602D0" w14:textId="4AB5D9F1"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lastRenderedPageBreak/>
        <w:t>2)</w:t>
      </w:r>
      <w:r w:rsidR="009D6CFD">
        <w:rPr>
          <w:rFonts w:ascii="Times New Roman" w:hAnsi="Times New Roman" w:cs="Times New Roman"/>
        </w:rPr>
        <w:t xml:space="preserve"> </w:t>
      </w:r>
      <w:r w:rsidRPr="00A835EC">
        <w:rPr>
          <w:rFonts w:ascii="Times New Roman" w:hAnsi="Times New Roman" w:cs="Times New Roman"/>
        </w:rPr>
        <w:t>jeżeli urzędującego członka jego organu zarządzającego lub nadzorczego, wspólnika spółki w spółce jawnej lub partnerskiej albo komplementariusza w spółce komandytowej lub komandytowo-akcyjnej lub prokurenta prawomocnie skazano za przestępstwo, o którym mowa w</w:t>
      </w:r>
      <w:r w:rsidR="001F5965">
        <w:rPr>
          <w:rFonts w:ascii="Times New Roman" w:hAnsi="Times New Roman" w:cs="Times New Roman"/>
        </w:rPr>
        <w:t xml:space="preserve"> </w:t>
      </w:r>
      <w:r w:rsidRPr="00A835EC">
        <w:rPr>
          <w:rFonts w:ascii="Times New Roman" w:hAnsi="Times New Roman" w:cs="Times New Roman"/>
        </w:rPr>
        <w:t>pkt</w:t>
      </w:r>
      <w:r w:rsidR="001F5965">
        <w:rPr>
          <w:rFonts w:ascii="Times New Roman" w:hAnsi="Times New Roman" w:cs="Times New Roman"/>
        </w:rPr>
        <w:t xml:space="preserve">. </w:t>
      </w:r>
      <w:r w:rsidRPr="00A835EC">
        <w:rPr>
          <w:rFonts w:ascii="Times New Roman" w:hAnsi="Times New Roman" w:cs="Times New Roman"/>
        </w:rPr>
        <w:t>1;</w:t>
      </w:r>
    </w:p>
    <w:p w14:paraId="2C86D369" w14:textId="7A89BDD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3)</w:t>
      </w:r>
      <w:r w:rsidR="009D6CFD">
        <w:rPr>
          <w:rFonts w:ascii="Times New Roman" w:hAnsi="Times New Roman" w:cs="Times New Roman"/>
        </w:rPr>
        <w:t xml:space="preserve"> </w:t>
      </w:r>
      <w:r w:rsidRPr="00A835EC">
        <w:rPr>
          <w:rFonts w:ascii="Times New Roman" w:hAnsi="Times New Roman" w:cs="Times New Roman"/>
        </w:rPr>
        <w:t>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69218F" w14:textId="1143CB1A"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4)</w:t>
      </w:r>
      <w:r w:rsidR="009D6CFD">
        <w:rPr>
          <w:rFonts w:ascii="Times New Roman" w:hAnsi="Times New Roman" w:cs="Times New Roman"/>
        </w:rPr>
        <w:t xml:space="preserve"> </w:t>
      </w:r>
      <w:r w:rsidRPr="00A835EC">
        <w:rPr>
          <w:rFonts w:ascii="Times New Roman" w:hAnsi="Times New Roman" w:cs="Times New Roman"/>
        </w:rPr>
        <w:t>wobec którego prawomocnie orzeczono zakaz ubiegania się o zamówienia publiczne;</w:t>
      </w:r>
    </w:p>
    <w:p w14:paraId="1B39508E" w14:textId="70D365B5"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5)</w:t>
      </w:r>
      <w:r w:rsidR="009D6CFD">
        <w:rPr>
          <w:rFonts w:ascii="Times New Roman" w:hAnsi="Times New Roman" w:cs="Times New Roman"/>
        </w:rPr>
        <w:t xml:space="preserve"> </w:t>
      </w:r>
      <w:r w:rsidRPr="00A835EC">
        <w:rPr>
          <w:rFonts w:ascii="Times New Roman" w:hAnsi="Times New Roman" w:cs="Times New Roman"/>
        </w:rPr>
        <w:t>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4C549361" w14:textId="0BD46D4B" w:rsidR="00CF0F84"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6)</w:t>
      </w:r>
      <w:r w:rsidR="009D6CFD">
        <w:rPr>
          <w:rFonts w:ascii="Times New Roman" w:hAnsi="Times New Roman" w:cs="Times New Roman"/>
        </w:rPr>
        <w:t xml:space="preserve"> </w:t>
      </w:r>
      <w:r w:rsidRPr="00A835EC">
        <w:rPr>
          <w:rFonts w:ascii="Times New Roman" w:hAnsi="Times New Roman" w:cs="Times New Roman"/>
        </w:rPr>
        <w:t>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r w:rsidR="00A835EC">
        <w:rPr>
          <w:rFonts w:ascii="Times New Roman" w:hAnsi="Times New Roman" w:cs="Times New Roman"/>
        </w:rPr>
        <w:t>.</w:t>
      </w:r>
    </w:p>
    <w:p w14:paraId="6F718A18" w14:textId="3EA35B2E" w:rsidR="00902E86" w:rsidRPr="00A835EC" w:rsidRDefault="00902E86" w:rsidP="00A835EC">
      <w:pPr>
        <w:spacing w:after="0" w:line="360" w:lineRule="auto"/>
        <w:jc w:val="both"/>
        <w:rPr>
          <w:rFonts w:ascii="Times New Roman" w:hAnsi="Times New Roman" w:cs="Times New Roman"/>
        </w:rPr>
      </w:pPr>
      <w:r>
        <w:rPr>
          <w:rFonts w:ascii="Times New Roman" w:hAnsi="Times New Roman" w:cs="Times New Roman"/>
        </w:rPr>
        <w:t>7)  Na podstawie art. 109 ust. 4 Zamawiający wykluczy Wykonawcę w stosunku do którego otwarto likwidację</w:t>
      </w:r>
      <w:r w:rsidR="00CB0486">
        <w:rPr>
          <w:rFonts w:ascii="Times New Roman" w:hAnsi="Times New Roman" w:cs="Times New Roman"/>
        </w:rPr>
        <w:t>,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139FD08A" w14:textId="5C754119" w:rsidR="00CF0F84" w:rsidRPr="00A835EC" w:rsidRDefault="00E45DB7" w:rsidP="00A835EC">
      <w:pPr>
        <w:shd w:val="clear" w:color="auto" w:fill="FFFFFF"/>
        <w:spacing w:after="0" w:line="360" w:lineRule="auto"/>
        <w:jc w:val="both"/>
        <w:rPr>
          <w:rFonts w:ascii="Times New Roman" w:hAnsi="Times New Roman" w:cs="Times New Roman"/>
          <w:b/>
        </w:rPr>
      </w:pPr>
      <w:r w:rsidRPr="00A835EC">
        <w:rPr>
          <w:rFonts w:ascii="Times New Roman" w:eastAsiaTheme="majorEastAsia" w:hAnsi="Times New Roman" w:cs="Times New Roman"/>
          <w:b/>
        </w:rPr>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5149B2A0" w:rsidR="00E45DB7" w:rsidRDefault="00E45DB7" w:rsidP="00A835EC">
      <w:pPr>
        <w:pStyle w:val="Tekstpodstawowy"/>
        <w:spacing w:after="0" w:line="360" w:lineRule="auto"/>
        <w:ind w:right="20"/>
        <w:jc w:val="both"/>
        <w:rPr>
          <w:sz w:val="22"/>
          <w:szCs w:val="22"/>
          <w:u w:val="single"/>
        </w:rPr>
      </w:pPr>
      <w:r w:rsidRPr="00A835EC">
        <w:rPr>
          <w:sz w:val="22"/>
          <w:szCs w:val="22"/>
        </w:rPr>
        <w:t xml:space="preserve">Zgodnie z art. 274 ust. 1 ustawy </w:t>
      </w:r>
      <w:proofErr w:type="spellStart"/>
      <w:r w:rsidRPr="00A835EC">
        <w:rPr>
          <w:sz w:val="22"/>
          <w:szCs w:val="22"/>
        </w:rPr>
        <w:t>Pzp</w:t>
      </w:r>
      <w:proofErr w:type="spellEnd"/>
      <w:r w:rsidRPr="00A835EC">
        <w:rPr>
          <w:sz w:val="22"/>
          <w:szCs w:val="22"/>
        </w:rPr>
        <w:t xml:space="preserve">, Zamawiający przed wyborem najkorzystniejszej oferty wezwie wykonawcę, którego oferta została najwyżej oceniona, do złożenia w wyznaczonym terminie, nie krótszym niż 5 dni, aktualnych na dzień złożenia, </w:t>
      </w:r>
      <w:r w:rsidRPr="00A835EC">
        <w:rPr>
          <w:sz w:val="22"/>
          <w:szCs w:val="22"/>
          <w:u w:val="single"/>
        </w:rPr>
        <w:t>następujących podmiotowych środków dowodowych:</w:t>
      </w:r>
    </w:p>
    <w:p w14:paraId="13568A7B" w14:textId="1BB75B45" w:rsidR="007B3C63" w:rsidRPr="007B3C63" w:rsidRDefault="007B3C63" w:rsidP="00A835EC">
      <w:pPr>
        <w:pStyle w:val="Tekstpodstawowy"/>
        <w:spacing w:after="0" w:line="360" w:lineRule="auto"/>
        <w:ind w:right="20"/>
        <w:jc w:val="both"/>
        <w:rPr>
          <w:sz w:val="22"/>
          <w:szCs w:val="22"/>
          <w:lang w:val="pl-PL"/>
        </w:rPr>
      </w:pPr>
      <w:r w:rsidRPr="007B3C63">
        <w:rPr>
          <w:sz w:val="22"/>
          <w:szCs w:val="22"/>
          <w:lang w:val="pl-PL"/>
        </w:rPr>
        <w:t xml:space="preserve">a) </w:t>
      </w:r>
      <w:r>
        <w:rPr>
          <w:sz w:val="22"/>
          <w:szCs w:val="22"/>
          <w:lang w:val="pl-PL"/>
        </w:rPr>
        <w:t xml:space="preserve">Odpis lub informacje z Krajowego Rejestru Sądowego lub Centralnej Ewidencji i Informacji działalności Gospodarczej, w zakresie art. 109 ust. 1 pkt 4 ustawy </w:t>
      </w:r>
      <w:proofErr w:type="spellStart"/>
      <w:r>
        <w:rPr>
          <w:sz w:val="22"/>
          <w:szCs w:val="22"/>
          <w:lang w:val="pl-PL"/>
        </w:rPr>
        <w:t>Pzp</w:t>
      </w:r>
      <w:proofErr w:type="spellEnd"/>
      <w:r>
        <w:rPr>
          <w:sz w:val="22"/>
          <w:szCs w:val="22"/>
          <w:lang w:val="pl-PL"/>
        </w:rPr>
        <w:t>, sporządzonych nie wcześniej niż 3 miesiące przed jego złożeniem, jeżeli odrębne przepisy wymagają wpisu do rejestru lub ewidencji;</w:t>
      </w:r>
    </w:p>
    <w:p w14:paraId="63BE00EE" w14:textId="2F5D3C0C" w:rsidR="00E45DB7" w:rsidRPr="00A835EC" w:rsidRDefault="007B3C63" w:rsidP="00A835EC">
      <w:pPr>
        <w:autoSpaceDE w:val="0"/>
        <w:spacing w:after="0" w:line="360" w:lineRule="auto"/>
        <w:jc w:val="both"/>
        <w:rPr>
          <w:rFonts w:ascii="Times New Roman" w:hAnsi="Times New Roman" w:cs="Times New Roman"/>
          <w:iCs/>
          <w:color w:val="FF0000"/>
        </w:rPr>
      </w:pPr>
      <w:r>
        <w:rPr>
          <w:rFonts w:ascii="Times New Roman" w:hAnsi="Times New Roman" w:cs="Times New Roman"/>
          <w:iCs/>
        </w:rPr>
        <w:lastRenderedPageBreak/>
        <w:t>b</w:t>
      </w:r>
      <w:r w:rsidR="00E45DB7" w:rsidRPr="00A835EC">
        <w:rPr>
          <w:rFonts w:ascii="Times New Roman" w:hAnsi="Times New Roman" w:cs="Times New Roman"/>
          <w:iCs/>
        </w:rPr>
        <w:t xml:space="preserve">)   </w:t>
      </w:r>
      <w:r w:rsidR="00E45DB7" w:rsidRPr="00A835EC">
        <w:rPr>
          <w:rFonts w:ascii="Times New Roman" w:hAnsi="Times New Roman" w:cs="Times New Roman"/>
          <w:iCs/>
          <w:color w:val="000000"/>
        </w:rPr>
        <w:t>Oświadczenie Wykonawcy o aktualności informacji zawartych w oświadczeniu o którym mowa</w:t>
      </w:r>
      <w:r w:rsidR="00E45DB7" w:rsidRPr="00A835EC">
        <w:rPr>
          <w:rFonts w:ascii="Times New Roman" w:hAnsi="Times New Roman" w:cs="Times New Roman"/>
          <w:iCs/>
          <w:color w:val="000000"/>
        </w:rPr>
        <w:br/>
        <w:t xml:space="preserve">w art. 125 ust. 1 ustawy,  w zakresie podstaw wykluczenia z postępowania, wskazanych w art. 108 ust.1 </w:t>
      </w:r>
      <w:r w:rsidR="00CB0486">
        <w:rPr>
          <w:rFonts w:ascii="Times New Roman" w:hAnsi="Times New Roman" w:cs="Times New Roman"/>
          <w:iCs/>
          <w:color w:val="000000"/>
        </w:rPr>
        <w:t xml:space="preserve">i art. 109 ust. 1 pkt. 4 </w:t>
      </w:r>
      <w:r w:rsidR="00E45DB7" w:rsidRPr="00A835EC">
        <w:rPr>
          <w:rFonts w:ascii="Times New Roman" w:hAnsi="Times New Roman" w:cs="Times New Roman"/>
          <w:iCs/>
          <w:color w:val="000000"/>
        </w:rPr>
        <w:t>ustawy</w:t>
      </w:r>
      <w:r w:rsidR="00CB0486">
        <w:rPr>
          <w:rFonts w:ascii="Times New Roman" w:hAnsi="Times New Roman" w:cs="Times New Roman"/>
          <w:iCs/>
          <w:color w:val="000000"/>
        </w:rPr>
        <w:t xml:space="preserve"> </w:t>
      </w:r>
      <w:proofErr w:type="spellStart"/>
      <w:r w:rsidR="00CB0486">
        <w:rPr>
          <w:rFonts w:ascii="Times New Roman" w:hAnsi="Times New Roman" w:cs="Times New Roman"/>
          <w:iCs/>
          <w:color w:val="000000"/>
        </w:rPr>
        <w:t>Pzp</w:t>
      </w:r>
      <w:proofErr w:type="spellEnd"/>
      <w:r w:rsidR="00E45DB7" w:rsidRPr="00A835EC">
        <w:rPr>
          <w:rFonts w:ascii="Times New Roman" w:hAnsi="Times New Roman" w:cs="Times New Roman"/>
          <w:iCs/>
          <w:color w:val="000000"/>
        </w:rPr>
        <w:t xml:space="preserve"> </w:t>
      </w:r>
      <w:r w:rsidR="00E45DB7" w:rsidRPr="00A835EC">
        <w:rPr>
          <w:rFonts w:ascii="Times New Roman" w:hAnsi="Times New Roman" w:cs="Times New Roman"/>
          <w:iCs/>
        </w:rPr>
        <w:t xml:space="preserve">– załącznik </w:t>
      </w:r>
      <w:r w:rsidR="00336638">
        <w:rPr>
          <w:rFonts w:ascii="Times New Roman" w:hAnsi="Times New Roman" w:cs="Times New Roman"/>
          <w:iCs/>
        </w:rPr>
        <w:t xml:space="preserve">do SWZ </w:t>
      </w:r>
      <w:r w:rsidR="00E45DB7" w:rsidRPr="00A835EC">
        <w:rPr>
          <w:rFonts w:ascii="Times New Roman" w:hAnsi="Times New Roman" w:cs="Times New Roman"/>
          <w:iCs/>
        </w:rPr>
        <w:t xml:space="preserve">nr </w:t>
      </w:r>
      <w:r w:rsidR="0064279C">
        <w:rPr>
          <w:rFonts w:ascii="Times New Roman" w:hAnsi="Times New Roman" w:cs="Times New Roman"/>
          <w:iCs/>
        </w:rPr>
        <w:t>4</w:t>
      </w:r>
      <w:r w:rsidR="00CB0486">
        <w:rPr>
          <w:rFonts w:ascii="Times New Roman" w:hAnsi="Times New Roman" w:cs="Times New Roman"/>
          <w:iCs/>
        </w:rPr>
        <w:t>.</w:t>
      </w:r>
      <w:r w:rsidR="00E45DB7" w:rsidRPr="00A835EC">
        <w:rPr>
          <w:rFonts w:ascii="Times New Roman" w:hAnsi="Times New Roman" w:cs="Times New Roman"/>
          <w:iCs/>
        </w:rPr>
        <w:t xml:space="preserve">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33247B04" w14:textId="3E3A6AD5" w:rsidR="00A93969" w:rsidRPr="00CB0486" w:rsidRDefault="00A93969" w:rsidP="009918F0">
      <w:pPr>
        <w:pStyle w:val="Tekstpodstawowy"/>
        <w:tabs>
          <w:tab w:val="left" w:pos="0"/>
          <w:tab w:val="left" w:pos="284"/>
        </w:tabs>
        <w:spacing w:after="0" w:line="360" w:lineRule="auto"/>
        <w:ind w:right="20"/>
        <w:jc w:val="both"/>
        <w:rPr>
          <w:sz w:val="22"/>
          <w:szCs w:val="22"/>
          <w:lang w:val="pl-PL"/>
        </w:rPr>
      </w:pPr>
      <w:r>
        <w:rPr>
          <w:sz w:val="22"/>
          <w:szCs w:val="22"/>
          <w:lang w:val="pl-PL"/>
        </w:rPr>
        <w:t xml:space="preserve">d) wykaz </w:t>
      </w:r>
      <w:r w:rsidR="00B85409">
        <w:rPr>
          <w:sz w:val="22"/>
          <w:szCs w:val="22"/>
          <w:lang w:val="pl-PL"/>
        </w:rPr>
        <w:t>dostaw</w:t>
      </w:r>
      <w:r>
        <w:rPr>
          <w:sz w:val="22"/>
          <w:szCs w:val="22"/>
          <w:lang w:val="pl-PL"/>
        </w:rPr>
        <w:t xml:space="preserve"> wykonanych w okresie 3 lat,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a jeżeli wykonawca z przyczyn niezależnych od niego nie jest w stanie uzyskać tych dokumentów – oświadczenie Wykonawcy, zgodnie z warunkiem określonym przez Zamawiającego w pkt. 4a. Wzór wykazu </w:t>
      </w:r>
      <w:r w:rsidR="00B85409">
        <w:rPr>
          <w:sz w:val="22"/>
          <w:szCs w:val="22"/>
          <w:lang w:val="pl-PL"/>
        </w:rPr>
        <w:t>dostaw</w:t>
      </w:r>
      <w:r>
        <w:rPr>
          <w:sz w:val="22"/>
          <w:szCs w:val="22"/>
          <w:lang w:val="pl-PL"/>
        </w:rPr>
        <w:t xml:space="preserve"> wykonanych stanowi załącznik do SWZ nr </w:t>
      </w:r>
      <w:r w:rsidR="0064279C">
        <w:rPr>
          <w:sz w:val="22"/>
          <w:szCs w:val="22"/>
          <w:lang w:val="pl-PL"/>
        </w:rPr>
        <w:t>5</w:t>
      </w:r>
      <w:r>
        <w:rPr>
          <w:sz w:val="22"/>
          <w:szCs w:val="22"/>
          <w:lang w:val="pl-PL"/>
        </w:rPr>
        <w:t>.</w:t>
      </w:r>
      <w:r w:rsidR="00544009">
        <w:rPr>
          <w:sz w:val="22"/>
          <w:szCs w:val="22"/>
          <w:lang w:val="pl-PL"/>
        </w:rPr>
        <w:t xml:space="preserve"> Wykaz należy złożyć w formie elektronicznej, w postaci elektronicznej opatrzonej podpisem kwalifikowanym lub podpisem zaufanym lub podpisem osobistym;</w:t>
      </w:r>
    </w:p>
    <w:p w14:paraId="504C0C5D" w14:textId="334CEA61" w:rsidR="0093737A" w:rsidRDefault="00E45DB7" w:rsidP="00A835EC">
      <w:pPr>
        <w:pStyle w:val="Tekstpodstawowy"/>
        <w:tabs>
          <w:tab w:val="left" w:pos="426"/>
          <w:tab w:val="left" w:pos="567"/>
        </w:tabs>
        <w:spacing w:after="0" w:line="360" w:lineRule="auto"/>
        <w:ind w:right="20"/>
        <w:jc w:val="both"/>
        <w:rPr>
          <w:sz w:val="22"/>
          <w:szCs w:val="22"/>
        </w:rPr>
      </w:pPr>
      <w:r w:rsidRPr="00A835EC">
        <w:rPr>
          <w:sz w:val="22"/>
          <w:szCs w:val="22"/>
        </w:rPr>
        <w:t>Zamawiający, na podstawie § 3 Rozporządzenia Ministra Transportu, Rozwoju, Pracy</w:t>
      </w:r>
      <w:r w:rsidRPr="00A835EC">
        <w:rPr>
          <w:sz w:val="22"/>
          <w:szCs w:val="22"/>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z postępowania zawartych w oświadczeniu, o którym mowa w pkt 14.1 b  SWZ. 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28C852F2" w14:textId="77777777" w:rsidR="000C016A" w:rsidRPr="00A835EC" w:rsidRDefault="000C016A" w:rsidP="00A835EC">
      <w:pPr>
        <w:pStyle w:val="Tekstpodstawowy"/>
        <w:tabs>
          <w:tab w:val="left" w:pos="426"/>
          <w:tab w:val="left" w:pos="567"/>
        </w:tabs>
        <w:spacing w:after="0" w:line="360" w:lineRule="auto"/>
        <w:ind w:right="20"/>
        <w:jc w:val="both"/>
        <w:rPr>
          <w:sz w:val="22"/>
          <w:szCs w:val="22"/>
        </w:rPr>
      </w:pPr>
    </w:p>
    <w:p w14:paraId="10831E82" w14:textId="7B08A9CF"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5BA65863" w14:textId="0BC323D0"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w:t>
      </w:r>
      <w:r w:rsidR="0093737A" w:rsidRPr="00A835EC">
        <w:rPr>
          <w:rFonts w:ascii="Times New Roman" w:hAnsi="Times New Roman" w:cs="Times New Roman"/>
        </w:rPr>
        <w:lastRenderedPageBreak/>
        <w:t xml:space="preserve">charakteru prawnego łączących go z nim stosunków prawnych (dotyczy warunków udziału w postępowaniu określonych przez Zamawiającego w </w:t>
      </w:r>
      <w:r w:rsidR="009918F0">
        <w:rPr>
          <w:rFonts w:ascii="Times New Roman" w:hAnsi="Times New Roman" w:cs="Times New Roman"/>
        </w:rPr>
        <w:t xml:space="preserve">pkt. </w:t>
      </w:r>
      <w:r w:rsidR="0093737A" w:rsidRPr="00A835EC">
        <w:rPr>
          <w:rFonts w:ascii="Times New Roman" w:hAnsi="Times New Roman" w:cs="Times New Roman"/>
        </w:rPr>
        <w:t>4</w:t>
      </w:r>
      <w:r w:rsidR="00DB667A">
        <w:rPr>
          <w:rFonts w:ascii="Times New Roman" w:hAnsi="Times New Roman" w:cs="Times New Roman"/>
        </w:rPr>
        <w:t xml:space="preserve"> </w:t>
      </w:r>
      <w:r w:rsidR="0093737A" w:rsidRPr="00A835EC">
        <w:rPr>
          <w:rFonts w:ascii="Times New Roman" w:hAnsi="Times New Roman" w:cs="Times New Roman"/>
        </w:rPr>
        <w:t xml:space="preserve"> rozdziału </w:t>
      </w:r>
      <w:r w:rsidR="009918F0">
        <w:rPr>
          <w:rFonts w:ascii="Times New Roman" w:hAnsi="Times New Roman" w:cs="Times New Roman"/>
        </w:rPr>
        <w:t>X</w:t>
      </w:r>
      <w:r w:rsidR="00DB667A">
        <w:rPr>
          <w:rFonts w:ascii="Times New Roman" w:hAnsi="Times New Roman" w:cs="Times New Roman"/>
        </w:rPr>
        <w:t>II</w:t>
      </w:r>
      <w:r w:rsidR="005878A9">
        <w:rPr>
          <w:rFonts w:ascii="Times New Roman" w:hAnsi="Times New Roman" w:cs="Times New Roman"/>
        </w:rPr>
        <w:t>I</w:t>
      </w:r>
      <w:r w:rsidR="0093737A" w:rsidRPr="00A835EC">
        <w:rPr>
          <w:rFonts w:ascii="Times New Roman" w:hAnsi="Times New Roman" w:cs="Times New Roman"/>
        </w:rPr>
        <w:t xml:space="preserve"> SWZ).  </w:t>
      </w:r>
    </w:p>
    <w:p w14:paraId="7D17D7E2" w14:textId="58418E65"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usługi, do realizacji których te zdolności są wymagane.  </w:t>
      </w:r>
    </w:p>
    <w:p w14:paraId="2A693861" w14:textId="61CDD21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1A49E15" w14:textId="77777777" w:rsidR="0093737A" w:rsidRPr="00A835EC" w:rsidRDefault="0093737A" w:rsidP="00085B4D">
      <w:pPr>
        <w:spacing w:line="360" w:lineRule="auto"/>
        <w:ind w:right="287"/>
        <w:jc w:val="both"/>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435151FD" w14:textId="77777777" w:rsidR="0093737A" w:rsidRPr="00A835EC" w:rsidRDefault="0093737A" w:rsidP="00A02384">
      <w:pPr>
        <w:numPr>
          <w:ilvl w:val="0"/>
          <w:numId w:val="9"/>
        </w:numPr>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7C8B1794" w:rsidR="0093737A" w:rsidRPr="00A835EC" w:rsidRDefault="0093737A" w:rsidP="00A02384">
      <w:pPr>
        <w:numPr>
          <w:ilvl w:val="0"/>
          <w:numId w:val="9"/>
        </w:numPr>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5DEF116C" w14:textId="449923D6" w:rsidR="0093737A" w:rsidRPr="009D6CFD" w:rsidRDefault="009D6CFD" w:rsidP="009D6CFD">
      <w:pPr>
        <w:spacing w:after="5" w:line="360" w:lineRule="auto"/>
        <w:ind w:right="286"/>
        <w:jc w:val="both"/>
        <w:rPr>
          <w:rFonts w:ascii="Times New Roman" w:hAnsi="Times New Roman" w:cs="Times New Roman"/>
        </w:rPr>
      </w:pPr>
      <w:r>
        <w:rPr>
          <w:rFonts w:ascii="Times New Roman" w:hAnsi="Times New Roman" w:cs="Times New Roman"/>
        </w:rPr>
        <w:t>4.</w:t>
      </w:r>
      <w:r w:rsidR="00DB667A">
        <w:rPr>
          <w:rFonts w:ascii="Times New Roman" w:hAnsi="Times New Roman" w:cs="Times New Roman"/>
        </w:rPr>
        <w:t xml:space="preserve"> </w:t>
      </w:r>
      <w:r w:rsidR="0093737A" w:rsidRPr="00A835EC">
        <w:rPr>
          <w:rFonts w:ascii="Times New Roman" w:hAnsi="Times New Roman" w:cs="Times New Roman"/>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SWZ, składanego wraz z ofertą).  </w:t>
      </w:r>
    </w:p>
    <w:p w14:paraId="3601E83E" w14:textId="5F922BC7" w:rsidR="0093737A" w:rsidRPr="00A835EC" w:rsidRDefault="009D6CFD" w:rsidP="009D6CFD">
      <w:pPr>
        <w:spacing w:after="5" w:line="360" w:lineRule="auto"/>
        <w:ind w:right="286"/>
        <w:jc w:val="both"/>
        <w:rPr>
          <w:rFonts w:ascii="Times New Roman" w:hAnsi="Times New Roman" w:cs="Times New Roman"/>
        </w:rPr>
      </w:pPr>
      <w:r>
        <w:rPr>
          <w:rFonts w:ascii="Times New Roman" w:hAnsi="Times New Roman" w:cs="Times New Roman"/>
        </w:rPr>
        <w:t xml:space="preserve">5.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7C1D8054" w14:textId="05A658EC" w:rsidR="0093737A" w:rsidRPr="00777147" w:rsidRDefault="009D6CFD" w:rsidP="009D6CFD">
      <w:pPr>
        <w:spacing w:after="5" w:line="360" w:lineRule="auto"/>
        <w:ind w:right="286"/>
        <w:jc w:val="both"/>
        <w:rPr>
          <w:rFonts w:ascii="Times New Roman" w:hAnsi="Times New Roman" w:cs="Times New Roman"/>
        </w:rPr>
      </w:pPr>
      <w:r>
        <w:rPr>
          <w:rFonts w:ascii="Times New Roman" w:hAnsi="Times New Roman" w:cs="Times New Roman"/>
        </w:rPr>
        <w:t xml:space="preserve">6.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423B684F" w14:textId="2822E13C" w:rsidR="0093737A" w:rsidRDefault="0093737A" w:rsidP="00085B4D">
      <w:pPr>
        <w:spacing w:after="5" w:line="247" w:lineRule="auto"/>
        <w:ind w:right="286"/>
        <w:jc w:val="both"/>
        <w:rPr>
          <w:rFonts w:ascii="Times New Roman" w:hAnsi="Times New Roman" w:cs="Times New Roman"/>
          <w:b/>
          <w:bCs/>
        </w:rPr>
      </w:pPr>
    </w:p>
    <w:p w14:paraId="5D279409" w14:textId="77777777" w:rsidR="000C016A" w:rsidRPr="00777147" w:rsidRDefault="000C016A" w:rsidP="00085B4D">
      <w:pPr>
        <w:spacing w:after="5" w:line="247" w:lineRule="auto"/>
        <w:ind w:right="286"/>
        <w:jc w:val="both"/>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20BF4228" w14:textId="5878FD29" w:rsidR="0093737A" w:rsidRPr="00A835EC" w:rsidRDefault="0093737A" w:rsidP="00A835EC">
      <w:pPr>
        <w:spacing w:line="360" w:lineRule="auto"/>
        <w:ind w:right="12"/>
        <w:jc w:val="both"/>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1,2 i 5  jeżeli udowodni Zamawiającemu, że spełnił łącznie następujące przesłanki: </w:t>
      </w:r>
    </w:p>
    <w:p w14:paraId="6459B0BA" w14:textId="63B8304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5FDDB240" w14:textId="2C208E79"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0C238E" w14:textId="780695C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76EFB3AC" w14:textId="428CA5D0" w:rsidR="00544009" w:rsidRDefault="0093737A" w:rsidP="00544009">
      <w:pPr>
        <w:spacing w:line="360" w:lineRule="auto"/>
        <w:ind w:left="-5"/>
        <w:jc w:val="both"/>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544009">
        <w:rPr>
          <w:rFonts w:ascii="Times New Roman" w:hAnsi="Times New Roman" w:cs="Times New Roman"/>
        </w:rPr>
        <w:t xml:space="preserve"> </w:t>
      </w:r>
      <w:r w:rsidRPr="00A835EC">
        <w:rPr>
          <w:rFonts w:ascii="Times New Roman" w:hAnsi="Times New Roman" w:cs="Times New Roman"/>
        </w:rPr>
        <w:t>nieprawidłowe       postępowanie Wykonawcy,</w:t>
      </w:r>
    </w:p>
    <w:p w14:paraId="07BCE46B" w14:textId="6C118387" w:rsidR="0093737A" w:rsidRPr="00A835EC" w:rsidRDefault="0093737A" w:rsidP="00A835EC">
      <w:pPr>
        <w:spacing w:line="360" w:lineRule="auto"/>
        <w:ind w:left="-5" w:right="1313"/>
        <w:jc w:val="both"/>
        <w:rPr>
          <w:rFonts w:ascii="Times New Roman" w:hAnsi="Times New Roman" w:cs="Times New Roman"/>
        </w:rPr>
      </w:pPr>
      <w:r w:rsidRPr="00A835EC">
        <w:rPr>
          <w:rFonts w:ascii="Times New Roman" w:hAnsi="Times New Roman" w:cs="Times New Roman"/>
        </w:rPr>
        <w:t xml:space="preserve"> b)  zreorganizował personel, </w:t>
      </w:r>
    </w:p>
    <w:p w14:paraId="74938A93" w14:textId="77777777" w:rsidR="0093737A" w:rsidRPr="00A835EC" w:rsidRDefault="0093737A" w:rsidP="00A02384">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wdrożył system sprawozdawczości i kontroli, </w:t>
      </w:r>
    </w:p>
    <w:p w14:paraId="5B3821F6" w14:textId="77777777" w:rsidR="0093737A" w:rsidRPr="00A835EC" w:rsidRDefault="0093737A" w:rsidP="00A02384">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utworzył struktury audytu wewnętrznego do monitorowania przestrzegania przepisów, wewnętrznych       regulacji lub standardów, </w:t>
      </w:r>
    </w:p>
    <w:p w14:paraId="137BBE40" w14:textId="77777777" w:rsidR="0093737A" w:rsidRPr="00A835EC" w:rsidRDefault="0093737A" w:rsidP="00A02384">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wprowadził wewnętrzne regulacje dotyczące odpowiedzialności i odszkodowań za nieprzestrzeganie       przepisów, wewnętrznych regulacji lub standardów. </w:t>
      </w:r>
    </w:p>
    <w:p w14:paraId="0D3E5599" w14:textId="77777777" w:rsidR="0093737A" w:rsidRPr="00A835EC" w:rsidRDefault="0093737A" w:rsidP="00A835EC">
      <w:pPr>
        <w:spacing w:after="0" w:line="360" w:lineRule="auto"/>
        <w:jc w:val="both"/>
        <w:rPr>
          <w:rFonts w:ascii="Times New Roman" w:hAnsi="Times New Roman" w:cs="Times New Roman"/>
        </w:rPr>
      </w:pPr>
      <w:r w:rsidRPr="00A835EC">
        <w:rPr>
          <w:rFonts w:ascii="Times New Roman" w:hAnsi="Times New Roman" w:cs="Times New Roman"/>
        </w:rPr>
        <w:t xml:space="preserve"> </w:t>
      </w:r>
    </w:p>
    <w:p w14:paraId="059A2538" w14:textId="77777777" w:rsidR="004F3731" w:rsidRDefault="00DB667A" w:rsidP="00DB667A">
      <w:pPr>
        <w:pStyle w:val="WW-Domy3flnie"/>
        <w:spacing w:after="0" w:line="360" w:lineRule="auto"/>
        <w:jc w:val="both"/>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w:t>
      </w:r>
    </w:p>
    <w:p w14:paraId="26F7706C" w14:textId="1CE12D78" w:rsidR="00EC6391" w:rsidRDefault="0093737A" w:rsidP="00DB667A">
      <w:pPr>
        <w:pStyle w:val="WW-Domy3flnie"/>
        <w:spacing w:after="0" w:line="360" w:lineRule="auto"/>
        <w:jc w:val="both"/>
        <w:rPr>
          <w:rFonts w:ascii="Times New Roman" w:hAnsi="Times New Roman" w:cs="Times New Roman"/>
        </w:rPr>
      </w:pPr>
      <w:r w:rsidRPr="00A835EC">
        <w:rPr>
          <w:rFonts w:ascii="Times New Roman" w:hAnsi="Times New Roman" w:cs="Times New Roman"/>
        </w:rPr>
        <w:t xml:space="preserve">niniejszego rozdziału SWZ, nie są wystarczające do wykazania jego rzetelności, Zamawiający wykluczy Wykonawcę. </w:t>
      </w:r>
      <w:r w:rsidR="00DB77EC" w:rsidRPr="00A835EC">
        <w:rPr>
          <w:rFonts w:ascii="Times New Roman" w:hAnsi="Times New Roman" w:cs="Times New Roman"/>
        </w:rPr>
        <w:t>Cena oferty brutto jest ceną ryczałtową za wykonanie całego przedmiotu zamówienia uwzględniającą podatek VAT i musi obejmować wszystkie koszty i składniki związane z wykonaniem zamówienia oraz warunkami stawianymi przez Zamawiającego.</w:t>
      </w:r>
    </w:p>
    <w:p w14:paraId="3A28EF34" w14:textId="77777777" w:rsidR="00DB667A" w:rsidRPr="00DB667A" w:rsidRDefault="00DB667A" w:rsidP="00DB667A">
      <w:pPr>
        <w:pStyle w:val="WW-Domy3flnie"/>
        <w:spacing w:after="0" w:line="360" w:lineRule="auto"/>
        <w:jc w:val="both"/>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19986333" w14:textId="3779B67F" w:rsidR="00EC6391" w:rsidRDefault="00EC6391" w:rsidP="00EC6391">
      <w:pPr>
        <w:pStyle w:val="Default"/>
        <w:spacing w:line="360" w:lineRule="auto"/>
        <w:jc w:val="both"/>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6CB3D0E4" w14:textId="77777777" w:rsidR="005B0B1E" w:rsidRDefault="005B0B1E" w:rsidP="00EC6391">
      <w:pPr>
        <w:pStyle w:val="Default"/>
        <w:spacing w:line="360" w:lineRule="auto"/>
        <w:jc w:val="both"/>
        <w:rPr>
          <w:sz w:val="22"/>
          <w:szCs w:val="22"/>
        </w:rPr>
      </w:pPr>
    </w:p>
    <w:p w14:paraId="51DD2FE9" w14:textId="152DECE5"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2D83E0B4" w14:textId="7B704F3C" w:rsidR="00EC6391" w:rsidRDefault="00EC6391" w:rsidP="00EC6391">
      <w:pPr>
        <w:pStyle w:val="Default"/>
        <w:jc w:val="both"/>
        <w:rPr>
          <w:sz w:val="22"/>
          <w:szCs w:val="22"/>
        </w:rPr>
      </w:pPr>
    </w:p>
    <w:p w14:paraId="45E507B3" w14:textId="25795B4C" w:rsidR="00D007F8" w:rsidRPr="00A835EC" w:rsidRDefault="00D007F8" w:rsidP="00A835EC">
      <w:pPr>
        <w:ind w:left="-5" w:right="12"/>
        <w:jc w:val="both"/>
        <w:rPr>
          <w:rFonts w:ascii="Times New Roman" w:hAnsi="Times New Roman" w:cs="Times New Roman"/>
        </w:rPr>
      </w:pPr>
      <w:r w:rsidRPr="00A835EC">
        <w:rPr>
          <w:rFonts w:ascii="Times New Roman" w:hAnsi="Times New Roman" w:cs="Times New Roman"/>
        </w:rPr>
        <w:t xml:space="preserve">1.Ofertę należy złożyć za pośrednictwem Platformy </w:t>
      </w:r>
      <w:r w:rsidR="00DB667A">
        <w:rPr>
          <w:rFonts w:ascii="Times New Roman" w:hAnsi="Times New Roman" w:cs="Times New Roman"/>
        </w:rPr>
        <w:t>zakupowej</w:t>
      </w:r>
      <w:r w:rsidRPr="00A835EC">
        <w:rPr>
          <w:rFonts w:ascii="Times New Roman" w:hAnsi="Times New Roman" w:cs="Times New Roman"/>
        </w:rPr>
        <w:t xml:space="preserve"> nie później niż do dnia </w:t>
      </w:r>
      <w:r w:rsidR="00905F53">
        <w:rPr>
          <w:rFonts w:ascii="Times New Roman" w:hAnsi="Times New Roman" w:cs="Times New Roman"/>
          <w:b/>
        </w:rPr>
        <w:t>16.07</w:t>
      </w:r>
      <w:r w:rsidRPr="00A835EC">
        <w:rPr>
          <w:rFonts w:ascii="Times New Roman" w:hAnsi="Times New Roman" w:cs="Times New Roman"/>
          <w:b/>
        </w:rPr>
        <w:t>.2021 r</w:t>
      </w:r>
      <w:r w:rsidRPr="00A835EC">
        <w:rPr>
          <w:rFonts w:ascii="Times New Roman" w:hAnsi="Times New Roman" w:cs="Times New Roman"/>
        </w:rPr>
        <w:t xml:space="preserve">. do godziny </w:t>
      </w:r>
      <w:r w:rsidR="005F5B94">
        <w:rPr>
          <w:rFonts w:ascii="Times New Roman" w:hAnsi="Times New Roman" w:cs="Times New Roman"/>
        </w:rPr>
        <w:t>09</w:t>
      </w:r>
      <w:r w:rsidR="00424E66">
        <w:rPr>
          <w:rFonts w:ascii="Times New Roman" w:hAnsi="Times New Roman" w:cs="Times New Roman"/>
        </w:rPr>
        <w:t>:00</w:t>
      </w:r>
    </w:p>
    <w:p w14:paraId="0A318770" w14:textId="6E6FF2CC" w:rsidR="00D007F8" w:rsidRPr="00A835EC" w:rsidRDefault="00D007F8" w:rsidP="00A835EC">
      <w:pPr>
        <w:ind w:left="-5" w:right="12"/>
        <w:jc w:val="both"/>
        <w:rPr>
          <w:rFonts w:ascii="Times New Roman" w:hAnsi="Times New Roman" w:cs="Times New Roman"/>
        </w:rPr>
      </w:pPr>
      <w:r w:rsidRPr="00A835EC">
        <w:rPr>
          <w:rFonts w:ascii="Times New Roman" w:hAnsi="Times New Roman" w:cs="Times New Roman"/>
        </w:rPr>
        <w:t xml:space="preserve">Uwaga: Za datę i godzinę złożenia oferty rozumie się datę i godzinę jej wpływu na Platformę </w:t>
      </w:r>
      <w:r w:rsidR="00176E14">
        <w:rPr>
          <w:rFonts w:ascii="Times New Roman" w:hAnsi="Times New Roman" w:cs="Times New Roman"/>
        </w:rPr>
        <w:t>zakupową</w:t>
      </w:r>
      <w:r w:rsidRPr="00A835EC">
        <w:rPr>
          <w:rFonts w:ascii="Times New Roman" w:hAnsi="Times New Roman" w:cs="Times New Roman"/>
        </w:rPr>
        <w:t xml:space="preserve">,     tj. datę i godzinę złożenia oferty wyświetloną na koncie Zamawiającego.  </w:t>
      </w:r>
    </w:p>
    <w:p w14:paraId="1E9CACCE" w14:textId="560B77EB" w:rsidR="00D007F8" w:rsidRPr="00A835EC" w:rsidRDefault="00D007F8" w:rsidP="00A835EC">
      <w:pPr>
        <w:pStyle w:val="Default"/>
        <w:jc w:val="both"/>
        <w:rPr>
          <w:sz w:val="22"/>
          <w:szCs w:val="22"/>
        </w:rPr>
      </w:pPr>
      <w:r w:rsidRPr="00A835EC">
        <w:rPr>
          <w:sz w:val="22"/>
          <w:szCs w:val="22"/>
        </w:rPr>
        <w:t>2. W przypadku otrzymania przez Zamawiającego oferty po terminie podanym w ust. 1 niniejszego rozdziału SWZ, oferta zostanie odrzucona</w:t>
      </w:r>
    </w:p>
    <w:p w14:paraId="52810A9E" w14:textId="3B811FB9" w:rsidR="00F1530E" w:rsidRDefault="00F1530E"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63AACB41" w14:textId="77777777" w:rsidR="00F1530E" w:rsidRPr="00777147" w:rsidRDefault="00F1530E"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41DAA73D" w14:textId="513532F9" w:rsidR="00D007F8" w:rsidRPr="002227FF" w:rsidRDefault="00D007F8" w:rsidP="002227FF">
      <w:pPr>
        <w:spacing w:line="360" w:lineRule="auto"/>
        <w:ind w:left="-6" w:right="284"/>
        <w:jc w:val="both"/>
        <w:rPr>
          <w:rFonts w:ascii="Times New Roman" w:hAnsi="Times New Roman" w:cs="Times New Roman"/>
        </w:rPr>
      </w:pPr>
      <w:r w:rsidRPr="00A835EC">
        <w:rPr>
          <w:rFonts w:ascii="Times New Roman" w:hAnsi="Times New Roman" w:cs="Times New Roman"/>
        </w:rPr>
        <w:t xml:space="preserve">Termin związania ofertą wynosi: </w:t>
      </w:r>
      <w:r w:rsidR="00BF227D">
        <w:rPr>
          <w:rFonts w:ascii="Times New Roman" w:hAnsi="Times New Roman" w:cs="Times New Roman"/>
        </w:rPr>
        <w:t>3</w:t>
      </w:r>
      <w:r w:rsidRPr="00A835EC">
        <w:rPr>
          <w:rFonts w:ascii="Times New Roman" w:hAnsi="Times New Roman" w:cs="Times New Roman"/>
        </w:rPr>
        <w:t xml:space="preserve">0 dni. Bieg terminu związania ofertą rozpoczyna się wraz z upływem terminu składania ofert, określonym w rozdziale </w:t>
      </w:r>
      <w:r w:rsidR="005B0B1E">
        <w:rPr>
          <w:rFonts w:ascii="Times New Roman" w:hAnsi="Times New Roman" w:cs="Times New Roman"/>
        </w:rPr>
        <w:t>XX</w:t>
      </w:r>
      <w:r w:rsidRPr="00A835EC">
        <w:rPr>
          <w:rFonts w:ascii="Times New Roman" w:hAnsi="Times New Roman" w:cs="Times New Roman"/>
        </w:rPr>
        <w:t xml:space="preserve"> SWZ. Dzień ten jest pierwszym dniem terminu związania ofertą. Powyższe oznacza, iż termin związania ofertą upływa w dniu </w:t>
      </w:r>
      <w:r w:rsidR="00905F53">
        <w:rPr>
          <w:rFonts w:ascii="Times New Roman" w:hAnsi="Times New Roman" w:cs="Times New Roman"/>
          <w:b/>
        </w:rPr>
        <w:t>14.08</w:t>
      </w:r>
      <w:r w:rsidR="005B0B1E">
        <w:rPr>
          <w:rFonts w:ascii="Times New Roman" w:hAnsi="Times New Roman" w:cs="Times New Roman"/>
          <w:b/>
        </w:rPr>
        <w:t>.2021</w:t>
      </w:r>
      <w:r w:rsidRPr="00A835EC">
        <w:rPr>
          <w:rFonts w:ascii="Times New Roman" w:hAnsi="Times New Roman" w:cs="Times New Roman"/>
          <w:b/>
        </w:rPr>
        <w:t>r.</w:t>
      </w:r>
      <w:r w:rsidRPr="00A835EC">
        <w:rPr>
          <w:rFonts w:ascii="Times New Roman" w:hAnsi="Times New Roman" w:cs="Times New Roman"/>
        </w:rPr>
        <w:t xml:space="preserve"> </w:t>
      </w:r>
    </w:p>
    <w:p w14:paraId="49C8D6A6" w14:textId="77777777" w:rsidR="00D007F8" w:rsidRPr="009F7D26" w:rsidRDefault="00D007F8" w:rsidP="00D007F8">
      <w:pPr>
        <w:widowControl w:val="0"/>
        <w:tabs>
          <w:tab w:val="left" w:pos="720"/>
        </w:tabs>
        <w:autoSpaceDE w:val="0"/>
        <w:autoSpaceDN w:val="0"/>
        <w:adjustRightInd w:val="0"/>
        <w:spacing w:after="0" w:line="240" w:lineRule="auto"/>
        <w:jc w:val="both"/>
        <w:rPr>
          <w:rFonts w:ascii="Times New Roman" w:hAnsi="Times New Roman" w:cs="Times New Roman"/>
        </w:rPr>
      </w:pP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7463995D" w14:textId="5B90ADDA" w:rsidR="00D007F8" w:rsidRDefault="00D007F8" w:rsidP="00A02384">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Otwarcie ofert nastąpi w dniu </w:t>
      </w:r>
      <w:r w:rsidR="00905F53">
        <w:rPr>
          <w:rFonts w:ascii="Times New Roman" w:hAnsi="Times New Roman" w:cs="Times New Roman"/>
          <w:b/>
        </w:rPr>
        <w:t>16.07</w:t>
      </w:r>
      <w:r w:rsidR="005B0B1E">
        <w:rPr>
          <w:rFonts w:ascii="Times New Roman" w:hAnsi="Times New Roman" w:cs="Times New Roman"/>
          <w:b/>
        </w:rPr>
        <w:t>.2021</w:t>
      </w:r>
      <w:r w:rsidRPr="00A835EC">
        <w:rPr>
          <w:rFonts w:ascii="Times New Roman" w:hAnsi="Times New Roman" w:cs="Times New Roman"/>
          <w:b/>
        </w:rPr>
        <w:t xml:space="preserve"> r. o godzinie </w:t>
      </w:r>
      <w:r w:rsidR="005B0B1E">
        <w:rPr>
          <w:rFonts w:ascii="Times New Roman" w:hAnsi="Times New Roman" w:cs="Times New Roman"/>
          <w:b/>
        </w:rPr>
        <w:t>1</w:t>
      </w:r>
      <w:r w:rsidR="005F5B94">
        <w:rPr>
          <w:rFonts w:ascii="Times New Roman" w:hAnsi="Times New Roman" w:cs="Times New Roman"/>
          <w:b/>
        </w:rPr>
        <w:t>0</w:t>
      </w:r>
      <w:r w:rsidR="00424E66">
        <w:rPr>
          <w:rFonts w:ascii="Times New Roman" w:hAnsi="Times New Roman" w:cs="Times New Roman"/>
          <w:b/>
        </w:rPr>
        <w:t>:00</w:t>
      </w:r>
      <w:r w:rsidRPr="00A835EC">
        <w:rPr>
          <w:rFonts w:ascii="Times New Roman" w:hAnsi="Times New Roman" w:cs="Times New Roman"/>
        </w:rPr>
        <w:t xml:space="preserve"> w pokoju NR </w:t>
      </w:r>
      <w:r w:rsidR="00BA489B">
        <w:rPr>
          <w:rFonts w:ascii="Times New Roman" w:hAnsi="Times New Roman" w:cs="Times New Roman"/>
        </w:rPr>
        <w:t>7</w:t>
      </w:r>
      <w:r w:rsidRPr="00A835EC">
        <w:rPr>
          <w:rFonts w:ascii="Times New Roman" w:hAnsi="Times New Roman" w:cs="Times New Roman"/>
        </w:rPr>
        <w:t xml:space="preserve">, na komputerze Zamawiającego, po odszyfrowaniu i pobraniu z Platformy </w:t>
      </w:r>
      <w:r w:rsidR="00176E14">
        <w:rPr>
          <w:rFonts w:ascii="Times New Roman" w:hAnsi="Times New Roman" w:cs="Times New Roman"/>
        </w:rPr>
        <w:t>zakupowej</w:t>
      </w:r>
      <w:r w:rsidRPr="00A835EC">
        <w:rPr>
          <w:rFonts w:ascii="Times New Roman" w:hAnsi="Times New Roman" w:cs="Times New Roman"/>
        </w:rPr>
        <w:t xml:space="preserve"> złożonych ofert. </w:t>
      </w:r>
    </w:p>
    <w:p w14:paraId="4B2A5C7E" w14:textId="05FA6655" w:rsidR="00176E14" w:rsidRPr="00A835EC" w:rsidRDefault="00176E14" w:rsidP="00A02384">
      <w:pPr>
        <w:numPr>
          <w:ilvl w:val="0"/>
          <w:numId w:val="11"/>
        </w:numPr>
        <w:spacing w:after="5" w:line="360" w:lineRule="auto"/>
        <w:ind w:right="12" w:hanging="221"/>
        <w:jc w:val="both"/>
        <w:rPr>
          <w:rFonts w:ascii="Times New Roman" w:hAnsi="Times New Roman" w:cs="Times New Roman"/>
        </w:rPr>
      </w:pPr>
      <w:r>
        <w:rPr>
          <w:rFonts w:ascii="Times New Roman" w:hAnsi="Times New Roman" w:cs="Times New Roman"/>
        </w:rPr>
        <w:t>Otwarcie ofert jest niejawne.</w:t>
      </w:r>
    </w:p>
    <w:p w14:paraId="04DFCCC3" w14:textId="118CC834" w:rsidR="00D007F8" w:rsidRPr="00A835EC" w:rsidRDefault="00D007F8" w:rsidP="00A02384">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Najpóźniej przed otwarciem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informację         </w:t>
      </w:r>
      <w:r w:rsidR="00176E14">
        <w:rPr>
          <w:rFonts w:ascii="Times New Roman" w:hAnsi="Times New Roman" w:cs="Times New Roman"/>
        </w:rPr>
        <w:t xml:space="preserve"> </w:t>
      </w:r>
      <w:r w:rsidRPr="00A835EC">
        <w:rPr>
          <w:rFonts w:ascii="Times New Roman" w:hAnsi="Times New Roman" w:cs="Times New Roman"/>
        </w:rPr>
        <w:t xml:space="preserve"> o kwocie, jaką zamierza przeznaczyć na sfinansowanie niniejszego zamówienia (kwota brutto, wraz          z podatkiem VAT).  </w:t>
      </w:r>
    </w:p>
    <w:p w14:paraId="72FF84FC" w14:textId="034BC89D" w:rsidR="00D007F8" w:rsidRPr="00A835EC" w:rsidRDefault="00D007F8" w:rsidP="00A02384">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informacje o: </w:t>
      </w:r>
    </w:p>
    <w:p w14:paraId="4F9DA624" w14:textId="77777777" w:rsidR="00D007F8" w:rsidRPr="00A835EC" w:rsidRDefault="00D007F8" w:rsidP="00176E14">
      <w:pPr>
        <w:spacing w:after="5" w:line="360" w:lineRule="auto"/>
        <w:ind w:right="12"/>
        <w:jc w:val="both"/>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3DFB992D" w14:textId="6EC5A8F4" w:rsidR="00F1530E" w:rsidRPr="00176E14" w:rsidRDefault="00D007F8" w:rsidP="00A835EC">
      <w:pPr>
        <w:widowControl w:val="0"/>
        <w:autoSpaceDE w:val="0"/>
        <w:autoSpaceDN w:val="0"/>
        <w:adjustRightInd w:val="0"/>
        <w:spacing w:line="360" w:lineRule="auto"/>
        <w:jc w:val="both"/>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6B003F15" w14:textId="77777777" w:rsidR="00F1530E" w:rsidRDefault="00F1530E" w:rsidP="00EC6391">
      <w:pPr>
        <w:widowControl w:val="0"/>
        <w:autoSpaceDE w:val="0"/>
        <w:autoSpaceDN w:val="0"/>
        <w:adjustRightInd w:val="0"/>
        <w:spacing w:after="0" w:line="276" w:lineRule="auto"/>
        <w:jc w:val="both"/>
        <w:rPr>
          <w:b/>
          <w:bCs/>
        </w:rPr>
      </w:pP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70B3EBEC" w14:textId="0BDBECC6" w:rsidR="005B0B1E" w:rsidRPr="00316D86" w:rsidRDefault="00316D86" w:rsidP="00316D86">
      <w:pPr>
        <w:pStyle w:val="WW-Domy3flnie"/>
        <w:spacing w:after="0" w:line="360" w:lineRule="auto"/>
        <w:jc w:val="both"/>
        <w:rPr>
          <w:rFonts w:ascii="Times New Roman" w:hAnsi="Times New Roman" w:cs="Times New Roman"/>
        </w:rPr>
      </w:pPr>
      <w:r>
        <w:rPr>
          <w:rFonts w:ascii="Times New Roman" w:hAnsi="Times New Roman" w:cs="Times New Roman"/>
        </w:rPr>
        <w:t>1.</w:t>
      </w:r>
      <w:r w:rsidR="00F5216C" w:rsidRPr="00A835EC">
        <w:rPr>
          <w:rFonts w:ascii="Times New Roman" w:hAnsi="Times New Roman" w:cs="Times New Roman"/>
        </w:rPr>
        <w:t>Cena oferty brutto jest ceną</w:t>
      </w:r>
      <w:r w:rsidR="005B0B1E">
        <w:rPr>
          <w:rFonts w:ascii="Times New Roman" w:hAnsi="Times New Roman" w:cs="Times New Roman"/>
        </w:rPr>
        <w:t xml:space="preserve"> uwzględniającą podatek Vat </w:t>
      </w:r>
      <w:r w:rsidRPr="00A835EC">
        <w:rPr>
          <w:rFonts w:ascii="Times New Roman" w:hAnsi="Times New Roman" w:cs="Times New Roman"/>
        </w:rPr>
        <w:t xml:space="preserve">i musi obejmować wszystkie koszty </w:t>
      </w:r>
      <w:r w:rsidR="00EB0E1A">
        <w:rPr>
          <w:rFonts w:ascii="Times New Roman" w:hAnsi="Times New Roman" w:cs="Times New Roman"/>
        </w:rPr>
        <w:t xml:space="preserve">                              </w:t>
      </w:r>
      <w:r w:rsidRPr="00A835EC">
        <w:rPr>
          <w:rFonts w:ascii="Times New Roman" w:hAnsi="Times New Roman" w:cs="Times New Roman"/>
        </w:rPr>
        <w:t>i składniki związane z wykonaniem zamówienia oraz warunkami stawianymi przez Zamawiającego.</w:t>
      </w:r>
      <w:r w:rsidR="005B0B1E" w:rsidRPr="00316D86">
        <w:rPr>
          <w:rFonts w:ascii="Times New Roman" w:hAnsi="Times New Roman" w:cs="Times New Roman"/>
        </w:rPr>
        <w:t xml:space="preserve"> </w:t>
      </w:r>
      <w:r>
        <w:rPr>
          <w:rFonts w:ascii="Times New Roman" w:hAnsi="Times New Roman" w:cs="Times New Roman"/>
        </w:rPr>
        <w:t>P</w:t>
      </w:r>
      <w:r w:rsidR="005B0B1E" w:rsidRPr="00316D86">
        <w:rPr>
          <w:rFonts w:ascii="Times New Roman" w:hAnsi="Times New Roman" w:cs="Times New Roman"/>
        </w:rPr>
        <w:t xml:space="preserve">odana przez Wykonawcę w ofercie będzie obowiązywała przez cały okres realizacji umowy i nie </w:t>
      </w:r>
      <w:r w:rsidR="005B0B1E" w:rsidRPr="00316D86">
        <w:rPr>
          <w:rFonts w:ascii="Times New Roman" w:hAnsi="Times New Roman" w:cs="Times New Roman"/>
        </w:rPr>
        <w:lastRenderedPageBreak/>
        <w:t>będzie podlegała zwiększeniu</w:t>
      </w:r>
      <w:r>
        <w:rPr>
          <w:rFonts w:ascii="Times New Roman" w:hAnsi="Times New Roman" w:cs="Times New Roman"/>
        </w:rPr>
        <w:t>.</w:t>
      </w:r>
    </w:p>
    <w:p w14:paraId="09DF4069" w14:textId="04FCD057" w:rsidR="00F5216C" w:rsidRPr="00A835EC" w:rsidRDefault="00F5216C" w:rsidP="00A835EC">
      <w:pPr>
        <w:pStyle w:val="NormalnyWeb"/>
        <w:tabs>
          <w:tab w:val="left" w:pos="0"/>
        </w:tabs>
        <w:suppressAutoHyphens/>
        <w:spacing w:before="0" w:beforeAutospacing="0" w:after="0" w:afterAutospacing="0" w:line="360" w:lineRule="auto"/>
        <w:jc w:val="both"/>
        <w:rPr>
          <w:rFonts w:ascii="Times New Roman" w:eastAsiaTheme="majorEastAsia" w:hAnsi="Times New Roman" w:cs="Times New Roman"/>
          <w:sz w:val="22"/>
          <w:szCs w:val="22"/>
          <w:lang w:eastAsia="en-US"/>
        </w:rPr>
      </w:pPr>
      <w:r w:rsidRPr="00A835EC">
        <w:rPr>
          <w:rFonts w:ascii="Times New Roman" w:eastAsiaTheme="majorEastAsia" w:hAnsi="Times New Roman" w:cs="Times New Roman"/>
          <w:sz w:val="22"/>
          <w:szCs w:val="22"/>
          <w:lang w:eastAsia="en-US"/>
        </w:rPr>
        <w:t xml:space="preserve">2.  Zgodnie z art. 225 ustawy </w:t>
      </w:r>
      <w:proofErr w:type="spellStart"/>
      <w:r w:rsidRPr="00A835EC">
        <w:rPr>
          <w:rFonts w:ascii="Times New Roman" w:eastAsiaTheme="majorEastAsia" w:hAnsi="Times New Roman" w:cs="Times New Roman"/>
          <w:sz w:val="22"/>
          <w:szCs w:val="22"/>
          <w:lang w:eastAsia="en-US"/>
        </w:rPr>
        <w:t>Pzp</w:t>
      </w:r>
      <w:proofErr w:type="spellEnd"/>
      <w:r w:rsidRPr="00A835EC">
        <w:rPr>
          <w:rFonts w:ascii="Times New Roman" w:eastAsiaTheme="majorEastAsia" w:hAnsi="Times New Roman" w:cs="Times New Roman"/>
          <w:sz w:val="22"/>
          <w:szCs w:val="22"/>
          <w:lang w:eastAsia="en-US"/>
        </w:rPr>
        <w:t xml:space="preserve"> jeżeli została złożona oferta, której wybór prowadziłby do powstania u </w:t>
      </w:r>
      <w:r w:rsidR="00316D86">
        <w:rPr>
          <w:rFonts w:ascii="Times New Roman" w:eastAsiaTheme="majorEastAsia" w:hAnsi="Times New Roman" w:cs="Times New Roman"/>
          <w:sz w:val="22"/>
          <w:szCs w:val="22"/>
          <w:lang w:eastAsia="en-US"/>
        </w:rPr>
        <w:t>Z</w:t>
      </w:r>
      <w:r w:rsidRPr="00A835EC">
        <w:rPr>
          <w:rFonts w:ascii="Times New Roman" w:eastAsiaTheme="majorEastAsia" w:hAnsi="Times New Roman" w:cs="Times New Roman"/>
          <w:sz w:val="22"/>
          <w:szCs w:val="22"/>
          <w:lang w:eastAsia="en-US"/>
        </w:rPr>
        <w:t>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71D14848"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1)</w:t>
      </w:r>
      <w:r w:rsidR="00316D86">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04CEF895"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2)</w:t>
      </w:r>
      <w:r w:rsidR="00316D86">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13231A83"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3)</w:t>
      </w:r>
      <w:r w:rsidR="00316D86">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9BF71F6" w14:textId="44BCD7C6"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4)</w:t>
      </w:r>
      <w:r w:rsidR="00316D86">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E763273" w14:textId="61B42008" w:rsidR="00A835EC" w:rsidRPr="00A835EC" w:rsidRDefault="00F5216C" w:rsidP="00A835EC">
      <w:pPr>
        <w:pStyle w:val="Akapitzlist"/>
        <w:spacing w:after="0" w:line="360" w:lineRule="auto"/>
        <w:ind w:left="0"/>
        <w:jc w:val="both"/>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załącznik nr 1 do SWZ</w:t>
      </w:r>
      <w:r w:rsidRPr="00A835EC">
        <w:rPr>
          <w:rFonts w:ascii="Times New Roman" w:eastAsiaTheme="majorEastAsia" w:hAnsi="Times New Roman" w:cs="Times New Roman"/>
        </w:rPr>
        <w:t>. Brak złożenia ww. informacji będzie postrzegany jako brak powstania obowiązku podatkowego u zamawiającego.</w:t>
      </w:r>
    </w:p>
    <w:p w14:paraId="2A6B71E7" w14:textId="77777777" w:rsidR="00EC6391" w:rsidRPr="009F7D26" w:rsidRDefault="00EC6391" w:rsidP="00EC6391">
      <w:pPr>
        <w:widowControl w:val="0"/>
        <w:tabs>
          <w:tab w:val="left" w:pos="720"/>
        </w:tabs>
        <w:autoSpaceDE w:val="0"/>
        <w:autoSpaceDN w:val="0"/>
        <w:adjustRightInd w:val="0"/>
        <w:spacing w:after="0" w:line="360" w:lineRule="auto"/>
        <w:jc w:val="both"/>
        <w:rPr>
          <w:rFonts w:ascii="Times New Roman" w:hAnsi="Times New Roman" w:cs="Times New Roman"/>
        </w:rPr>
      </w:pP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ED534F0" w14:textId="6C744363" w:rsidR="006450CD" w:rsidRDefault="00EC6391" w:rsidP="00F1530E">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0E32FD6D" w14:textId="77777777" w:rsidR="006450CD" w:rsidRPr="00777147" w:rsidRDefault="006450CD"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12D58C51" w14:textId="16378845" w:rsidR="00EC6391" w:rsidRPr="00777147" w:rsidRDefault="00EC6391" w:rsidP="00EC6391">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2574C616" w14:textId="77777777" w:rsidR="00EC6391" w:rsidRDefault="00EC6391" w:rsidP="00EC6391">
      <w:pPr>
        <w:widowControl w:val="0"/>
        <w:tabs>
          <w:tab w:val="left" w:pos="284"/>
        </w:tabs>
        <w:autoSpaceDE w:val="0"/>
        <w:autoSpaceDN w:val="0"/>
        <w:adjustRightInd w:val="0"/>
        <w:spacing w:line="276" w:lineRule="auto"/>
        <w:ind w:left="284" w:hanging="284"/>
        <w:jc w:val="both"/>
      </w:pPr>
    </w:p>
    <w:p w14:paraId="0BDFF87C" w14:textId="77777777" w:rsidR="00EC6391" w:rsidRPr="0033059E" w:rsidRDefault="00EC6391"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75245F70" w:rsidR="00EC6391" w:rsidRPr="0033059E" w:rsidRDefault="00CB1D6D" w:rsidP="00EC6391">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Okres gwarancji</w:t>
            </w:r>
          </w:p>
        </w:tc>
        <w:tc>
          <w:tcPr>
            <w:tcW w:w="2966" w:type="dxa"/>
            <w:vAlign w:val="center"/>
          </w:tcPr>
          <w:p w14:paraId="08DDB96E" w14:textId="4256C974" w:rsidR="00EC6391" w:rsidRPr="0033059E" w:rsidRDefault="00B5389E"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40</w:t>
            </w:r>
            <w:r w:rsidR="00EC6391" w:rsidRPr="0033059E">
              <w:rPr>
                <w:rFonts w:ascii="Times New Roman" w:hAnsi="Times New Roman" w:cs="Times New Roman"/>
              </w:rPr>
              <w:t xml:space="preserve">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jc w:val="both"/>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327B86FC" w14:textId="77777777" w:rsidR="00EC6391" w:rsidRPr="0033059E" w:rsidRDefault="00EC6391" w:rsidP="00A02384">
      <w:pPr>
        <w:pStyle w:val="Akapitzlist"/>
        <w:numPr>
          <w:ilvl w:val="1"/>
          <w:numId w:val="5"/>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jc w:val="both"/>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3" w:name="_Hlk1420109"/>
      <w:r w:rsidRPr="0033059E">
        <w:rPr>
          <w:rFonts w:ascii="Times New Roman" w:hAnsi="Times New Roman" w:cs="Times New Roman"/>
        </w:rPr>
        <w:t>niepodlegającej odrzuceniu</w:t>
      </w:r>
      <w:bookmarkEnd w:id="3"/>
    </w:p>
    <w:p w14:paraId="4C2A438A"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p>
    <w:p w14:paraId="40DCBD49"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6F566E56" w14:textId="77777777" w:rsidR="00EC6391" w:rsidRPr="006D0DE1" w:rsidRDefault="00EC6391" w:rsidP="00EC6391">
      <w:pPr>
        <w:rPr>
          <w:rFonts w:ascii="Arial" w:hAnsi="Arial"/>
          <w:b/>
          <w:bCs/>
          <w:u w:val="single"/>
        </w:rPr>
      </w:pPr>
    </w:p>
    <w:p w14:paraId="15165583" w14:textId="315E17D6" w:rsidR="00EC6391" w:rsidRPr="00F914D6" w:rsidRDefault="00EC6391" w:rsidP="00511F48">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Cs/>
          <w:color w:val="000000"/>
        </w:rPr>
        <w:t>2.</w:t>
      </w:r>
      <w:r w:rsidR="00B5389E">
        <w:rPr>
          <w:rFonts w:ascii="Times New Roman" w:hAnsi="Times New Roman" w:cs="Times New Roman"/>
          <w:bCs/>
          <w:color w:val="000000"/>
        </w:rPr>
        <w:t>2</w:t>
      </w:r>
      <w:r w:rsidRPr="00F914D6">
        <w:rPr>
          <w:rFonts w:ascii="Times New Roman" w:hAnsi="Times New Roman" w:cs="Times New Roman"/>
          <w:bCs/>
          <w:color w:val="000000"/>
        </w:rPr>
        <w:t xml:space="preserve">. Punkty za kryterium </w:t>
      </w:r>
      <w:bookmarkStart w:id="4" w:name="_Hlk17960242"/>
      <w:r w:rsidRPr="00F914D6">
        <w:rPr>
          <w:rFonts w:ascii="Times New Roman" w:hAnsi="Times New Roman" w:cs="Times New Roman"/>
          <w:bCs/>
          <w:color w:val="000000"/>
        </w:rPr>
        <w:t>„</w:t>
      </w:r>
      <w:r w:rsidR="00CB1D6D">
        <w:rPr>
          <w:rFonts w:ascii="Times New Roman" w:hAnsi="Times New Roman" w:cs="Times New Roman"/>
          <w:b/>
          <w:bCs/>
          <w:color w:val="000000"/>
        </w:rPr>
        <w:t>Okres gwarancji</w:t>
      </w:r>
      <w:r w:rsidRPr="00F914D6">
        <w:rPr>
          <w:rFonts w:ascii="Times New Roman" w:hAnsi="Times New Roman" w:cs="Times New Roman"/>
          <w:b/>
          <w:bCs/>
          <w:color w:val="000000"/>
        </w:rPr>
        <w:t>” (</w:t>
      </w:r>
      <w:bookmarkEnd w:id="4"/>
      <w:r>
        <w:rPr>
          <w:rFonts w:ascii="Times New Roman" w:hAnsi="Times New Roman" w:cs="Times New Roman"/>
          <w:b/>
          <w:bCs/>
          <w:color w:val="000000"/>
        </w:rPr>
        <w:t>G</w:t>
      </w:r>
      <w:r w:rsidRPr="00F914D6">
        <w:rPr>
          <w:rFonts w:ascii="Times New Roman" w:hAnsi="Times New Roman" w:cs="Times New Roman"/>
          <w:b/>
          <w:bCs/>
          <w:color w:val="000000"/>
        </w:rPr>
        <w:t>)</w:t>
      </w:r>
      <w:r w:rsidRPr="00F914D6">
        <w:rPr>
          <w:rFonts w:ascii="Times New Roman" w:hAnsi="Times New Roman" w:cs="Times New Roman"/>
          <w:bCs/>
          <w:color w:val="000000"/>
        </w:rPr>
        <w:t xml:space="preserve"> zostaną przyznane przez Zamawiającego, w skali punktowej od 0 do </w:t>
      </w:r>
      <w:r w:rsidR="00316D86">
        <w:rPr>
          <w:rFonts w:ascii="Times New Roman" w:hAnsi="Times New Roman" w:cs="Times New Roman"/>
          <w:bCs/>
          <w:color w:val="000000"/>
        </w:rPr>
        <w:t>20</w:t>
      </w:r>
      <w:r w:rsidRPr="00F914D6">
        <w:rPr>
          <w:rFonts w:ascii="Times New Roman" w:hAnsi="Times New Roman" w:cs="Times New Roman"/>
          <w:bCs/>
          <w:color w:val="000000"/>
        </w:rPr>
        <w:t xml:space="preserve">. </w:t>
      </w:r>
      <w:r>
        <w:rPr>
          <w:rFonts w:ascii="Times New Roman" w:hAnsi="Times New Roman" w:cs="Times New Roman"/>
          <w:bCs/>
          <w:color w:val="000000"/>
        </w:rPr>
        <w:t xml:space="preserve">40 </w:t>
      </w:r>
      <w:r w:rsidRPr="00F914D6">
        <w:rPr>
          <w:rFonts w:ascii="Times New Roman" w:hAnsi="Times New Roman" w:cs="Times New Roman"/>
          <w:bCs/>
          <w:color w:val="000000"/>
        </w:rPr>
        <w:t xml:space="preserve"> punktów odpowiada 40% wadze tego kryterium (1 pkt =1% wagi). </w:t>
      </w:r>
    </w:p>
    <w:p w14:paraId="14DB3EAF" w14:textId="77777777" w:rsidR="00EC6391" w:rsidRPr="00F914D6" w:rsidRDefault="00EC6391" w:rsidP="00EC6391">
      <w:pPr>
        <w:autoSpaceDE w:val="0"/>
        <w:autoSpaceDN w:val="0"/>
        <w:adjustRightInd w:val="0"/>
        <w:spacing w:line="360" w:lineRule="auto"/>
        <w:jc w:val="both"/>
        <w:rPr>
          <w:rFonts w:ascii="Times New Roman" w:hAnsi="Times New Roman" w:cs="Times New Roman"/>
          <w:bCs/>
          <w:color w:val="000000"/>
        </w:rPr>
      </w:pPr>
      <w:bookmarkStart w:id="5" w:name="_Hlk17960315"/>
      <w:r w:rsidRPr="00F914D6">
        <w:rPr>
          <w:rFonts w:ascii="Times New Roman" w:hAnsi="Times New Roman" w:cs="Times New Roman"/>
          <w:bCs/>
          <w:color w:val="000000"/>
        </w:rPr>
        <w:t xml:space="preserve">Wykonawca oferuje termin </w:t>
      </w:r>
      <w:r>
        <w:rPr>
          <w:rFonts w:ascii="Times New Roman" w:hAnsi="Times New Roman" w:cs="Times New Roman"/>
          <w:bCs/>
          <w:color w:val="000000"/>
        </w:rPr>
        <w:t>okres gwarancji</w:t>
      </w:r>
      <w:r w:rsidRPr="00F914D6">
        <w:rPr>
          <w:rFonts w:ascii="Times New Roman" w:hAnsi="Times New Roman" w:cs="Times New Roman"/>
          <w:bCs/>
          <w:color w:val="000000"/>
        </w:rPr>
        <w:t>:</w:t>
      </w:r>
    </w:p>
    <w:p w14:paraId="3A008CFA" w14:textId="76B13A7B" w:rsidR="00EC6391" w:rsidRDefault="00EC6391" w:rsidP="00EC6391">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w:t>
      </w:r>
      <w:r>
        <w:rPr>
          <w:rFonts w:ascii="Times New Roman" w:hAnsi="Times New Roman" w:cs="Times New Roman"/>
          <w:b/>
          <w:color w:val="000000"/>
        </w:rPr>
        <w:t xml:space="preserve"> </w:t>
      </w:r>
      <w:r w:rsidR="003F2A76">
        <w:rPr>
          <w:rFonts w:ascii="Times New Roman" w:hAnsi="Times New Roman" w:cs="Times New Roman"/>
          <w:b/>
          <w:color w:val="000000"/>
        </w:rPr>
        <w:t>24 miesiące</w:t>
      </w:r>
      <w:r w:rsidR="00316D86">
        <w:rPr>
          <w:rFonts w:ascii="Times New Roman" w:hAnsi="Times New Roman" w:cs="Times New Roman"/>
          <w:b/>
          <w:color w:val="000000"/>
        </w:rPr>
        <w:t xml:space="preserve"> </w:t>
      </w:r>
      <w:r w:rsidRPr="00124076">
        <w:rPr>
          <w:rFonts w:ascii="Times New Roman" w:hAnsi="Times New Roman" w:cs="Times New Roman"/>
          <w:b/>
          <w:color w:val="000000"/>
        </w:rPr>
        <w:t xml:space="preserve"> – 0 pkt.</w:t>
      </w:r>
    </w:p>
    <w:p w14:paraId="3575863E" w14:textId="0A2C5A17" w:rsidR="00124076" w:rsidRPr="00124076" w:rsidRDefault="00124076" w:rsidP="00EC6391">
      <w:pPr>
        <w:autoSpaceDE w:val="0"/>
        <w:autoSpaceDN w:val="0"/>
        <w:adjustRightInd w:val="0"/>
        <w:spacing w:after="0" w:line="360" w:lineRule="auto"/>
        <w:jc w:val="both"/>
        <w:rPr>
          <w:rFonts w:ascii="Times New Roman" w:hAnsi="Times New Roman" w:cs="Times New Roman"/>
          <w:b/>
          <w:color w:val="000000"/>
        </w:rPr>
      </w:pPr>
      <w:r w:rsidRPr="00124076">
        <w:rPr>
          <w:rFonts w:ascii="Times New Roman" w:hAnsi="Times New Roman" w:cs="Times New Roman"/>
          <w:b/>
          <w:color w:val="000000"/>
        </w:rPr>
        <w:t xml:space="preserve">- </w:t>
      </w:r>
      <w:r w:rsidR="003F2A76">
        <w:rPr>
          <w:rFonts w:ascii="Times New Roman" w:hAnsi="Times New Roman" w:cs="Times New Roman"/>
          <w:b/>
          <w:color w:val="000000"/>
        </w:rPr>
        <w:t>36 miesięcy</w:t>
      </w:r>
      <w:r w:rsidRPr="00124076">
        <w:rPr>
          <w:rFonts w:ascii="Times New Roman" w:hAnsi="Times New Roman" w:cs="Times New Roman"/>
          <w:b/>
          <w:color w:val="000000"/>
        </w:rPr>
        <w:t xml:space="preserve"> – </w:t>
      </w:r>
      <w:r w:rsidR="00B5389E">
        <w:rPr>
          <w:rFonts w:ascii="Times New Roman" w:hAnsi="Times New Roman" w:cs="Times New Roman"/>
          <w:b/>
          <w:color w:val="000000"/>
        </w:rPr>
        <w:t>20</w:t>
      </w:r>
      <w:r w:rsidRPr="00124076">
        <w:rPr>
          <w:rFonts w:ascii="Times New Roman" w:hAnsi="Times New Roman" w:cs="Times New Roman"/>
          <w:b/>
          <w:color w:val="000000"/>
        </w:rPr>
        <w:t xml:space="preserve"> pkt.</w:t>
      </w:r>
    </w:p>
    <w:p w14:paraId="422D1EA6" w14:textId="0C1BCCDB" w:rsidR="00EC6391" w:rsidRDefault="00EC6391" w:rsidP="00EC6391">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w:t>
      </w:r>
      <w:r>
        <w:rPr>
          <w:rFonts w:ascii="Times New Roman" w:hAnsi="Times New Roman" w:cs="Times New Roman"/>
          <w:b/>
          <w:color w:val="000000"/>
        </w:rPr>
        <w:t xml:space="preserve"> </w:t>
      </w:r>
      <w:r w:rsidR="003F2A76">
        <w:rPr>
          <w:rFonts w:ascii="Times New Roman" w:hAnsi="Times New Roman" w:cs="Times New Roman"/>
          <w:b/>
          <w:color w:val="000000"/>
        </w:rPr>
        <w:t>48 miesięcy</w:t>
      </w:r>
      <w:r>
        <w:rPr>
          <w:rFonts w:ascii="Times New Roman" w:hAnsi="Times New Roman" w:cs="Times New Roman"/>
          <w:b/>
          <w:color w:val="000000"/>
        </w:rPr>
        <w:t xml:space="preserve"> </w:t>
      </w:r>
      <w:r w:rsidRPr="00124076">
        <w:rPr>
          <w:rFonts w:ascii="Times New Roman" w:hAnsi="Times New Roman" w:cs="Times New Roman"/>
          <w:b/>
          <w:color w:val="000000"/>
        </w:rPr>
        <w:t xml:space="preserve">– </w:t>
      </w:r>
      <w:r w:rsidR="00B5389E">
        <w:rPr>
          <w:rFonts w:ascii="Times New Roman" w:hAnsi="Times New Roman" w:cs="Times New Roman"/>
          <w:b/>
          <w:color w:val="000000"/>
        </w:rPr>
        <w:t>4</w:t>
      </w:r>
      <w:r w:rsidRPr="00124076">
        <w:rPr>
          <w:rFonts w:ascii="Times New Roman" w:hAnsi="Times New Roman" w:cs="Times New Roman"/>
          <w:b/>
          <w:color w:val="000000"/>
        </w:rPr>
        <w:t>0 pkt</w:t>
      </w:r>
    </w:p>
    <w:bookmarkEnd w:id="5"/>
    <w:p w14:paraId="36ED0903" w14:textId="540044DA" w:rsidR="00EC6391" w:rsidRDefault="00EC6391" w:rsidP="00EC6391">
      <w:pPr>
        <w:autoSpaceDE w:val="0"/>
        <w:autoSpaceDN w:val="0"/>
        <w:adjustRightInd w:val="0"/>
        <w:spacing w:line="360" w:lineRule="auto"/>
        <w:ind w:firstLine="708"/>
        <w:jc w:val="both"/>
        <w:rPr>
          <w:rFonts w:ascii="Times New Roman" w:hAnsi="Times New Roman" w:cs="Times New Roman"/>
          <w:bCs/>
          <w:color w:val="000000"/>
        </w:rPr>
      </w:pPr>
      <w:r>
        <w:rPr>
          <w:rFonts w:ascii="Times New Roman" w:hAnsi="Times New Roman" w:cs="Times New Roman"/>
          <w:bCs/>
          <w:color w:val="000000"/>
        </w:rPr>
        <w:t xml:space="preserve">Zaoferowany </w:t>
      </w:r>
      <w:r w:rsidR="003F2A76">
        <w:rPr>
          <w:rFonts w:ascii="Times New Roman" w:hAnsi="Times New Roman" w:cs="Times New Roman"/>
          <w:bCs/>
          <w:color w:val="000000"/>
        </w:rPr>
        <w:t xml:space="preserve">okres gwarancji </w:t>
      </w:r>
      <w:r>
        <w:rPr>
          <w:rFonts w:ascii="Times New Roman" w:hAnsi="Times New Roman" w:cs="Times New Roman"/>
          <w:bCs/>
          <w:color w:val="000000"/>
        </w:rPr>
        <w:t xml:space="preserve">nie może być krótszy niż </w:t>
      </w:r>
      <w:r w:rsidR="003F2A76">
        <w:rPr>
          <w:rFonts w:ascii="Times New Roman" w:hAnsi="Times New Roman" w:cs="Times New Roman"/>
          <w:bCs/>
          <w:color w:val="000000"/>
        </w:rPr>
        <w:t>24 miesiące</w:t>
      </w:r>
      <w:r>
        <w:rPr>
          <w:rFonts w:ascii="Times New Roman" w:hAnsi="Times New Roman" w:cs="Times New Roman"/>
          <w:bCs/>
          <w:color w:val="000000"/>
        </w:rPr>
        <w:t>.</w:t>
      </w:r>
      <w:r w:rsidR="00124076">
        <w:rPr>
          <w:rFonts w:ascii="Times New Roman" w:hAnsi="Times New Roman" w:cs="Times New Roman"/>
          <w:bCs/>
          <w:color w:val="000000"/>
        </w:rPr>
        <w:t xml:space="preserve"> </w:t>
      </w:r>
    </w:p>
    <w:p w14:paraId="378FA330" w14:textId="4C3D3F82" w:rsidR="00124076" w:rsidRDefault="00124076" w:rsidP="00EC6391">
      <w:pPr>
        <w:autoSpaceDE w:val="0"/>
        <w:autoSpaceDN w:val="0"/>
        <w:adjustRightInd w:val="0"/>
        <w:spacing w:line="360" w:lineRule="auto"/>
        <w:ind w:firstLine="708"/>
        <w:jc w:val="both"/>
        <w:rPr>
          <w:rFonts w:ascii="Times New Roman" w:hAnsi="Times New Roman" w:cs="Times New Roman"/>
          <w:bCs/>
          <w:color w:val="000000"/>
        </w:rPr>
      </w:pPr>
      <w:r>
        <w:rPr>
          <w:rFonts w:ascii="Times New Roman" w:hAnsi="Times New Roman" w:cs="Times New Roman"/>
          <w:bCs/>
          <w:color w:val="000000"/>
        </w:rPr>
        <w:t xml:space="preserve">W przypadku niepodania przez Wykonawcę </w:t>
      </w:r>
      <w:r w:rsidR="00316D86">
        <w:rPr>
          <w:rFonts w:ascii="Times New Roman" w:hAnsi="Times New Roman" w:cs="Times New Roman"/>
          <w:bCs/>
          <w:color w:val="000000"/>
        </w:rPr>
        <w:t>terminu płatności</w:t>
      </w:r>
      <w:r>
        <w:rPr>
          <w:rFonts w:ascii="Times New Roman" w:hAnsi="Times New Roman" w:cs="Times New Roman"/>
          <w:bCs/>
          <w:color w:val="000000"/>
        </w:rPr>
        <w:t xml:space="preserve"> skutkować będzie odrzuceniem oferty na podstawie art. 226 ust. 1 pkt. 5 ustawy </w:t>
      </w:r>
      <w:proofErr w:type="spellStart"/>
      <w:r>
        <w:rPr>
          <w:rFonts w:ascii="Times New Roman" w:hAnsi="Times New Roman" w:cs="Times New Roman"/>
          <w:bCs/>
          <w:color w:val="000000"/>
        </w:rPr>
        <w:t>Pzp</w:t>
      </w:r>
      <w:proofErr w:type="spellEnd"/>
      <w:r>
        <w:rPr>
          <w:rFonts w:ascii="Times New Roman" w:hAnsi="Times New Roman" w:cs="Times New Roman"/>
          <w:bCs/>
          <w:color w:val="000000"/>
        </w:rPr>
        <w:t>.</w:t>
      </w:r>
    </w:p>
    <w:p w14:paraId="3E7F8CFC" w14:textId="374F1B85" w:rsidR="00EC6391" w:rsidRDefault="00777147" w:rsidP="00EC6391">
      <w:pPr>
        <w:spacing w:line="360" w:lineRule="auto"/>
        <w:rPr>
          <w:rFonts w:ascii="Times New Roman" w:hAnsi="Times New Roman" w:cs="Times New Roman"/>
          <w:bCs/>
          <w:color w:val="000000"/>
        </w:rPr>
      </w:pPr>
      <w:r>
        <w:rPr>
          <w:rFonts w:ascii="Times New Roman" w:hAnsi="Times New Roman" w:cs="Times New Roman"/>
          <w:bCs/>
          <w:color w:val="000000"/>
        </w:rPr>
        <w:t>2.</w:t>
      </w:r>
      <w:r w:rsidR="00B5389E">
        <w:rPr>
          <w:rFonts w:ascii="Times New Roman" w:hAnsi="Times New Roman" w:cs="Times New Roman"/>
          <w:bCs/>
          <w:color w:val="000000"/>
        </w:rPr>
        <w:t>3</w:t>
      </w:r>
      <w:r w:rsidR="00EC6391" w:rsidRPr="00F914D6">
        <w:rPr>
          <w:rFonts w:ascii="Times New Roman" w:hAnsi="Times New Roman" w:cs="Times New Roman"/>
          <w:bCs/>
          <w:color w:val="000000"/>
        </w:rPr>
        <w:t>. Punkty za wszystkie kryteria podlegają zsumowaniu tj. C+</w:t>
      </w:r>
      <w:r w:rsidR="00EC6391">
        <w:rPr>
          <w:rFonts w:ascii="Times New Roman" w:hAnsi="Times New Roman" w:cs="Times New Roman"/>
          <w:bCs/>
          <w:color w:val="000000"/>
        </w:rPr>
        <w:t>G</w:t>
      </w:r>
      <w:r w:rsidR="00EC6391" w:rsidRPr="00F914D6">
        <w:rPr>
          <w:rFonts w:ascii="Times New Roman" w:hAnsi="Times New Roman" w:cs="Times New Roman"/>
          <w:bCs/>
          <w:color w:val="000000"/>
        </w:rPr>
        <w:t xml:space="preserve"> = Łączna liczba punktów</w:t>
      </w:r>
    </w:p>
    <w:p w14:paraId="0D9105AE" w14:textId="11A8BD19"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4.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549D0AAB" w:rsidR="00271729" w:rsidRPr="00777147" w:rsidRDefault="00777147" w:rsidP="00777147">
      <w:pPr>
        <w:spacing w:after="5" w:line="360" w:lineRule="auto"/>
        <w:ind w:right="287"/>
        <w:jc w:val="both"/>
        <w:rPr>
          <w:rFonts w:ascii="Times New Roman" w:hAnsi="Times New Roman" w:cs="Times New Roman"/>
        </w:rPr>
      </w:pPr>
      <w:r w:rsidRPr="00777147">
        <w:rPr>
          <w:rFonts w:ascii="Times New Roman" w:hAnsi="Times New Roman" w:cs="Times New Roman"/>
        </w:rPr>
        <w:lastRenderedPageBreak/>
        <w:t xml:space="preserve">5.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0C802F97" w14:textId="037A41EC"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6. </w:t>
      </w:r>
      <w:r w:rsidR="00271729" w:rsidRPr="00777147">
        <w:rPr>
          <w:rFonts w:ascii="Times New Roman" w:hAnsi="Times New Roman" w:cs="Times New Roman"/>
        </w:rPr>
        <w:t xml:space="preserve">Zamawiający poprawi w ofercie omyłki wskazane w art. 223 ust. 2 ustawy, niezwłocznie zawiadamiając o tym Wykonawcę, którego oferta zostanie poprawiona. </w:t>
      </w:r>
    </w:p>
    <w:p w14:paraId="39ADBA54" w14:textId="276D2E91"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7.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0994C70C" w14:textId="3D70DF77"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8.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6D147941" w14:textId="2E39A88E"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9.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B43D4EA" w14:textId="0AE04C2C"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10. </w:t>
      </w:r>
      <w:r w:rsidR="00271729" w:rsidRPr="00777147">
        <w:rPr>
          <w:rFonts w:ascii="Times New Roman" w:hAnsi="Times New Roman" w:cs="Times New Roman"/>
        </w:rPr>
        <w:t>Zamawiający przyzna zamówienie Wykonawcy, który złoży ofertę niepodlegającą odrzuceniu,</w:t>
      </w:r>
      <w:r w:rsidR="001B3B2B">
        <w:rPr>
          <w:rFonts w:ascii="Times New Roman" w:hAnsi="Times New Roman" w:cs="Times New Roman"/>
        </w:rPr>
        <w:t xml:space="preserve">  </w:t>
      </w:r>
      <w:r w:rsidR="00271729" w:rsidRPr="00777147">
        <w:rPr>
          <w:rFonts w:ascii="Times New Roman" w:hAnsi="Times New Roman" w:cs="Times New Roman"/>
        </w:rPr>
        <w:t xml:space="preserve">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33D5DD61"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11.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 </w:t>
      </w:r>
    </w:p>
    <w:p w14:paraId="0169694B" w14:textId="763A7A40" w:rsidR="00EC6391" w:rsidRPr="00777147" w:rsidRDefault="00271729" w:rsidP="00777147">
      <w:pPr>
        <w:spacing w:after="0" w:line="360" w:lineRule="auto"/>
        <w:jc w:val="both"/>
        <w:rPr>
          <w:rFonts w:ascii="Times New Roman" w:hAnsi="Times New Roman" w:cs="Times New Roman"/>
        </w:rPr>
      </w:pPr>
      <w:r w:rsidRPr="00777147">
        <w:rPr>
          <w:rFonts w:ascii="Times New Roman" w:hAnsi="Times New Roman" w:cs="Times New Roman"/>
        </w:rPr>
        <w:t xml:space="preserve"> </w:t>
      </w:r>
    </w:p>
    <w:p w14:paraId="43F911FA" w14:textId="14B3752E"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IV</w:t>
      </w:r>
      <w:r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Pr="00777147">
        <w:rPr>
          <w:rFonts w:ascii="Times New Roman" w:hAnsi="Times New Roman" w:cs="Times New Roman"/>
          <w:b/>
          <w:bCs/>
        </w:rPr>
        <w:t>W SPRAWIE ZAMÓWIENIA PUBLICZNEGO</w:t>
      </w:r>
    </w:p>
    <w:p w14:paraId="6AB7D9A4" w14:textId="77777777" w:rsidR="00271729" w:rsidRPr="00777147" w:rsidRDefault="00271729" w:rsidP="00A02384">
      <w:pPr>
        <w:numPr>
          <w:ilvl w:val="0"/>
          <w:numId w:val="12"/>
        </w:numPr>
        <w:tabs>
          <w:tab w:val="left" w:pos="426"/>
        </w:tabs>
        <w:spacing w:after="0" w:line="360" w:lineRule="auto"/>
        <w:ind w:left="0" w:right="-108" w:firstLine="0"/>
        <w:jc w:val="both"/>
        <w:rPr>
          <w:rFonts w:ascii="Times New Roman" w:hAnsi="Times New Roman" w:cs="Times New Roman"/>
        </w:rPr>
      </w:pPr>
      <w:r w:rsidRPr="00777147">
        <w:rPr>
          <w:rFonts w:ascii="Times New Roman" w:hAnsi="Times New Roman" w:cs="Times New Roman"/>
        </w:rPr>
        <w:t>Zamawiający poinformuje wykonawcę, któremu zostanie udzielone zamówienie, o miejscu i terminie zawarcia umowy.</w:t>
      </w:r>
      <w:bookmarkStart w:id="6" w:name="_Toc42045493"/>
    </w:p>
    <w:p w14:paraId="2A2562F0" w14:textId="77777777" w:rsidR="00271729" w:rsidRPr="00777147" w:rsidRDefault="00271729" w:rsidP="00A02384">
      <w:pPr>
        <w:numPr>
          <w:ilvl w:val="0"/>
          <w:numId w:val="12"/>
        </w:numPr>
        <w:spacing w:after="0" w:line="360" w:lineRule="auto"/>
        <w:ind w:right="-108"/>
        <w:jc w:val="both"/>
        <w:rPr>
          <w:rFonts w:ascii="Times New Roman" w:hAnsi="Times New Roman" w:cs="Times New Roman"/>
        </w:rPr>
      </w:pPr>
      <w:r w:rsidRPr="00777147">
        <w:rPr>
          <w:rFonts w:ascii="Times New Roman" w:hAnsi="Times New Roman" w:cs="Times New Roman"/>
        </w:rPr>
        <w:t>Wykonawca przed zawarciem umowy:</w:t>
      </w:r>
    </w:p>
    <w:p w14:paraId="77515C6A" w14:textId="77777777" w:rsidR="00271729" w:rsidRPr="00777147" w:rsidRDefault="00271729" w:rsidP="00A02384">
      <w:pPr>
        <w:numPr>
          <w:ilvl w:val="1"/>
          <w:numId w:val="13"/>
        </w:numPr>
        <w:spacing w:after="0" w:line="360" w:lineRule="auto"/>
        <w:ind w:right="-108"/>
        <w:jc w:val="both"/>
        <w:rPr>
          <w:rFonts w:ascii="Times New Roman" w:hAnsi="Times New Roman" w:cs="Times New Roman"/>
        </w:rPr>
      </w:pPr>
      <w:r w:rsidRPr="00777147">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 xml:space="preserve">Jeżeli zostanie wybrana oferta wykonawców wspólnie ubiegających się o udzielenie zamówienia, zamawiający będzie żądał przed zawarciem umowy w sprawie zamówienia publicznego kopii umowy </w:t>
      </w:r>
      <w:r w:rsidRPr="00777147">
        <w:rPr>
          <w:rFonts w:ascii="Times New Roman" w:hAnsi="Times New Roman" w:cs="Times New Roman"/>
        </w:rPr>
        <w:lastRenderedPageBreak/>
        <w:t>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6"/>
    </w:p>
    <w:p w14:paraId="09C7317A" w14:textId="43A3239A" w:rsidR="00EC6391"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6002BA4E" w14:textId="77777777" w:rsidR="00BF7728" w:rsidRPr="00EB7BB6" w:rsidRDefault="00BF7728" w:rsidP="00BF7728">
      <w:pPr>
        <w:autoSpaceDE w:val="0"/>
        <w:autoSpaceDN w:val="0"/>
        <w:adjustRightInd w:val="0"/>
        <w:spacing w:after="0" w:line="240" w:lineRule="auto"/>
        <w:jc w:val="both"/>
        <w:rPr>
          <w:rFonts w:ascii="Times New Roman" w:hAnsi="Times New Roman" w:cs="Times New Roman"/>
          <w:color w:val="000000"/>
          <w:sz w:val="24"/>
          <w:szCs w:val="24"/>
        </w:rPr>
      </w:pPr>
    </w:p>
    <w:p w14:paraId="63B23D4B" w14:textId="6925C92D"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WSKAZANIE OSÓB UPRAWNIONYCH DO KOMUNIKOWANIA SIĘ Z WYKONAWCAMI</w:t>
      </w:r>
    </w:p>
    <w:p w14:paraId="6499A622" w14:textId="16603397" w:rsidR="00BF7728"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Do kontaktu z Wykonawcami Zamawiający wyznacza:</w:t>
      </w:r>
    </w:p>
    <w:p w14:paraId="03FBC7FF" w14:textId="218EAE86" w:rsidR="00511F48" w:rsidRPr="001920F7" w:rsidRDefault="00BF7728" w:rsidP="001920F7">
      <w:pPr>
        <w:spacing w:after="0" w:line="360" w:lineRule="auto"/>
        <w:ind w:right="-108"/>
        <w:jc w:val="both"/>
        <w:rPr>
          <w:rFonts w:ascii="Times New Roman" w:hAnsi="Times New Roman" w:cs="Times New Roman"/>
        </w:rPr>
      </w:pPr>
      <w:r>
        <w:rPr>
          <w:rFonts w:ascii="Times New Roman" w:hAnsi="Times New Roman" w:cs="Times New Roman"/>
        </w:rPr>
        <w:t>Katarzyna Sokalska-Lebiedziewska</w:t>
      </w:r>
    </w:p>
    <w:p w14:paraId="27CEA10A" w14:textId="77777777" w:rsidR="00511F48" w:rsidRPr="00EB7BB6" w:rsidRDefault="00511F48" w:rsidP="00EC6391">
      <w:pPr>
        <w:autoSpaceDE w:val="0"/>
        <w:autoSpaceDN w:val="0"/>
        <w:adjustRightInd w:val="0"/>
        <w:spacing w:after="0" w:line="240" w:lineRule="auto"/>
        <w:jc w:val="both"/>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613F0F14" w14:textId="7C960A24" w:rsidR="00EC6391" w:rsidRDefault="00FA37AA" w:rsidP="00EC63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Zamawiający nie wymaga wniesienia zabezpieczenia wykonania umowy</w:t>
      </w:r>
      <w:r w:rsidR="00424E66">
        <w:rPr>
          <w:rFonts w:ascii="Times New Roman" w:hAnsi="Times New Roman" w:cs="Times New Roman"/>
          <w:color w:val="000000"/>
          <w:sz w:val="24"/>
          <w:szCs w:val="24"/>
        </w:rPr>
        <w:t>.</w:t>
      </w:r>
    </w:p>
    <w:p w14:paraId="43FEFA6F" w14:textId="77777777" w:rsidR="00FA37AA" w:rsidRPr="00EB7BB6" w:rsidRDefault="00FA37AA" w:rsidP="00EC6391">
      <w:pPr>
        <w:autoSpaceDE w:val="0"/>
        <w:autoSpaceDN w:val="0"/>
        <w:adjustRightInd w:val="0"/>
        <w:spacing w:after="0" w:line="240" w:lineRule="auto"/>
        <w:jc w:val="both"/>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6713D1A5" w14:textId="77777777" w:rsidR="00EC6391" w:rsidRPr="00EB7BB6" w:rsidRDefault="00EC6391" w:rsidP="00EC6391">
      <w:pPr>
        <w:autoSpaceDE w:val="0"/>
        <w:autoSpaceDN w:val="0"/>
        <w:adjustRightInd w:val="0"/>
        <w:spacing w:after="0" w:line="240" w:lineRule="auto"/>
        <w:rPr>
          <w:rFonts w:ascii="Times New Roman" w:hAnsi="Times New Roman" w:cs="Times New Roman"/>
          <w:color w:val="000000"/>
          <w:sz w:val="24"/>
          <w:szCs w:val="24"/>
        </w:rPr>
      </w:pPr>
    </w:p>
    <w:p w14:paraId="5A44E51B" w14:textId="4D215251"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005702AE">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xml:space="preserve">. </w:t>
      </w:r>
    </w:p>
    <w:p w14:paraId="20163359" w14:textId="125FBA75"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2.</w:t>
      </w:r>
      <w:r w:rsidR="005702AE">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0EBC9E73" w14:textId="4861C460"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3.Odwołanie przysługuje na:</w:t>
      </w:r>
    </w:p>
    <w:p w14:paraId="75174F55"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niezgodną z przepisami ustawy czynność Zamawiającego, podjętą w postępowaniu o udzielenie zamówienia, w tym na projektowane postanowienie umowy;</w:t>
      </w:r>
    </w:p>
    <w:p w14:paraId="1A4B5A81"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zaniechanie czynności w postępowaniu o udzielenie zamówienia do której zamawiający był obowiązany na podstawie ustawy;</w:t>
      </w:r>
    </w:p>
    <w:p w14:paraId="57DBCC9F" w14:textId="7D80C37C"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lastRenderedPageBreak/>
        <w:t>4.</w:t>
      </w:r>
      <w:r w:rsidR="005702AE">
        <w:rPr>
          <w:rFonts w:ascii="Times New Roman" w:hAnsi="Times New Roman" w:cs="Times New Roman"/>
        </w:rPr>
        <w:t xml:space="preserve"> </w:t>
      </w:r>
      <w:r w:rsidRPr="00777147">
        <w:rPr>
          <w:rFonts w:ascii="Times New Roman" w:hAnsi="Times New Roman" w:cs="Times New Roman"/>
        </w:rPr>
        <w:t>Odwołanie wnosi się do Prezesa Izby. Odwołujący przekazuje kopię odwołania zamawiającemu przed upływem terminu do wniesienia odwołania w taki sposób, aby mógł on zapoznać się z jego treścią przed upływem tego terminu.</w:t>
      </w:r>
    </w:p>
    <w:p w14:paraId="2645CDB9" w14:textId="4FD879F6"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5.</w:t>
      </w:r>
      <w:r w:rsidR="005702AE">
        <w:rPr>
          <w:rFonts w:ascii="Times New Roman" w:hAnsi="Times New Roman" w:cs="Times New Roman"/>
          <w:bCs/>
        </w:rPr>
        <w:t xml:space="preserve"> </w:t>
      </w:r>
      <w:r w:rsidRPr="00777147">
        <w:rPr>
          <w:rFonts w:ascii="Times New Roman" w:hAnsi="Times New Roman" w:cs="Times New Roman"/>
        </w:rPr>
        <w:t>Odwołanie wobec treści ogłoszenia lub treści SWZ wnosi się w terminie 5 dni od dnia zamieszczenia ogłoszenia w Biuletynie Zamówień Publicznych lub treści SWZ na stronie internetowej.</w:t>
      </w:r>
    </w:p>
    <w:p w14:paraId="5EF20381" w14:textId="72EB7C52"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 xml:space="preserve">6. </w:t>
      </w:r>
      <w:r w:rsidRPr="00777147">
        <w:rPr>
          <w:rFonts w:ascii="Times New Roman" w:hAnsi="Times New Roman" w:cs="Times New Roman"/>
        </w:rPr>
        <w:t>Odwołanie wnosi się w terminie:</w:t>
      </w:r>
    </w:p>
    <w:p w14:paraId="057D48C7"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5 dni od dnia przekazania informacji o czynności zamawiającego stanowiącej podstawę jego wniesienia, jeżeli informacja została przekazana przy użyciu środków komunikacji elektronicznej,</w:t>
      </w:r>
    </w:p>
    <w:p w14:paraId="325DB6C3"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10 dni od dnia przekazania informacji o czynności zamawiającego stanowiącej podstawę jego wniesienia, jeżeli informacja została przekazana w sposób inny niż określony w pkt 1).</w:t>
      </w:r>
    </w:p>
    <w:p w14:paraId="503920B8" w14:textId="2FEABA69"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7.</w:t>
      </w:r>
      <w:r w:rsidRPr="00777147">
        <w:rPr>
          <w:rFonts w:ascii="Times New Roman" w:hAnsi="Times New Roman" w:cs="Times New Roman"/>
        </w:rPr>
        <w:t xml:space="preserve">Odwołanie w przypadkach innych niż określone w pkt 5 i 6 wnosi się w terminie 5 dni od dnia, </w:t>
      </w:r>
      <w:r w:rsidR="00BC6175">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sidR="00BC6175">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AA9106E" w14:textId="57284222"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 xml:space="preserve">8.Na orzeczenie Izby oraz postanowienie Prezesa Izby, o którym mowa w art. 519 ust. 1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stronom oraz uczestnikom postępowania odwoławczego przysługuje skarga do sądu.</w:t>
      </w:r>
    </w:p>
    <w:p w14:paraId="02E820C9" w14:textId="7C2F133D"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 xml:space="preserve">9.W postępowaniu toczącym się wskutek wniesienia skargi stosuje się odpowiednio przepisy ustawy </w:t>
      </w:r>
      <w:r w:rsidR="00BC6175">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1E3E63D0" w14:textId="764B850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10Skargę wnosi się do Sądu Okręgowego w Warszawie - sądu zamówień publicznych, zwanego dalej "sądem zamówień publicznych".</w:t>
      </w:r>
    </w:p>
    <w:p w14:paraId="5A87DD28" w14:textId="73BC170A"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 xml:space="preserve">11.Skargę wnosi się za pośrednictwem Prezesa Izby, w terminie 14 dni od dnia doręczenia orzeczenia Izby lub postanowienia Prezesa Izby, o którym mowa w art. 519 ust. 1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przesyłając jednocześnie jej odpis przeciwnikowi skargi. Złożenie skargi w placówce pocztowej operatora wyznaczonego w rozumieniu ustawy z dnia 23 listopada 2012 r. - Prawo pocztowe jest równoznaczne z jej wniesieniem.</w:t>
      </w:r>
    </w:p>
    <w:p w14:paraId="293C3A06" w14:textId="632ABCBD"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12.Prezes Izby przekazuje skargę wraz z aktami postępowania odwoławczego do sądu zamówień publicznych w terminie 7 dni od dnia jej otrzymania.</w:t>
      </w:r>
    </w:p>
    <w:p w14:paraId="068AC0A4" w14:textId="2E7BE0D2"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13.Szczegółowe zasady wnoszenia środków ochrony prawnej zawiera dział IX ustawy</w:t>
      </w:r>
      <w:r w:rsidR="00BF7728">
        <w:rPr>
          <w:rFonts w:ascii="Times New Roman" w:hAnsi="Times New Roman" w:cs="Times New Roman"/>
        </w:rPr>
        <w:t xml:space="preserve"> </w:t>
      </w:r>
      <w:proofErr w:type="spellStart"/>
      <w:r w:rsidR="00BF7728">
        <w:rPr>
          <w:rFonts w:ascii="Times New Roman" w:hAnsi="Times New Roman" w:cs="Times New Roman"/>
        </w:rPr>
        <w:t>Pzp</w:t>
      </w:r>
      <w:proofErr w:type="spellEnd"/>
      <w:r w:rsidR="00BF7728">
        <w:rPr>
          <w:rFonts w:ascii="Times New Roman" w:hAnsi="Times New Roman" w:cs="Times New Roman"/>
        </w:rPr>
        <w:t>.</w:t>
      </w:r>
      <w:r w:rsidRPr="00777147">
        <w:rPr>
          <w:rFonts w:ascii="Times New Roman" w:hAnsi="Times New Roman" w:cs="Times New Roman"/>
        </w:rPr>
        <w:t xml:space="preserve">. </w:t>
      </w:r>
    </w:p>
    <w:p w14:paraId="53666B64" w14:textId="77777777" w:rsidR="00EC6391" w:rsidRPr="00777147" w:rsidRDefault="00EC6391" w:rsidP="00777147">
      <w:pPr>
        <w:spacing w:line="360" w:lineRule="auto"/>
        <w:jc w:val="both"/>
        <w:rPr>
          <w:rFonts w:ascii="Times New Roman" w:hAnsi="Times New Roman" w:cs="Times New Roman"/>
        </w:rPr>
      </w:pPr>
    </w:p>
    <w:p w14:paraId="1B32BD30" w14:textId="2A875526"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rPr>
      </w:pPr>
      <w:r w:rsidRPr="00777147">
        <w:rPr>
          <w:rFonts w:ascii="Times New Roman" w:hAnsi="Times New Roman" w:cs="Times New Roman"/>
          <w:b/>
          <w:bCs/>
        </w:rPr>
        <w:lastRenderedPageBreak/>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74EE3658" w14:textId="77777777" w:rsidR="003F2A76" w:rsidRPr="00F17E52" w:rsidRDefault="003F2A76" w:rsidP="003F2A76">
      <w:pPr>
        <w:spacing w:after="150" w:line="360" w:lineRule="auto"/>
        <w:ind w:firstLine="567"/>
        <w:jc w:val="both"/>
        <w:rPr>
          <w:rFonts w:ascii="Times New Roman" w:hAnsi="Times New Roman" w:cs="Times New Roman"/>
          <w:lang w:eastAsia="pl-PL"/>
        </w:rPr>
      </w:pPr>
      <w:bookmarkStart w:id="7"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7"/>
      <w:r w:rsidRPr="00F17E52">
        <w:rPr>
          <w:rFonts w:ascii="Times New Roman" w:hAnsi="Times New Roman" w:cs="Times New Roman"/>
          <w:lang w:eastAsia="pl-PL"/>
        </w:rPr>
        <w:t xml:space="preserve">dalej „RODO”, informuję, że: </w:t>
      </w:r>
    </w:p>
    <w:p w14:paraId="71A7C8D9" w14:textId="77777777" w:rsidR="003F2A76" w:rsidRPr="00F17E52" w:rsidRDefault="003F2A76" w:rsidP="003F2A76">
      <w:pPr>
        <w:pStyle w:val="Akapitzlist"/>
        <w:numPr>
          <w:ilvl w:val="0"/>
          <w:numId w:val="1"/>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4CD128D7" w14:textId="77777777" w:rsidR="003F2A76" w:rsidRPr="00AE7834" w:rsidRDefault="003F2A76" w:rsidP="003F2A76">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0F188B43" w14:textId="48B8B085" w:rsidR="003F2A76" w:rsidRPr="003F2A76" w:rsidRDefault="003F2A76" w:rsidP="003F2A76">
      <w:pPr>
        <w:jc w:val="both"/>
        <w:rPr>
          <w:rFonts w:ascii="Times New Roman" w:hAnsi="Times New Roman" w:cs="Times New Roman"/>
          <w:b/>
        </w:rPr>
      </w:pPr>
      <w:r w:rsidRPr="00AE7834">
        <w:rPr>
          <w:rFonts w:ascii="Times New Roman" w:hAnsi="Times New Roman" w:cs="Times New Roman"/>
          <w:lang w:eastAsia="pl-PL"/>
        </w:rPr>
        <w:t>Pani/Pana dane osobowe przetwarzane będą na podstawie art. 6 ust. 1 lit. c</w:t>
      </w:r>
      <w:r w:rsidRPr="00AE7834">
        <w:rPr>
          <w:rFonts w:ascii="Times New Roman" w:hAnsi="Times New Roman" w:cs="Times New Roman"/>
          <w:i/>
          <w:lang w:eastAsia="pl-PL"/>
        </w:rPr>
        <w:t xml:space="preserve"> </w:t>
      </w:r>
      <w:r w:rsidRPr="00AE7834">
        <w:rPr>
          <w:rFonts w:ascii="Times New Roman" w:hAnsi="Times New Roman" w:cs="Times New Roman"/>
          <w:lang w:eastAsia="pl-PL"/>
        </w:rPr>
        <w:t xml:space="preserve">RODO w celu </w:t>
      </w:r>
      <w:r w:rsidRPr="00AE7834">
        <w:rPr>
          <w:rFonts w:ascii="Times New Roman" w:hAnsi="Times New Roman" w:cs="Times New Roman"/>
        </w:rPr>
        <w:t>związanym z postępowaniem o udzielenie zamówienia publicznego pn</w:t>
      </w:r>
      <w:r>
        <w:rPr>
          <w:rFonts w:ascii="Times New Roman" w:hAnsi="Times New Roman" w:cs="Times New Roman"/>
        </w:rPr>
        <w:t>.</w:t>
      </w:r>
      <w:r w:rsidRPr="003F2A76">
        <w:rPr>
          <w:rFonts w:ascii="Times New Roman" w:hAnsi="Times New Roman" w:cs="Times New Roman"/>
          <w:b/>
          <w:bCs/>
          <w:sz w:val="28"/>
          <w:szCs w:val="28"/>
        </w:rPr>
        <w:t xml:space="preserve"> </w:t>
      </w:r>
      <w:r w:rsidRPr="003F2A76">
        <w:rPr>
          <w:rFonts w:ascii="Times New Roman" w:hAnsi="Times New Roman" w:cs="Times New Roman"/>
          <w:b/>
          <w:bCs/>
        </w:rPr>
        <w:t>„</w:t>
      </w:r>
      <w:r w:rsidRPr="003F2A76">
        <w:rPr>
          <w:rFonts w:ascii="Times New Roman" w:eastAsia="SimSun" w:hAnsi="Times New Roman" w:cs="Times New Roman"/>
          <w:b/>
          <w:lang w:eastAsia="zh-CN"/>
        </w:rPr>
        <w:t xml:space="preserve">Zakup samochodu z wyposażeniem </w:t>
      </w:r>
      <w:r>
        <w:rPr>
          <w:rFonts w:ascii="Times New Roman" w:eastAsia="SimSun" w:hAnsi="Times New Roman" w:cs="Times New Roman"/>
          <w:b/>
          <w:lang w:eastAsia="zh-CN"/>
        </w:rPr>
        <w:t xml:space="preserve">            </w:t>
      </w:r>
      <w:r w:rsidRPr="003F2A76">
        <w:rPr>
          <w:rFonts w:ascii="Times New Roman" w:eastAsia="SimSun" w:hAnsi="Times New Roman" w:cs="Times New Roman"/>
          <w:b/>
          <w:lang w:eastAsia="zh-CN"/>
        </w:rPr>
        <w:t xml:space="preserve">w ramach projektu „ Usługi indywidualnego transportu </w:t>
      </w:r>
      <w:proofErr w:type="spellStart"/>
      <w:r w:rsidRPr="003F2A76">
        <w:rPr>
          <w:rFonts w:ascii="Times New Roman" w:eastAsia="SimSun" w:hAnsi="Times New Roman" w:cs="Times New Roman"/>
          <w:b/>
          <w:lang w:eastAsia="zh-CN"/>
        </w:rPr>
        <w:t>door</w:t>
      </w:r>
      <w:proofErr w:type="spellEnd"/>
      <w:r w:rsidRPr="003F2A76">
        <w:rPr>
          <w:rFonts w:ascii="Times New Roman" w:eastAsia="SimSun" w:hAnsi="Times New Roman" w:cs="Times New Roman"/>
          <w:b/>
          <w:lang w:eastAsia="zh-CN"/>
        </w:rPr>
        <w:t>-to-</w:t>
      </w:r>
      <w:proofErr w:type="spellStart"/>
      <w:r w:rsidRPr="003F2A76">
        <w:rPr>
          <w:rFonts w:ascii="Times New Roman" w:eastAsia="SimSun" w:hAnsi="Times New Roman" w:cs="Times New Roman"/>
          <w:b/>
          <w:lang w:eastAsia="zh-CN"/>
        </w:rPr>
        <w:t>door</w:t>
      </w:r>
      <w:proofErr w:type="spellEnd"/>
      <w:r w:rsidRPr="003F2A76">
        <w:rPr>
          <w:rFonts w:ascii="Times New Roman" w:eastAsia="SimSun" w:hAnsi="Times New Roman" w:cs="Times New Roman"/>
          <w:b/>
          <w:lang w:eastAsia="zh-CN"/>
        </w:rPr>
        <w:t xml:space="preserve"> oraz poprawa dostępności architektonicznej wielorodzinnych budynków mieszkalnych”</w:t>
      </w:r>
    </w:p>
    <w:p w14:paraId="3BA343EF" w14:textId="77777777" w:rsidR="003F2A76" w:rsidRPr="00F17E52" w:rsidRDefault="003F2A76" w:rsidP="003F2A76">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Pr>
          <w:rFonts w:ascii="Times New Roman" w:hAnsi="Times New Roman" w:cs="Times New Roman"/>
          <w:lang w:eastAsia="pl-PL"/>
        </w:rPr>
        <w:t>1</w:t>
      </w:r>
      <w:r w:rsidRPr="00F17E52">
        <w:rPr>
          <w:rFonts w:ascii="Times New Roman" w:hAnsi="Times New Roman" w:cs="Times New Roman"/>
          <w:lang w:eastAsia="pl-PL"/>
        </w:rPr>
        <w:t xml:space="preserve">8 oraz art. </w:t>
      </w:r>
      <w:r>
        <w:rPr>
          <w:rFonts w:ascii="Times New Roman" w:hAnsi="Times New Roman" w:cs="Times New Roman"/>
          <w:lang w:eastAsia="pl-PL"/>
        </w:rPr>
        <w:t xml:space="preserve">74ustawy z dnia 11 września 2019 r. Prawo zamówień publicznych (Dz. U. z 2019 r., poz. 2019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01720351" w14:textId="77777777" w:rsidR="003F2A76" w:rsidRPr="00F17E52" w:rsidRDefault="003F2A76" w:rsidP="003F2A76">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0DF5E596" w14:textId="77777777" w:rsidR="003F2A76" w:rsidRPr="00F17E52" w:rsidRDefault="003F2A76" w:rsidP="003F2A76">
      <w:pPr>
        <w:pStyle w:val="Akapitzlist"/>
        <w:numPr>
          <w:ilvl w:val="0"/>
          <w:numId w:val="2"/>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2D7576F3" w14:textId="77777777" w:rsidR="003F2A76" w:rsidRPr="00F17E52" w:rsidRDefault="003F2A76" w:rsidP="003F2A76">
      <w:pPr>
        <w:pStyle w:val="Akapitzlist"/>
        <w:numPr>
          <w:ilvl w:val="0"/>
          <w:numId w:val="2"/>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0E6103E3" w14:textId="77777777" w:rsidR="003F2A76" w:rsidRPr="00F17E52" w:rsidRDefault="003F2A76" w:rsidP="003F2A76">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3ADECEC1" w14:textId="77777777" w:rsidR="003F2A76" w:rsidRPr="00F17E52" w:rsidRDefault="003F2A76" w:rsidP="003F2A76">
      <w:pPr>
        <w:pStyle w:val="Akapitzlist"/>
        <w:numPr>
          <w:ilvl w:val="0"/>
          <w:numId w:val="3"/>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10AE958D" w14:textId="77777777" w:rsidR="003F2A76" w:rsidRPr="00F17E52" w:rsidRDefault="003F2A76" w:rsidP="003F2A76">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4ABEC56" w14:textId="77777777" w:rsidR="003F2A76" w:rsidRPr="00F17E52" w:rsidRDefault="003F2A76" w:rsidP="003F2A76">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lastRenderedPageBreak/>
        <w:t xml:space="preserve">na podstawie art. 18 RODO prawo żądania od administratora ograniczenia przetwarzania danych osobowych z zastrzeżeniem przypadków, o których mowa w art. 18 ust. 2 RODO;  </w:t>
      </w:r>
    </w:p>
    <w:p w14:paraId="229655DE" w14:textId="77777777" w:rsidR="003F2A76" w:rsidRPr="00F17E52" w:rsidRDefault="003F2A76" w:rsidP="003F2A76">
      <w:pPr>
        <w:pStyle w:val="Akapitzlist"/>
        <w:numPr>
          <w:ilvl w:val="0"/>
          <w:numId w:val="3"/>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7C68E915" w14:textId="77777777" w:rsidR="003F2A76" w:rsidRPr="00F17E52" w:rsidRDefault="003F2A76" w:rsidP="003F2A76">
      <w:pPr>
        <w:pStyle w:val="Akapitzlist"/>
        <w:numPr>
          <w:ilvl w:val="0"/>
          <w:numId w:val="2"/>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5FC2B6C0" w14:textId="77777777" w:rsidR="003F2A76" w:rsidRPr="00F17E52" w:rsidRDefault="003F2A76" w:rsidP="003F2A76">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4BE9C1C9" w14:textId="77777777" w:rsidR="003F2A76" w:rsidRPr="00F17E52" w:rsidRDefault="003F2A76" w:rsidP="003F2A76">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1BC1449" w14:textId="77777777" w:rsidR="003F2A76" w:rsidRPr="00832B5A" w:rsidRDefault="003F2A76" w:rsidP="003F2A76">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77777777" w:rsidR="00EC6391" w:rsidRPr="00832B5A" w:rsidRDefault="00EC6391" w:rsidP="00EC6391">
      <w:pPr>
        <w:spacing w:after="150" w:line="360" w:lineRule="auto"/>
        <w:jc w:val="both"/>
        <w:rPr>
          <w:rFonts w:ascii="Times New Roman" w:hAnsi="Times New Roman" w:cs="Times New Roman"/>
          <w:b/>
          <w:i/>
          <w:lang w:eastAsia="pl-PL"/>
        </w:rPr>
      </w:pPr>
      <w:r w:rsidRPr="00832B5A">
        <w:rPr>
          <w:rFonts w:ascii="Times New Roman" w:hAnsi="Times New Roman" w:cs="Times New Roman"/>
          <w:i/>
        </w:rPr>
        <w:t>Sporządził:</w:t>
      </w:r>
      <w:r w:rsidRPr="00832B5A">
        <w:rPr>
          <w:rFonts w:ascii="Times New Roman" w:hAnsi="Times New Roman" w:cs="Times New Roman"/>
        </w:rPr>
        <w:t xml:space="preserve"> </w:t>
      </w:r>
      <w:r w:rsidRPr="00832B5A">
        <w:rPr>
          <w:rFonts w:ascii="Times New Roman" w:hAnsi="Times New Roman" w:cs="Times New Roman"/>
          <w:i/>
        </w:rPr>
        <w:t>Katarzyna Sokalska -</w:t>
      </w:r>
      <w:proofErr w:type="spellStart"/>
      <w:r w:rsidRPr="00832B5A">
        <w:rPr>
          <w:rFonts w:ascii="Times New Roman" w:hAnsi="Times New Roman" w:cs="Times New Roman"/>
          <w:i/>
        </w:rPr>
        <w:t>Lebiedziewska</w:t>
      </w:r>
      <w:proofErr w:type="spellEnd"/>
    </w:p>
    <w:p w14:paraId="6AA276F9" w14:textId="37FEE4CE" w:rsidR="00EC6391" w:rsidRPr="00F17E52" w:rsidRDefault="00EC6391" w:rsidP="00EC6391">
      <w:pPr>
        <w:spacing w:before="120" w:after="120" w:line="360" w:lineRule="auto"/>
        <w:jc w:val="both"/>
        <w:rPr>
          <w:rFonts w:ascii="Times New Roman" w:hAnsi="Times New Roman" w:cs="Times New Roman"/>
          <w:i/>
        </w:rPr>
      </w:pPr>
      <w:r w:rsidRPr="00F17E52">
        <w:rPr>
          <w:rFonts w:ascii="Times New Roman" w:hAnsi="Times New Roman" w:cs="Times New Roman"/>
          <w:i/>
        </w:rPr>
        <w:tab/>
      </w:r>
      <w:r w:rsidRPr="00F17E52">
        <w:rPr>
          <w:rFonts w:ascii="Times New Roman" w:hAnsi="Times New Roman" w:cs="Times New Roman"/>
          <w:i/>
        </w:rPr>
        <w:tab/>
      </w:r>
    </w:p>
    <w:p w14:paraId="75BB1C4D" w14:textId="77777777" w:rsidR="00EC6391" w:rsidRPr="00AD5C11" w:rsidRDefault="00EC6391" w:rsidP="00EC6391">
      <w:pPr>
        <w:spacing w:before="120" w:after="120" w:line="360" w:lineRule="auto"/>
        <w:jc w:val="both"/>
        <w:rPr>
          <w:rFonts w:ascii="Times New Roman" w:hAnsi="Times New Roman" w:cs="Times New Roman"/>
          <w:sz w:val="24"/>
          <w:szCs w:val="24"/>
        </w:rPr>
      </w:pPr>
    </w:p>
    <w:p w14:paraId="26399AC1" w14:textId="77777777" w:rsidR="00EC6391" w:rsidRDefault="00EC6391" w:rsidP="00EC6391">
      <w:pPr>
        <w:pStyle w:val="Bezodstpw"/>
        <w:spacing w:line="360" w:lineRule="auto"/>
        <w:jc w:val="both"/>
        <w:rPr>
          <w:rFonts w:ascii="Times New Roman" w:hAnsi="Times New Roman"/>
          <w:color w:val="538135" w:themeColor="accent6" w:themeShade="BF"/>
        </w:rPr>
      </w:pPr>
    </w:p>
    <w:p w14:paraId="0AF29D6E" w14:textId="77777777" w:rsidR="00EC6391" w:rsidRDefault="00EC6391" w:rsidP="00EC6391">
      <w:pPr>
        <w:pStyle w:val="Bezodstpw"/>
        <w:spacing w:line="360" w:lineRule="auto"/>
        <w:jc w:val="both"/>
        <w:rPr>
          <w:rFonts w:ascii="Times New Roman" w:hAnsi="Times New Roman"/>
          <w:color w:val="538135" w:themeColor="accent6" w:themeShade="BF"/>
        </w:rPr>
      </w:pPr>
    </w:p>
    <w:p w14:paraId="188E4B19" w14:textId="77777777" w:rsidR="00EC6391" w:rsidRDefault="00EC6391" w:rsidP="00EC6391">
      <w:pPr>
        <w:pStyle w:val="Bezodstpw"/>
        <w:spacing w:line="360" w:lineRule="auto"/>
        <w:jc w:val="both"/>
        <w:rPr>
          <w:rFonts w:ascii="Times New Roman" w:hAnsi="Times New Roman"/>
          <w:color w:val="538135" w:themeColor="accent6" w:themeShade="BF"/>
        </w:rPr>
      </w:pPr>
    </w:p>
    <w:p w14:paraId="25E3B229" w14:textId="77777777" w:rsidR="00EC6391" w:rsidRDefault="00EC6391" w:rsidP="00EC6391">
      <w:pPr>
        <w:pStyle w:val="Bezodstpw"/>
        <w:spacing w:line="360" w:lineRule="auto"/>
        <w:jc w:val="both"/>
        <w:rPr>
          <w:rFonts w:ascii="Times New Roman" w:hAnsi="Times New Roman"/>
          <w:color w:val="538135" w:themeColor="accent6" w:themeShade="BF"/>
        </w:rPr>
      </w:pPr>
    </w:p>
    <w:p w14:paraId="2B368B97" w14:textId="77777777" w:rsidR="00EC6391" w:rsidRDefault="00EC6391" w:rsidP="00EC6391">
      <w:pPr>
        <w:pStyle w:val="Bezodstpw"/>
        <w:spacing w:line="360" w:lineRule="auto"/>
        <w:jc w:val="both"/>
        <w:rPr>
          <w:rFonts w:ascii="Times New Roman" w:hAnsi="Times New Roman"/>
          <w:color w:val="538135" w:themeColor="accent6" w:themeShade="BF"/>
        </w:rPr>
      </w:pPr>
    </w:p>
    <w:p w14:paraId="6695D846" w14:textId="77777777" w:rsidR="00EC6391" w:rsidRDefault="00EC6391" w:rsidP="00EC6391">
      <w:pPr>
        <w:pStyle w:val="Bezodstpw"/>
        <w:spacing w:line="360" w:lineRule="auto"/>
        <w:jc w:val="both"/>
        <w:rPr>
          <w:rFonts w:ascii="Times New Roman" w:hAnsi="Times New Roman"/>
          <w:color w:val="538135" w:themeColor="accent6" w:themeShade="BF"/>
        </w:rPr>
      </w:pPr>
    </w:p>
    <w:p w14:paraId="1D96ED05" w14:textId="77777777" w:rsidR="00EC6391" w:rsidRDefault="00EC6391" w:rsidP="00EC6391">
      <w:pPr>
        <w:pStyle w:val="Bezodstpw"/>
        <w:spacing w:line="360" w:lineRule="auto"/>
        <w:jc w:val="both"/>
        <w:rPr>
          <w:rFonts w:ascii="Times New Roman" w:hAnsi="Times New Roman"/>
          <w:color w:val="538135" w:themeColor="accent6" w:themeShade="BF"/>
        </w:rPr>
      </w:pPr>
    </w:p>
    <w:p w14:paraId="420F8865" w14:textId="77777777" w:rsidR="00EC6391" w:rsidRDefault="00EC6391" w:rsidP="00EC6391">
      <w:pPr>
        <w:pStyle w:val="Bezodstpw"/>
        <w:spacing w:line="360" w:lineRule="auto"/>
        <w:jc w:val="both"/>
        <w:rPr>
          <w:rFonts w:ascii="Times New Roman" w:hAnsi="Times New Roman"/>
          <w:color w:val="538135" w:themeColor="accent6" w:themeShade="BF"/>
        </w:rPr>
      </w:pPr>
    </w:p>
    <w:p w14:paraId="68F071A4" w14:textId="77777777" w:rsidR="00EC6391" w:rsidRDefault="00EC6391" w:rsidP="00EC6391">
      <w:pPr>
        <w:pStyle w:val="Bezodstpw"/>
        <w:spacing w:line="360" w:lineRule="auto"/>
        <w:jc w:val="both"/>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pPr>
        <w:spacing w:line="360" w:lineRule="auto"/>
      </w:pPr>
    </w:p>
    <w:sectPr w:rsidR="00EC6391" w:rsidSect="00F1530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3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BD448" w14:textId="77777777" w:rsidR="000A5666" w:rsidRDefault="000A5666" w:rsidP="000C76AE">
      <w:pPr>
        <w:spacing w:after="0" w:line="240" w:lineRule="auto"/>
      </w:pPr>
      <w:r>
        <w:separator/>
      </w:r>
    </w:p>
  </w:endnote>
  <w:endnote w:type="continuationSeparator" w:id="0">
    <w:p w14:paraId="19AD54F0" w14:textId="77777777" w:rsidR="000A5666" w:rsidRDefault="000A5666"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248491"/>
      <w:docPartObj>
        <w:docPartGallery w:val="Page Numbers (Bottom of Page)"/>
        <w:docPartUnique/>
      </w:docPartObj>
    </w:sdtPr>
    <w:sdtEndPr/>
    <w:sdtContent>
      <w:p w14:paraId="0F8E53F1" w14:textId="3E3B76AF" w:rsidR="00D24F24" w:rsidRDefault="0064279C" w:rsidP="0064279C">
        <w:pPr>
          <w:pStyle w:val="Stopka"/>
        </w:pPr>
        <w:r>
          <w:rPr>
            <w:noProof/>
          </w:rPr>
          <w:drawing>
            <wp:inline distT="0" distB="0" distL="0" distR="0" wp14:anchorId="19DB7CB8" wp14:editId="144C504D">
              <wp:extent cx="1600200" cy="845256"/>
              <wp:effectExtent l="0" t="0" r="0" b="0"/>
              <wp:docPr id="4" name="Obraz 4" descr="logo Państwowego Funduszu Rehabilitacji Osób Niepełnospraw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az 27" descr="logo Państwowego Funduszu Rehabilitacji Osób Niepełnosprawny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903" cy="872566"/>
                      </a:xfrm>
                      <a:prstGeom prst="rect">
                        <a:avLst/>
                      </a:prstGeom>
                      <a:noFill/>
                      <a:ln>
                        <a:noFill/>
                      </a:ln>
                    </pic:spPr>
                  </pic:pic>
                </a:graphicData>
              </a:graphic>
            </wp:inline>
          </w:drawing>
        </w:r>
        <w:r>
          <w:tab/>
        </w:r>
        <w:r>
          <w:tab/>
        </w:r>
        <w:r w:rsidR="00D24F24">
          <w:fldChar w:fldCharType="begin"/>
        </w:r>
        <w:r w:rsidR="00D24F24">
          <w:instrText>PAGE   \* MERGEFORMAT</w:instrText>
        </w:r>
        <w:r w:rsidR="00D24F24">
          <w:fldChar w:fldCharType="separate"/>
        </w:r>
        <w:r w:rsidR="00D24F24">
          <w:t>2</w:t>
        </w:r>
        <w:r w:rsidR="00D24F24">
          <w:fldChar w:fldCharType="end"/>
        </w:r>
      </w:p>
    </w:sdtContent>
  </w:sdt>
  <w:p w14:paraId="5F96DB80" w14:textId="266513A7" w:rsidR="00CB0486" w:rsidRDefault="00CB0486" w:rsidP="0064279C">
    <w:pPr>
      <w:pStyle w:val="Stopka"/>
      <w:tabs>
        <w:tab w:val="clear" w:pos="4536"/>
        <w:tab w:val="clear" w:pos="9072"/>
        <w:tab w:val="left" w:pos="4080"/>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060701"/>
      <w:docPartObj>
        <w:docPartGallery w:val="Page Numbers (Bottom of Page)"/>
        <w:docPartUnique/>
      </w:docPartObj>
    </w:sdtPr>
    <w:sdtEndPr/>
    <w:sdtContent>
      <w:p w14:paraId="5CB7E81D" w14:textId="2FE182EF" w:rsidR="00CB1D6D" w:rsidRDefault="0064279C">
        <w:pPr>
          <w:pStyle w:val="Stopka"/>
        </w:pPr>
        <w:r>
          <w:rPr>
            <w:noProof/>
          </w:rPr>
          <w:drawing>
            <wp:inline distT="0" distB="0" distL="0" distR="0" wp14:anchorId="7968CD35" wp14:editId="449567E9">
              <wp:extent cx="1600200" cy="845256"/>
              <wp:effectExtent l="0" t="0" r="0" b="0"/>
              <wp:docPr id="2" name="Obraz 2" descr="logo Państwowego Funduszu Rehabilitacji Osób Niepełnospraw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az 27" descr="logo Państwowego Funduszu Rehabilitacji Osób Niepełnosprawny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903" cy="872566"/>
                      </a:xfrm>
                      <a:prstGeom prst="rect">
                        <a:avLst/>
                      </a:prstGeom>
                      <a:noFill/>
                      <a:ln>
                        <a:noFill/>
                      </a:ln>
                    </pic:spPr>
                  </pic:pic>
                </a:graphicData>
              </a:graphic>
            </wp:inline>
          </w:drawing>
        </w:r>
      </w:p>
      <w:p w14:paraId="0B60BB83" w14:textId="2DA98DF6" w:rsidR="00CB0486" w:rsidRDefault="00CB0486">
        <w:pPr>
          <w:pStyle w:val="Stopka"/>
        </w:pPr>
        <w:r>
          <w:fldChar w:fldCharType="begin"/>
        </w:r>
        <w:r>
          <w:instrText>PAGE   \* MERGEFORMAT</w:instrText>
        </w:r>
        <w:r>
          <w:fldChar w:fldCharType="separate"/>
        </w:r>
        <w:r>
          <w:rPr>
            <w:noProof/>
          </w:rPr>
          <w:t>23</w:t>
        </w:r>
        <w:r>
          <w:fldChar w:fldCharType="end"/>
        </w:r>
      </w:p>
    </w:sdtContent>
  </w:sdt>
  <w:p w14:paraId="19063A8D" w14:textId="77777777" w:rsidR="00CB0486" w:rsidRDefault="00CB048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63A4D267" w:rsidR="00CB0486" w:rsidRDefault="0064279C" w:rsidP="000A6113">
    <w:pPr>
      <w:pStyle w:val="Stopka"/>
      <w:tabs>
        <w:tab w:val="clear" w:pos="4536"/>
        <w:tab w:val="clear" w:pos="9072"/>
        <w:tab w:val="left" w:pos="1305"/>
      </w:tabs>
    </w:pPr>
    <w:r>
      <w:rPr>
        <w:noProof/>
      </w:rPr>
      <w:drawing>
        <wp:inline distT="0" distB="0" distL="0" distR="0" wp14:anchorId="4528AB75" wp14:editId="444692E0">
          <wp:extent cx="1600200" cy="845256"/>
          <wp:effectExtent l="0" t="0" r="0" b="0"/>
          <wp:docPr id="8" name="Obraz 8" descr="logo Państwowego Funduszu Rehabilitacji Osób Niepełnospraw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az 27" descr="logo Państwowego Funduszu Rehabilitacji Osób Niepełnosprawny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903" cy="87256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DBA20" w14:textId="77777777" w:rsidR="000A5666" w:rsidRDefault="000A5666" w:rsidP="000C76AE">
      <w:pPr>
        <w:spacing w:after="0" w:line="240" w:lineRule="auto"/>
      </w:pPr>
      <w:r>
        <w:separator/>
      </w:r>
    </w:p>
  </w:footnote>
  <w:footnote w:type="continuationSeparator" w:id="0">
    <w:p w14:paraId="4F7F9AA9" w14:textId="77777777" w:rsidR="000A5666" w:rsidRDefault="000A5666"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B1A1E" w14:textId="3C82F4DD" w:rsidR="00A47BAF" w:rsidRPr="00A47BAF" w:rsidRDefault="00A47BAF" w:rsidP="00A47BAF">
    <w:pPr>
      <w:pStyle w:val="Nagwek"/>
    </w:pPr>
    <w:r>
      <w:rPr>
        <w:noProof/>
      </w:rPr>
      <w:drawing>
        <wp:inline distT="0" distB="0" distL="0" distR="0" wp14:anchorId="06F88952" wp14:editId="07B8C9C3">
          <wp:extent cx="4838700" cy="944880"/>
          <wp:effectExtent l="0" t="0" r="0" b="7620"/>
          <wp:docPr id="3" name="Obraz 46" descr="logotypy funduszy europejskich&#10;&#10;logo Funduszu z napisem Fundusze Europejskie- Wiedza Edukacja Rozwój, Flaga UE - napis Unia Europejska, Europejski Fundusz Społeczny"/>
          <wp:cNvGraphicFramePr/>
          <a:graphic xmlns:a="http://schemas.openxmlformats.org/drawingml/2006/main">
            <a:graphicData uri="http://schemas.openxmlformats.org/drawingml/2006/picture">
              <pic:pic xmlns:pic="http://schemas.openxmlformats.org/drawingml/2006/picture">
                <pic:nvPicPr>
                  <pic:cNvPr id="5" name="Obraz 46" descr="logotypy funduszy europejskich&#10;&#10;logo Funduszu z napisem Fundusze Europejskie- Wiedza Edukacja Rozwój, Flaga UE - napis Unia Europejska, Europejski Fundusz Społeczny"/>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8700" cy="9448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41C8A" w14:textId="262F8306" w:rsidR="00CB0486" w:rsidRDefault="00A47BAF">
    <w:pPr>
      <w:pStyle w:val="Nagwek"/>
    </w:pPr>
    <w:r>
      <w:rPr>
        <w:noProof/>
      </w:rPr>
      <w:drawing>
        <wp:inline distT="0" distB="0" distL="0" distR="0" wp14:anchorId="07C24497" wp14:editId="42CE0C4D">
          <wp:extent cx="4838700" cy="944880"/>
          <wp:effectExtent l="0" t="0" r="0" b="7620"/>
          <wp:docPr id="6" name="Obraz 46" descr="logotypy funduszy europejskich&#10;&#10;logo Funduszu z napisem Fundusze Europejskie- Wiedza Edukacja Rozwój, Flaga UE - napis Unia Europejska, Europejski Fundusz Społeczny"/>
          <wp:cNvGraphicFramePr/>
          <a:graphic xmlns:a="http://schemas.openxmlformats.org/drawingml/2006/main">
            <a:graphicData uri="http://schemas.openxmlformats.org/drawingml/2006/picture">
              <pic:pic xmlns:pic="http://schemas.openxmlformats.org/drawingml/2006/picture">
                <pic:nvPicPr>
                  <pic:cNvPr id="5" name="Obraz 46" descr="logotypy funduszy europejskich&#10;&#10;logo Funduszu z napisem Fundusze Europejskie- Wiedza Edukacja Rozwój, Flaga UE - napis Unia Europejska, Europejski Fundusz Społeczny"/>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8700" cy="9448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6A66" w14:textId="245F7D92" w:rsidR="00A47BAF" w:rsidRDefault="00A47BAF" w:rsidP="00A47BAF">
    <w:pPr>
      <w:pStyle w:val="Nagwek"/>
      <w:tabs>
        <w:tab w:val="clear" w:pos="4536"/>
        <w:tab w:val="clear" w:pos="9072"/>
        <w:tab w:val="left" w:pos="2640"/>
      </w:tabs>
    </w:pPr>
    <w:r>
      <w:tab/>
    </w:r>
    <w:r>
      <w:rPr>
        <w:noProof/>
      </w:rPr>
      <w:drawing>
        <wp:inline distT="0" distB="0" distL="0" distR="0" wp14:anchorId="7E61187C" wp14:editId="6DF55411">
          <wp:extent cx="4838700" cy="944880"/>
          <wp:effectExtent l="0" t="0" r="0" b="7620"/>
          <wp:docPr id="5" name="Obraz 46" descr="logotypy funduszy europejskich&#10;&#10;logo Funduszu z napisem Fundusze Europejskie- Wiedza Edukacja Rozwój, Flaga UE - napis Unia Europejska, Europejski Fundusz Społeczny"/>
          <wp:cNvGraphicFramePr/>
          <a:graphic xmlns:a="http://schemas.openxmlformats.org/drawingml/2006/main">
            <a:graphicData uri="http://schemas.openxmlformats.org/drawingml/2006/picture">
              <pic:pic xmlns:pic="http://schemas.openxmlformats.org/drawingml/2006/picture">
                <pic:nvPicPr>
                  <pic:cNvPr id="5" name="Obraz 46" descr="logotypy funduszy europejskich&#10;&#10;logo Funduszu z napisem Fundusze Europejskie- Wiedza Edukacja Rozwój, Flaga UE - napis Unia Europejska, Europejski Fundusz Społeczny"/>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8700" cy="944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8979BE"/>
    <w:multiLevelType w:val="hybridMultilevel"/>
    <w:tmpl w:val="9BF234BC"/>
    <w:lvl w:ilvl="0" w:tplc="04150011">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9B5401"/>
    <w:multiLevelType w:val="hybridMultilevel"/>
    <w:tmpl w:val="CC205D84"/>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3505483B"/>
    <w:multiLevelType w:val="hybridMultilevel"/>
    <w:tmpl w:val="95882F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D9019D"/>
    <w:multiLevelType w:val="hybridMultilevel"/>
    <w:tmpl w:val="4562450A"/>
    <w:lvl w:ilvl="0" w:tplc="8A5C7BD8">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1"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EAE3A2E"/>
    <w:multiLevelType w:val="hybridMultilevel"/>
    <w:tmpl w:val="B61E1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C422177"/>
    <w:multiLevelType w:val="hybridMultilevel"/>
    <w:tmpl w:val="221E64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5C5728C"/>
    <w:multiLevelType w:val="hybridMultilevel"/>
    <w:tmpl w:val="9D180E64"/>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92717CA"/>
    <w:multiLevelType w:val="multilevel"/>
    <w:tmpl w:val="1980B9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4"/>
  </w:num>
  <w:num w:numId="3">
    <w:abstractNumId w:val="2"/>
  </w:num>
  <w:num w:numId="4">
    <w:abstractNumId w:val="6"/>
  </w:num>
  <w:num w:numId="5">
    <w:abstractNumId w:val="5"/>
  </w:num>
  <w:num w:numId="6">
    <w:abstractNumId w:val="0"/>
  </w:num>
  <w:num w:numId="7">
    <w:abstractNumId w:val="14"/>
  </w:num>
  <w:num w:numId="8">
    <w:abstractNumId w:val="10"/>
  </w:num>
  <w:num w:numId="9">
    <w:abstractNumId w:val="17"/>
  </w:num>
  <w:num w:numId="10">
    <w:abstractNumId w:val="3"/>
  </w:num>
  <w:num w:numId="11">
    <w:abstractNumId w:val="16"/>
  </w:num>
  <w:num w:numId="12">
    <w:abstractNumId w:val="11"/>
  </w:num>
  <w:num w:numId="13">
    <w:abstractNumId w:val="9"/>
  </w:num>
  <w:num w:numId="14">
    <w:abstractNumId w:val="19"/>
  </w:num>
  <w:num w:numId="15">
    <w:abstractNumId w:val="1"/>
  </w:num>
  <w:num w:numId="16">
    <w:abstractNumId w:val="8"/>
  </w:num>
  <w:num w:numId="17">
    <w:abstractNumId w:val="7"/>
  </w:num>
  <w:num w:numId="18">
    <w:abstractNumId w:val="13"/>
  </w:num>
  <w:num w:numId="19">
    <w:abstractNumId w:val="18"/>
  </w:num>
  <w:num w:numId="2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7B55"/>
    <w:rsid w:val="00020D2C"/>
    <w:rsid w:val="00021FB0"/>
    <w:rsid w:val="00036C1C"/>
    <w:rsid w:val="000418FD"/>
    <w:rsid w:val="000471DA"/>
    <w:rsid w:val="00057E63"/>
    <w:rsid w:val="00063933"/>
    <w:rsid w:val="00066BE7"/>
    <w:rsid w:val="00080639"/>
    <w:rsid w:val="00080AF5"/>
    <w:rsid w:val="00083A30"/>
    <w:rsid w:val="00085B4D"/>
    <w:rsid w:val="00093A11"/>
    <w:rsid w:val="000949D6"/>
    <w:rsid w:val="000A2DCD"/>
    <w:rsid w:val="000A5666"/>
    <w:rsid w:val="000A6113"/>
    <w:rsid w:val="000B283C"/>
    <w:rsid w:val="000B73AB"/>
    <w:rsid w:val="000C016A"/>
    <w:rsid w:val="000C1752"/>
    <w:rsid w:val="000C5FEB"/>
    <w:rsid w:val="000C76AE"/>
    <w:rsid w:val="000E4936"/>
    <w:rsid w:val="00104C79"/>
    <w:rsid w:val="00112481"/>
    <w:rsid w:val="001161F8"/>
    <w:rsid w:val="0012079C"/>
    <w:rsid w:val="00122547"/>
    <w:rsid w:val="00124076"/>
    <w:rsid w:val="001349A2"/>
    <w:rsid w:val="0013760E"/>
    <w:rsid w:val="00145734"/>
    <w:rsid w:val="00146E0B"/>
    <w:rsid w:val="00161CD6"/>
    <w:rsid w:val="00162DEA"/>
    <w:rsid w:val="001677DB"/>
    <w:rsid w:val="001730CC"/>
    <w:rsid w:val="00176E14"/>
    <w:rsid w:val="00186843"/>
    <w:rsid w:val="00186BD0"/>
    <w:rsid w:val="00187940"/>
    <w:rsid w:val="001920F7"/>
    <w:rsid w:val="001A196C"/>
    <w:rsid w:val="001A255F"/>
    <w:rsid w:val="001A447D"/>
    <w:rsid w:val="001A59F1"/>
    <w:rsid w:val="001B0AE5"/>
    <w:rsid w:val="001B3B2B"/>
    <w:rsid w:val="001D285B"/>
    <w:rsid w:val="001D4670"/>
    <w:rsid w:val="001E3DCB"/>
    <w:rsid w:val="001F1B4A"/>
    <w:rsid w:val="001F2A92"/>
    <w:rsid w:val="001F42AE"/>
    <w:rsid w:val="001F5965"/>
    <w:rsid w:val="001F6C16"/>
    <w:rsid w:val="001F72EE"/>
    <w:rsid w:val="002227FF"/>
    <w:rsid w:val="0023155A"/>
    <w:rsid w:val="0025163C"/>
    <w:rsid w:val="00253A20"/>
    <w:rsid w:val="002609D2"/>
    <w:rsid w:val="002639FA"/>
    <w:rsid w:val="00271729"/>
    <w:rsid w:val="002954D3"/>
    <w:rsid w:val="002A6312"/>
    <w:rsid w:val="002A72A7"/>
    <w:rsid w:val="002A7F83"/>
    <w:rsid w:val="002B0C4D"/>
    <w:rsid w:val="002B3818"/>
    <w:rsid w:val="002C00E1"/>
    <w:rsid w:val="002C5D0D"/>
    <w:rsid w:val="002D0A01"/>
    <w:rsid w:val="002D3586"/>
    <w:rsid w:val="002D483B"/>
    <w:rsid w:val="002E7F25"/>
    <w:rsid w:val="002F74F2"/>
    <w:rsid w:val="00303380"/>
    <w:rsid w:val="00307D22"/>
    <w:rsid w:val="00310AC9"/>
    <w:rsid w:val="0031435F"/>
    <w:rsid w:val="00314744"/>
    <w:rsid w:val="00316D86"/>
    <w:rsid w:val="003321D2"/>
    <w:rsid w:val="00336395"/>
    <w:rsid w:val="00336638"/>
    <w:rsid w:val="00340458"/>
    <w:rsid w:val="003442D4"/>
    <w:rsid w:val="00345D77"/>
    <w:rsid w:val="00365CD1"/>
    <w:rsid w:val="00380FE4"/>
    <w:rsid w:val="00391090"/>
    <w:rsid w:val="00396941"/>
    <w:rsid w:val="003A60FD"/>
    <w:rsid w:val="003A68B7"/>
    <w:rsid w:val="003B013A"/>
    <w:rsid w:val="003B01FE"/>
    <w:rsid w:val="003B10D8"/>
    <w:rsid w:val="003B6AF4"/>
    <w:rsid w:val="003D4FD8"/>
    <w:rsid w:val="003E130A"/>
    <w:rsid w:val="003F01CE"/>
    <w:rsid w:val="003F0E65"/>
    <w:rsid w:val="003F2A76"/>
    <w:rsid w:val="00410260"/>
    <w:rsid w:val="004134A3"/>
    <w:rsid w:val="0041555F"/>
    <w:rsid w:val="00424C4A"/>
    <w:rsid w:val="00424E66"/>
    <w:rsid w:val="00426C2C"/>
    <w:rsid w:val="00437838"/>
    <w:rsid w:val="00463EEE"/>
    <w:rsid w:val="004653BD"/>
    <w:rsid w:val="004829E3"/>
    <w:rsid w:val="004831A0"/>
    <w:rsid w:val="004A32CF"/>
    <w:rsid w:val="004A7F1A"/>
    <w:rsid w:val="004B6675"/>
    <w:rsid w:val="004C3973"/>
    <w:rsid w:val="004D22F0"/>
    <w:rsid w:val="004D2B4F"/>
    <w:rsid w:val="004E238E"/>
    <w:rsid w:val="004F09C8"/>
    <w:rsid w:val="004F17A8"/>
    <w:rsid w:val="004F207E"/>
    <w:rsid w:val="004F3731"/>
    <w:rsid w:val="004F60A0"/>
    <w:rsid w:val="00500380"/>
    <w:rsid w:val="00510CD7"/>
    <w:rsid w:val="00511F48"/>
    <w:rsid w:val="005169DD"/>
    <w:rsid w:val="00520A42"/>
    <w:rsid w:val="005307E0"/>
    <w:rsid w:val="00534888"/>
    <w:rsid w:val="005377C9"/>
    <w:rsid w:val="005423D7"/>
    <w:rsid w:val="00544009"/>
    <w:rsid w:val="00544EBB"/>
    <w:rsid w:val="0055391E"/>
    <w:rsid w:val="005608CD"/>
    <w:rsid w:val="00565D4A"/>
    <w:rsid w:val="00570100"/>
    <w:rsid w:val="005702AE"/>
    <w:rsid w:val="00570894"/>
    <w:rsid w:val="00574117"/>
    <w:rsid w:val="0057630D"/>
    <w:rsid w:val="0058196A"/>
    <w:rsid w:val="005878A9"/>
    <w:rsid w:val="0059343E"/>
    <w:rsid w:val="005A4415"/>
    <w:rsid w:val="005B0B1E"/>
    <w:rsid w:val="005B273A"/>
    <w:rsid w:val="005B6C07"/>
    <w:rsid w:val="005C5071"/>
    <w:rsid w:val="005D04A9"/>
    <w:rsid w:val="005D4986"/>
    <w:rsid w:val="005E3BB4"/>
    <w:rsid w:val="005E5869"/>
    <w:rsid w:val="005E7486"/>
    <w:rsid w:val="005F5B94"/>
    <w:rsid w:val="00601F95"/>
    <w:rsid w:val="0064279C"/>
    <w:rsid w:val="006450CD"/>
    <w:rsid w:val="006534DB"/>
    <w:rsid w:val="00654594"/>
    <w:rsid w:val="00655517"/>
    <w:rsid w:val="00664CF4"/>
    <w:rsid w:val="00672AF4"/>
    <w:rsid w:val="00693E7E"/>
    <w:rsid w:val="00697C02"/>
    <w:rsid w:val="006A0A1B"/>
    <w:rsid w:val="006B4314"/>
    <w:rsid w:val="006C54CB"/>
    <w:rsid w:val="006D01BA"/>
    <w:rsid w:val="006D5473"/>
    <w:rsid w:val="006E33A4"/>
    <w:rsid w:val="006F2F93"/>
    <w:rsid w:val="006F5DCE"/>
    <w:rsid w:val="007036E1"/>
    <w:rsid w:val="00712530"/>
    <w:rsid w:val="00720CF8"/>
    <w:rsid w:val="00725F86"/>
    <w:rsid w:val="00727D5E"/>
    <w:rsid w:val="00736E86"/>
    <w:rsid w:val="00737155"/>
    <w:rsid w:val="0073771C"/>
    <w:rsid w:val="00740386"/>
    <w:rsid w:val="007522E6"/>
    <w:rsid w:val="007600B8"/>
    <w:rsid w:val="00763A59"/>
    <w:rsid w:val="007666EA"/>
    <w:rsid w:val="00777147"/>
    <w:rsid w:val="007837A0"/>
    <w:rsid w:val="0079562C"/>
    <w:rsid w:val="007A3BE3"/>
    <w:rsid w:val="007B3C63"/>
    <w:rsid w:val="007C0900"/>
    <w:rsid w:val="007C36D6"/>
    <w:rsid w:val="007D0609"/>
    <w:rsid w:val="007D36B0"/>
    <w:rsid w:val="007D4DEF"/>
    <w:rsid w:val="007E7D01"/>
    <w:rsid w:val="007F7BFF"/>
    <w:rsid w:val="00800BEE"/>
    <w:rsid w:val="00804734"/>
    <w:rsid w:val="0080714F"/>
    <w:rsid w:val="00807AA2"/>
    <w:rsid w:val="00810AD3"/>
    <w:rsid w:val="00811B36"/>
    <w:rsid w:val="008143ED"/>
    <w:rsid w:val="008175D8"/>
    <w:rsid w:val="0082009B"/>
    <w:rsid w:val="008206AD"/>
    <w:rsid w:val="00821B3D"/>
    <w:rsid w:val="0082624A"/>
    <w:rsid w:val="00826F33"/>
    <w:rsid w:val="008347BF"/>
    <w:rsid w:val="008533D7"/>
    <w:rsid w:val="00875885"/>
    <w:rsid w:val="00881048"/>
    <w:rsid w:val="00881ACC"/>
    <w:rsid w:val="008852D8"/>
    <w:rsid w:val="00891533"/>
    <w:rsid w:val="00896856"/>
    <w:rsid w:val="008A2732"/>
    <w:rsid w:val="008A397A"/>
    <w:rsid w:val="008A3A83"/>
    <w:rsid w:val="008B4645"/>
    <w:rsid w:val="008B6A8A"/>
    <w:rsid w:val="008B796E"/>
    <w:rsid w:val="008C492A"/>
    <w:rsid w:val="008C67F3"/>
    <w:rsid w:val="008E07E3"/>
    <w:rsid w:val="008E28BA"/>
    <w:rsid w:val="008E5DDA"/>
    <w:rsid w:val="008F1E8A"/>
    <w:rsid w:val="008F2149"/>
    <w:rsid w:val="00902E86"/>
    <w:rsid w:val="00905F53"/>
    <w:rsid w:val="0093737A"/>
    <w:rsid w:val="00952D22"/>
    <w:rsid w:val="00955778"/>
    <w:rsid w:val="009828D2"/>
    <w:rsid w:val="00984169"/>
    <w:rsid w:val="009918F0"/>
    <w:rsid w:val="00991EDE"/>
    <w:rsid w:val="00993D8B"/>
    <w:rsid w:val="009965EC"/>
    <w:rsid w:val="00997607"/>
    <w:rsid w:val="00997A11"/>
    <w:rsid w:val="009A67E8"/>
    <w:rsid w:val="009A6BC4"/>
    <w:rsid w:val="009B00BD"/>
    <w:rsid w:val="009B0DE8"/>
    <w:rsid w:val="009C57B2"/>
    <w:rsid w:val="009D2EE9"/>
    <w:rsid w:val="009D6CFD"/>
    <w:rsid w:val="009D7253"/>
    <w:rsid w:val="009E0C3B"/>
    <w:rsid w:val="009E40CF"/>
    <w:rsid w:val="009E4B12"/>
    <w:rsid w:val="009F053B"/>
    <w:rsid w:val="009F21CE"/>
    <w:rsid w:val="00A02384"/>
    <w:rsid w:val="00A02D86"/>
    <w:rsid w:val="00A058FC"/>
    <w:rsid w:val="00A0686E"/>
    <w:rsid w:val="00A10744"/>
    <w:rsid w:val="00A1572E"/>
    <w:rsid w:val="00A2328A"/>
    <w:rsid w:val="00A265EB"/>
    <w:rsid w:val="00A26939"/>
    <w:rsid w:val="00A36749"/>
    <w:rsid w:val="00A4239B"/>
    <w:rsid w:val="00A4695D"/>
    <w:rsid w:val="00A46F9D"/>
    <w:rsid w:val="00A47BAF"/>
    <w:rsid w:val="00A50993"/>
    <w:rsid w:val="00A55D85"/>
    <w:rsid w:val="00A57499"/>
    <w:rsid w:val="00A61245"/>
    <w:rsid w:val="00A6387F"/>
    <w:rsid w:val="00A648D4"/>
    <w:rsid w:val="00A7056A"/>
    <w:rsid w:val="00A70B88"/>
    <w:rsid w:val="00A75E13"/>
    <w:rsid w:val="00A76D4B"/>
    <w:rsid w:val="00A835EC"/>
    <w:rsid w:val="00A86904"/>
    <w:rsid w:val="00A92D40"/>
    <w:rsid w:val="00A93969"/>
    <w:rsid w:val="00AA6885"/>
    <w:rsid w:val="00AB3283"/>
    <w:rsid w:val="00AC19BF"/>
    <w:rsid w:val="00AC533A"/>
    <w:rsid w:val="00AD5C11"/>
    <w:rsid w:val="00AE2546"/>
    <w:rsid w:val="00AE30F9"/>
    <w:rsid w:val="00AE7834"/>
    <w:rsid w:val="00AF7264"/>
    <w:rsid w:val="00AF7CCD"/>
    <w:rsid w:val="00B0147D"/>
    <w:rsid w:val="00B01DDE"/>
    <w:rsid w:val="00B0519E"/>
    <w:rsid w:val="00B0556E"/>
    <w:rsid w:val="00B05BA5"/>
    <w:rsid w:val="00B23358"/>
    <w:rsid w:val="00B30637"/>
    <w:rsid w:val="00B428DE"/>
    <w:rsid w:val="00B45A09"/>
    <w:rsid w:val="00B505F4"/>
    <w:rsid w:val="00B52F1C"/>
    <w:rsid w:val="00B5389E"/>
    <w:rsid w:val="00B549F7"/>
    <w:rsid w:val="00B56E09"/>
    <w:rsid w:val="00B652AE"/>
    <w:rsid w:val="00B76BD3"/>
    <w:rsid w:val="00B833E1"/>
    <w:rsid w:val="00B84294"/>
    <w:rsid w:val="00B84E41"/>
    <w:rsid w:val="00B85409"/>
    <w:rsid w:val="00B94828"/>
    <w:rsid w:val="00B9517A"/>
    <w:rsid w:val="00BA489B"/>
    <w:rsid w:val="00BA6672"/>
    <w:rsid w:val="00BB269D"/>
    <w:rsid w:val="00BC38F0"/>
    <w:rsid w:val="00BC3F17"/>
    <w:rsid w:val="00BC6175"/>
    <w:rsid w:val="00BE092B"/>
    <w:rsid w:val="00BF227D"/>
    <w:rsid w:val="00BF7728"/>
    <w:rsid w:val="00C11232"/>
    <w:rsid w:val="00C165AA"/>
    <w:rsid w:val="00C23423"/>
    <w:rsid w:val="00C23A39"/>
    <w:rsid w:val="00C23F05"/>
    <w:rsid w:val="00C328C0"/>
    <w:rsid w:val="00C41915"/>
    <w:rsid w:val="00C47FF6"/>
    <w:rsid w:val="00C5758B"/>
    <w:rsid w:val="00C607B9"/>
    <w:rsid w:val="00C60C0A"/>
    <w:rsid w:val="00C703D2"/>
    <w:rsid w:val="00C717E2"/>
    <w:rsid w:val="00C758A0"/>
    <w:rsid w:val="00C82833"/>
    <w:rsid w:val="00C94ADC"/>
    <w:rsid w:val="00C96A12"/>
    <w:rsid w:val="00C96D72"/>
    <w:rsid w:val="00C979AA"/>
    <w:rsid w:val="00CA3480"/>
    <w:rsid w:val="00CA7CE4"/>
    <w:rsid w:val="00CB0486"/>
    <w:rsid w:val="00CB18D2"/>
    <w:rsid w:val="00CB1D6D"/>
    <w:rsid w:val="00CB2662"/>
    <w:rsid w:val="00CC3C2B"/>
    <w:rsid w:val="00CF0F84"/>
    <w:rsid w:val="00CF2B8B"/>
    <w:rsid w:val="00D007F8"/>
    <w:rsid w:val="00D0330C"/>
    <w:rsid w:val="00D06987"/>
    <w:rsid w:val="00D11E33"/>
    <w:rsid w:val="00D1278A"/>
    <w:rsid w:val="00D13F21"/>
    <w:rsid w:val="00D147E3"/>
    <w:rsid w:val="00D16F92"/>
    <w:rsid w:val="00D24F24"/>
    <w:rsid w:val="00D26689"/>
    <w:rsid w:val="00D30ED1"/>
    <w:rsid w:val="00D351CC"/>
    <w:rsid w:val="00D36C89"/>
    <w:rsid w:val="00D37A53"/>
    <w:rsid w:val="00D433FA"/>
    <w:rsid w:val="00D4372B"/>
    <w:rsid w:val="00D50379"/>
    <w:rsid w:val="00D55998"/>
    <w:rsid w:val="00D67730"/>
    <w:rsid w:val="00D67A5B"/>
    <w:rsid w:val="00D76165"/>
    <w:rsid w:val="00D85F00"/>
    <w:rsid w:val="00D86EFD"/>
    <w:rsid w:val="00D9206F"/>
    <w:rsid w:val="00D92A3D"/>
    <w:rsid w:val="00D94B0F"/>
    <w:rsid w:val="00D97E29"/>
    <w:rsid w:val="00DA71F5"/>
    <w:rsid w:val="00DB667A"/>
    <w:rsid w:val="00DB76D8"/>
    <w:rsid w:val="00DB77EC"/>
    <w:rsid w:val="00DC3540"/>
    <w:rsid w:val="00DC637A"/>
    <w:rsid w:val="00DC722A"/>
    <w:rsid w:val="00DC7536"/>
    <w:rsid w:val="00E066BA"/>
    <w:rsid w:val="00E073DB"/>
    <w:rsid w:val="00E173A1"/>
    <w:rsid w:val="00E45DB7"/>
    <w:rsid w:val="00E52A8E"/>
    <w:rsid w:val="00E60552"/>
    <w:rsid w:val="00E6103F"/>
    <w:rsid w:val="00E6180C"/>
    <w:rsid w:val="00E66B4F"/>
    <w:rsid w:val="00E75A90"/>
    <w:rsid w:val="00E92B09"/>
    <w:rsid w:val="00EB0E1A"/>
    <w:rsid w:val="00EB58D6"/>
    <w:rsid w:val="00EB7BB6"/>
    <w:rsid w:val="00EB7D22"/>
    <w:rsid w:val="00EC6318"/>
    <w:rsid w:val="00EC6391"/>
    <w:rsid w:val="00ED0CB1"/>
    <w:rsid w:val="00EE5F8D"/>
    <w:rsid w:val="00EF4D74"/>
    <w:rsid w:val="00EF6A34"/>
    <w:rsid w:val="00F02351"/>
    <w:rsid w:val="00F1530E"/>
    <w:rsid w:val="00F35505"/>
    <w:rsid w:val="00F36EDD"/>
    <w:rsid w:val="00F404D4"/>
    <w:rsid w:val="00F4427F"/>
    <w:rsid w:val="00F45B5A"/>
    <w:rsid w:val="00F5185F"/>
    <w:rsid w:val="00F5216C"/>
    <w:rsid w:val="00F62402"/>
    <w:rsid w:val="00F75C44"/>
    <w:rsid w:val="00F76DD7"/>
    <w:rsid w:val="00F76F34"/>
    <w:rsid w:val="00F97738"/>
    <w:rsid w:val="00F97A60"/>
    <w:rsid w:val="00FA3784"/>
    <w:rsid w:val="00FA37AA"/>
    <w:rsid w:val="00FA6F9A"/>
    <w:rsid w:val="00FB0E4A"/>
    <w:rsid w:val="00FB4769"/>
    <w:rsid w:val="00FC40C3"/>
    <w:rsid w:val="00FC6CDF"/>
    <w:rsid w:val="00FD2B9F"/>
    <w:rsid w:val="00FE03C6"/>
    <w:rsid w:val="00FE3FB6"/>
    <w:rsid w:val="00FE65DB"/>
    <w:rsid w:val="00FE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A9DFB6"/>
  <w15:chartTrackingRefBased/>
  <w15:docId w15:val="{3AB6906D-93A5-4581-A102-FE9584DB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1"/>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1"/>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955789209">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877691290">
      <w:bodyDiv w:val="1"/>
      <w:marLeft w:val="0"/>
      <w:marRight w:val="0"/>
      <w:marTop w:val="0"/>
      <w:marBottom w:val="0"/>
      <w:divBdr>
        <w:top w:val="none" w:sz="0" w:space="0" w:color="auto"/>
        <w:left w:val="none" w:sz="0" w:space="0" w:color="auto"/>
        <w:bottom w:val="none" w:sz="0" w:space="0" w:color="auto"/>
        <w:right w:val="none" w:sz="0" w:space="0" w:color="auto"/>
      </w:divBdr>
    </w:div>
    <w:div w:id="1929387662">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brzozie.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m-brzozie.rbip.mojregion.info/category/zamowienia-publiczne/powyzej-130-000-z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27</Pages>
  <Words>8033</Words>
  <Characters>48198</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Sokalska-Lebiedziewska</cp:lastModifiedBy>
  <cp:revision>27</cp:revision>
  <cp:lastPrinted>2021-07-06T08:33:00Z</cp:lastPrinted>
  <dcterms:created xsi:type="dcterms:W3CDTF">2021-04-01T09:46:00Z</dcterms:created>
  <dcterms:modified xsi:type="dcterms:W3CDTF">2021-07-06T08:34:00Z</dcterms:modified>
</cp:coreProperties>
</file>