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4147D" w14:textId="77777777" w:rsidR="00A50993" w:rsidRDefault="00A50993" w:rsidP="001B5E95">
      <w:pPr>
        <w:rPr>
          <w:rFonts w:ascii="Times New Roman" w:hAnsi="Times New Roman" w:cs="Times New Roman"/>
          <w:b/>
          <w:i/>
        </w:rPr>
      </w:pPr>
      <w:r w:rsidRPr="00A50993">
        <w:rPr>
          <w:rFonts w:ascii="Times New Roman" w:hAnsi="Times New Roman" w:cs="Times New Roman"/>
          <w:b/>
          <w:i/>
        </w:rPr>
        <w:t>Nr postępowania: ZP.271.</w:t>
      </w:r>
      <w:r w:rsidR="001B5E95">
        <w:rPr>
          <w:rFonts w:ascii="Times New Roman" w:hAnsi="Times New Roman" w:cs="Times New Roman"/>
          <w:b/>
          <w:i/>
        </w:rPr>
        <w:t>3</w:t>
      </w:r>
      <w:r w:rsidR="00672AF4">
        <w:rPr>
          <w:rFonts w:ascii="Times New Roman" w:hAnsi="Times New Roman" w:cs="Times New Roman"/>
          <w:b/>
          <w:i/>
        </w:rPr>
        <w:t>.2019</w:t>
      </w:r>
    </w:p>
    <w:p w14:paraId="7D129F7A" w14:textId="77777777" w:rsidR="00A50993" w:rsidRDefault="00A50993">
      <w:pPr>
        <w:rPr>
          <w:rFonts w:ascii="Times New Roman" w:hAnsi="Times New Roman" w:cs="Times New Roman"/>
          <w:b/>
          <w:i/>
        </w:rPr>
      </w:pPr>
    </w:p>
    <w:p w14:paraId="4E7D01A2" w14:textId="77777777" w:rsidR="00A50993" w:rsidRDefault="00A50993">
      <w:pPr>
        <w:rPr>
          <w:rFonts w:ascii="Times New Roman" w:hAnsi="Times New Roman" w:cs="Times New Roman"/>
          <w:b/>
          <w:i/>
        </w:rPr>
      </w:pPr>
    </w:p>
    <w:p w14:paraId="2CB47680"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232CD64"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1FE345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602AE49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68905FC7" w14:textId="77777777" w:rsidR="00A50993" w:rsidRDefault="00A50993" w:rsidP="00A50993">
      <w:pPr>
        <w:jc w:val="center"/>
        <w:rPr>
          <w:rFonts w:ascii="Times New Roman" w:hAnsi="Times New Roman" w:cs="Times New Roman"/>
          <w:b/>
          <w:i/>
          <w:sz w:val="28"/>
          <w:szCs w:val="28"/>
        </w:rPr>
      </w:pPr>
    </w:p>
    <w:p w14:paraId="05B736DA"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60C00FB3"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4327434F" w14:textId="77777777" w:rsidR="00A50993" w:rsidRDefault="00A50993" w:rsidP="00A50993">
      <w:pPr>
        <w:rPr>
          <w:rFonts w:ascii="Times New Roman" w:hAnsi="Times New Roman" w:cs="Times New Roman"/>
          <w:b/>
          <w:sz w:val="28"/>
          <w:szCs w:val="28"/>
        </w:rPr>
      </w:pPr>
    </w:p>
    <w:p w14:paraId="544DFC26" w14:textId="77777777" w:rsidR="00A50993" w:rsidRPr="00F404D4" w:rsidRDefault="00A50993" w:rsidP="00A50993">
      <w:pPr>
        <w:pStyle w:val="Default"/>
        <w:rPr>
          <w:sz w:val="28"/>
          <w:szCs w:val="28"/>
        </w:rPr>
      </w:pPr>
    </w:p>
    <w:p w14:paraId="4ECF1E76" w14:textId="77777777" w:rsidR="00F404D4" w:rsidRPr="00F404D4" w:rsidRDefault="00F404D4" w:rsidP="00F404D4">
      <w:pPr>
        <w:spacing w:after="0" w:line="276" w:lineRule="auto"/>
        <w:jc w:val="center"/>
        <w:rPr>
          <w:rFonts w:ascii="Times New Roman" w:eastAsia="Times New Roman" w:hAnsi="Times New Roman" w:cs="Times New Roman"/>
          <w:sz w:val="28"/>
          <w:szCs w:val="28"/>
          <w:lang w:eastAsia="pl-PL"/>
        </w:rPr>
      </w:pPr>
      <w:r w:rsidRPr="00F404D4">
        <w:rPr>
          <w:rFonts w:ascii="Times New Roman" w:eastAsia="Times New Roman" w:hAnsi="Times New Roman" w:cs="Times New Roman"/>
          <w:sz w:val="28"/>
          <w:szCs w:val="28"/>
          <w:lang w:eastAsia="pl-PL"/>
        </w:rPr>
        <w:t xml:space="preserve">Przetargu nieograniczonego o wartości szacunkowej </w:t>
      </w:r>
      <w:r w:rsidRPr="00F404D4">
        <w:rPr>
          <w:rFonts w:ascii="Times New Roman" w:eastAsia="Times New Roman" w:hAnsi="Times New Roman" w:cs="Times New Roman"/>
          <w:b/>
          <w:sz w:val="28"/>
          <w:szCs w:val="28"/>
          <w:lang w:eastAsia="pl-PL"/>
        </w:rPr>
        <w:t>nieprzekraczającej</w:t>
      </w:r>
      <w:r w:rsidRPr="00F404D4">
        <w:rPr>
          <w:rFonts w:ascii="Times New Roman" w:eastAsia="Times New Roman" w:hAnsi="Times New Roman" w:cs="Times New Roman"/>
          <w:sz w:val="28"/>
          <w:szCs w:val="28"/>
          <w:lang w:eastAsia="pl-PL"/>
        </w:rPr>
        <w:t xml:space="preserve"> kwotę określoną w przepisach wydanych na podstawie art. 11 ust. 8 ustawy Prawo zamówień publicznych</w:t>
      </w:r>
      <w:r>
        <w:rPr>
          <w:rFonts w:ascii="Times New Roman" w:eastAsia="Times New Roman" w:hAnsi="Times New Roman" w:cs="Times New Roman"/>
          <w:sz w:val="28"/>
          <w:szCs w:val="28"/>
          <w:lang w:eastAsia="pl-PL"/>
        </w:rPr>
        <w:t xml:space="preserve"> tj. </w:t>
      </w:r>
      <w:r w:rsidR="00FE65DB">
        <w:rPr>
          <w:rFonts w:ascii="Times New Roman" w:eastAsia="Times New Roman" w:hAnsi="Times New Roman" w:cs="Times New Roman"/>
          <w:sz w:val="28"/>
          <w:szCs w:val="28"/>
          <w:lang w:eastAsia="pl-PL"/>
        </w:rPr>
        <w:t>5 548 000</w:t>
      </w:r>
      <w:r>
        <w:rPr>
          <w:rFonts w:ascii="Times New Roman" w:eastAsia="Times New Roman" w:hAnsi="Times New Roman" w:cs="Times New Roman"/>
          <w:sz w:val="28"/>
          <w:szCs w:val="28"/>
          <w:lang w:eastAsia="pl-PL"/>
        </w:rPr>
        <w:t xml:space="preserve"> euro na:</w:t>
      </w:r>
    </w:p>
    <w:p w14:paraId="7AD07AD7" w14:textId="77777777" w:rsidR="00F404D4" w:rsidRPr="00F404D4" w:rsidRDefault="00F404D4" w:rsidP="00F404D4">
      <w:pPr>
        <w:spacing w:after="0" w:line="276" w:lineRule="auto"/>
        <w:jc w:val="center"/>
        <w:rPr>
          <w:rFonts w:ascii="Times New Roman" w:eastAsia="Times New Roman" w:hAnsi="Times New Roman" w:cs="Times New Roman"/>
          <w:b/>
          <w:bCs/>
          <w:sz w:val="28"/>
          <w:szCs w:val="28"/>
          <w:lang w:eastAsia="pl-PL"/>
        </w:rPr>
      </w:pPr>
    </w:p>
    <w:p w14:paraId="2B05927A" w14:textId="77777777" w:rsidR="00A50993" w:rsidRDefault="001B5E95" w:rsidP="001B5E95">
      <w:pPr>
        <w:jc w:val="center"/>
        <w:rPr>
          <w:rFonts w:ascii="Times New Roman" w:hAnsi="Times New Roman" w:cs="Times New Roman"/>
          <w:sz w:val="24"/>
          <w:szCs w:val="24"/>
        </w:rPr>
      </w:pPr>
      <w:r>
        <w:rPr>
          <w:rFonts w:ascii="Times New Roman" w:hAnsi="Times New Roman" w:cs="Times New Roman"/>
          <w:b/>
          <w:bCs/>
          <w:sz w:val="32"/>
          <w:szCs w:val="32"/>
        </w:rPr>
        <w:t>„Adaptacja części budynku po Gimnazjum na Żłobek oraz Klub Seniora”</w:t>
      </w:r>
    </w:p>
    <w:p w14:paraId="0FD11C47" w14:textId="77777777" w:rsidR="00F404D4" w:rsidRDefault="00F404D4" w:rsidP="00F404D4">
      <w:pPr>
        <w:jc w:val="right"/>
        <w:rPr>
          <w:rFonts w:ascii="Times New Roman" w:hAnsi="Times New Roman" w:cs="Times New Roman"/>
          <w:sz w:val="24"/>
          <w:szCs w:val="24"/>
        </w:rPr>
      </w:pPr>
    </w:p>
    <w:p w14:paraId="64368DFB"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1BF1CD3F" w14:textId="77777777" w:rsidR="00F404D4" w:rsidRDefault="00F404D4" w:rsidP="00F404D4">
      <w:pPr>
        <w:jc w:val="right"/>
        <w:rPr>
          <w:rFonts w:ascii="Times New Roman" w:hAnsi="Times New Roman" w:cs="Times New Roman"/>
          <w:b/>
          <w:sz w:val="24"/>
          <w:szCs w:val="24"/>
        </w:rPr>
      </w:pPr>
    </w:p>
    <w:p w14:paraId="265BB56B"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274B80F2" w14:textId="77777777"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Pr>
          <w:rFonts w:ascii="Times New Roman" w:hAnsi="Times New Roman" w:cs="Times New Roman"/>
          <w:sz w:val="24"/>
          <w:szCs w:val="24"/>
        </w:rPr>
        <w:tab/>
      </w:r>
    </w:p>
    <w:p w14:paraId="169E8ACD" w14:textId="77777777" w:rsidR="00F404D4" w:rsidRDefault="00F404D4" w:rsidP="00F404D4">
      <w:pPr>
        <w:jc w:val="right"/>
        <w:rPr>
          <w:rFonts w:ascii="Times New Roman" w:hAnsi="Times New Roman" w:cs="Times New Roman"/>
          <w:b/>
          <w:sz w:val="24"/>
          <w:szCs w:val="24"/>
        </w:rPr>
      </w:pPr>
    </w:p>
    <w:p w14:paraId="5B3F8781" w14:textId="77777777" w:rsidR="00F404D4" w:rsidRDefault="00F404D4" w:rsidP="00F404D4">
      <w:pPr>
        <w:jc w:val="right"/>
        <w:rPr>
          <w:rFonts w:ascii="Times New Roman" w:hAnsi="Times New Roman" w:cs="Times New Roman"/>
          <w:b/>
          <w:sz w:val="24"/>
          <w:szCs w:val="24"/>
        </w:rPr>
      </w:pPr>
    </w:p>
    <w:p w14:paraId="2F3E4013" w14:textId="18E70D11" w:rsidR="00F404D4" w:rsidRDefault="00F404D4" w:rsidP="009965EC">
      <w:pPr>
        <w:jc w:val="center"/>
        <w:rPr>
          <w:rFonts w:ascii="Times New Roman" w:hAnsi="Times New Roman" w:cs="Times New Roman"/>
          <w:b/>
          <w:sz w:val="24"/>
          <w:szCs w:val="24"/>
        </w:rPr>
      </w:pPr>
      <w:r>
        <w:rPr>
          <w:rFonts w:ascii="Times New Roman" w:hAnsi="Times New Roman" w:cs="Times New Roman"/>
          <w:b/>
          <w:sz w:val="24"/>
          <w:szCs w:val="24"/>
        </w:rPr>
        <w:t>Brzozie, dni</w:t>
      </w:r>
      <w:r w:rsidR="00765658">
        <w:rPr>
          <w:rFonts w:ascii="Times New Roman" w:hAnsi="Times New Roman" w:cs="Times New Roman"/>
          <w:b/>
          <w:sz w:val="24"/>
          <w:szCs w:val="24"/>
        </w:rPr>
        <w:t>a 29.0</w:t>
      </w:r>
      <w:r w:rsidR="00D412DA">
        <w:rPr>
          <w:rFonts w:ascii="Times New Roman" w:hAnsi="Times New Roman" w:cs="Times New Roman"/>
          <w:b/>
          <w:sz w:val="24"/>
          <w:szCs w:val="24"/>
        </w:rPr>
        <w:t>7</w:t>
      </w:r>
      <w:bookmarkStart w:id="0" w:name="_GoBack"/>
      <w:bookmarkEnd w:id="0"/>
      <w:r w:rsidR="00765658">
        <w:rPr>
          <w:rFonts w:ascii="Times New Roman" w:hAnsi="Times New Roman" w:cs="Times New Roman"/>
          <w:b/>
          <w:sz w:val="24"/>
          <w:szCs w:val="24"/>
        </w:rPr>
        <w:t>.</w:t>
      </w:r>
      <w:r w:rsidR="00AA6885">
        <w:rPr>
          <w:rFonts w:ascii="Times New Roman" w:hAnsi="Times New Roman" w:cs="Times New Roman"/>
          <w:b/>
          <w:sz w:val="24"/>
          <w:szCs w:val="24"/>
        </w:rPr>
        <w:t>2019</w:t>
      </w:r>
      <w:r>
        <w:rPr>
          <w:rFonts w:ascii="Times New Roman" w:hAnsi="Times New Roman" w:cs="Times New Roman"/>
          <w:b/>
          <w:sz w:val="24"/>
          <w:szCs w:val="24"/>
        </w:rPr>
        <w:t xml:space="preserve"> r.</w:t>
      </w:r>
    </w:p>
    <w:p w14:paraId="022CD513" w14:textId="77777777" w:rsidR="00F404D4" w:rsidRDefault="00F404D4" w:rsidP="00F404D4">
      <w:pPr>
        <w:jc w:val="center"/>
        <w:rPr>
          <w:rFonts w:ascii="Times New Roman" w:hAnsi="Times New Roman" w:cs="Times New Roman"/>
          <w:b/>
          <w:sz w:val="24"/>
          <w:szCs w:val="24"/>
        </w:rPr>
      </w:pPr>
    </w:p>
    <w:p w14:paraId="0CF6E7E9" w14:textId="77777777" w:rsidR="001B5E95" w:rsidRDefault="001B5E95" w:rsidP="00F404D4">
      <w:pPr>
        <w:jc w:val="center"/>
        <w:rPr>
          <w:rFonts w:ascii="Times New Roman" w:hAnsi="Times New Roman" w:cs="Times New Roman"/>
          <w:b/>
          <w:sz w:val="24"/>
          <w:szCs w:val="24"/>
        </w:rPr>
      </w:pPr>
    </w:p>
    <w:p w14:paraId="772B9D5A" w14:textId="77777777" w:rsidR="001B5E95" w:rsidRDefault="001B5E95" w:rsidP="00F404D4">
      <w:pPr>
        <w:jc w:val="center"/>
        <w:rPr>
          <w:rFonts w:ascii="Times New Roman" w:hAnsi="Times New Roman" w:cs="Times New Roman"/>
          <w:b/>
          <w:sz w:val="24"/>
          <w:szCs w:val="24"/>
        </w:rPr>
      </w:pPr>
    </w:p>
    <w:p w14:paraId="5F407002" w14:textId="77777777" w:rsidR="001B5E95" w:rsidRDefault="001B5E95" w:rsidP="00F404D4">
      <w:pPr>
        <w:jc w:val="center"/>
        <w:rPr>
          <w:rFonts w:ascii="Times New Roman" w:hAnsi="Times New Roman" w:cs="Times New Roman"/>
          <w:b/>
          <w:sz w:val="24"/>
          <w:szCs w:val="24"/>
        </w:rPr>
      </w:pPr>
    </w:p>
    <w:p w14:paraId="4615E40D" w14:textId="77777777" w:rsidR="00F404D4" w:rsidRPr="008A397A"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lastRenderedPageBreak/>
        <w:t>I. INFORMACJE OGÓLNE</w:t>
      </w:r>
    </w:p>
    <w:p w14:paraId="50DAB31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7114860A"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3B6718E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D34407E"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89B2067"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236E85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F7CDC34"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14187502"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094D977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00B83328"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358F3C3B"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53066DD6"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38B09E35" w14:textId="777777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AB22D92" w14:textId="77777777" w:rsidR="008C67F3" w:rsidRDefault="008C67F3" w:rsidP="00F404D4">
      <w:pPr>
        <w:rPr>
          <w:rFonts w:ascii="Times New Roman" w:hAnsi="Times New Roman" w:cs="Times New Roman"/>
          <w:sz w:val="28"/>
          <w:szCs w:val="28"/>
          <w:u w:val="single"/>
        </w:rPr>
      </w:pPr>
      <w:r w:rsidRPr="008C67F3">
        <w:rPr>
          <w:rFonts w:ascii="Times New Roman" w:hAnsi="Times New Roman" w:cs="Times New Roman"/>
          <w:sz w:val="28"/>
          <w:szCs w:val="28"/>
          <w:u w:val="single"/>
        </w:rPr>
        <w:t>Korespondencję związaną z niniejszym postępowaniem należy adresować:</w:t>
      </w:r>
    </w:p>
    <w:p w14:paraId="508B1D78" w14:textId="77777777" w:rsidR="008C67F3" w:rsidRP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Urząd Gminy w Brzoziu</w:t>
      </w:r>
    </w:p>
    <w:p w14:paraId="03F65FDC" w14:textId="77777777" w:rsidR="008C67F3" w:rsidRP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87-313 Brzozie 50</w:t>
      </w:r>
    </w:p>
    <w:p w14:paraId="1DC8378B" w14:textId="777777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 n</w:t>
      </w:r>
      <w:r w:rsidRPr="008C67F3">
        <w:rPr>
          <w:rFonts w:ascii="Times New Roman" w:hAnsi="Times New Roman" w:cs="Times New Roman"/>
          <w:b/>
          <w:sz w:val="24"/>
          <w:szCs w:val="24"/>
        </w:rPr>
        <w:t>r postępowania ZP.271.</w:t>
      </w:r>
      <w:r w:rsidR="00D94B0F">
        <w:rPr>
          <w:rFonts w:ascii="Times New Roman" w:hAnsi="Times New Roman" w:cs="Times New Roman"/>
          <w:b/>
          <w:sz w:val="24"/>
          <w:szCs w:val="24"/>
        </w:rPr>
        <w:t>2</w:t>
      </w:r>
      <w:r w:rsidR="00672AF4">
        <w:rPr>
          <w:rFonts w:ascii="Times New Roman" w:hAnsi="Times New Roman" w:cs="Times New Roman"/>
          <w:b/>
          <w:sz w:val="24"/>
          <w:szCs w:val="24"/>
        </w:rPr>
        <w:t>.2019</w:t>
      </w:r>
    </w:p>
    <w:p w14:paraId="250780F3" w14:textId="77777777" w:rsidR="008C67F3" w:rsidRPr="008A397A"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2BEABF9F" w14:textId="77777777" w:rsidR="00A76D4B" w:rsidRPr="00A76D4B" w:rsidRDefault="00A76D4B" w:rsidP="00A76D4B">
      <w:pPr>
        <w:pStyle w:val="Default"/>
        <w:spacing w:after="68"/>
        <w:jc w:val="both"/>
      </w:pPr>
      <w:r w:rsidRPr="00A76D4B">
        <w:t xml:space="preserve">1. Niniejsze postępowanie prowadzone jest w trybie przetargu nieograniczonego na podstawie art. 39 i nast. ustawy z dnia 29 stycznia 2004 r. Prawo Zamówień Publicznych zwanej dalej „ustawą PZP”. </w:t>
      </w:r>
    </w:p>
    <w:p w14:paraId="67C60C54" w14:textId="77777777" w:rsidR="00A76D4B" w:rsidRPr="00A76D4B" w:rsidRDefault="00A76D4B" w:rsidP="00A76D4B">
      <w:pPr>
        <w:pStyle w:val="Default"/>
        <w:spacing w:after="68"/>
        <w:jc w:val="both"/>
      </w:pPr>
      <w:r w:rsidRPr="00A76D4B">
        <w:t xml:space="preserve">2. W zakresie nieuregulowanym niniejszą Specyfikacją Istotnych Warunków Zamówienia, zwaną dalej „SIWZ”, zastosowanie mają przepisy ustawy PZP. </w:t>
      </w:r>
    </w:p>
    <w:p w14:paraId="33D3DCFD" w14:textId="77777777" w:rsidR="00A76D4B" w:rsidRPr="00A76D4B" w:rsidRDefault="00A76D4B" w:rsidP="00A76D4B">
      <w:pPr>
        <w:pStyle w:val="Default"/>
        <w:spacing w:after="68"/>
        <w:jc w:val="both"/>
      </w:pPr>
      <w:r w:rsidRPr="00A76D4B">
        <w:t xml:space="preserve">3. Wartość zamówienia nie przekracza równowartości kwoty określonej w przepisach wykonawczych wydanych na podstawie art. 11 ust. 8 ustawy PZP. </w:t>
      </w:r>
    </w:p>
    <w:p w14:paraId="61D1B405" w14:textId="77777777" w:rsidR="00A76D4B" w:rsidRDefault="00A76D4B" w:rsidP="00A76D4B">
      <w:pPr>
        <w:pStyle w:val="Default"/>
        <w:jc w:val="both"/>
      </w:pPr>
      <w:r w:rsidRPr="00A76D4B">
        <w:t xml:space="preserve">4. W przypadku gdy w SIWZ i załącznikach do niej powołane są konkretne przepisy, normy, wytyczne i katalogi, obowiązują przepisy aktualne. </w:t>
      </w:r>
    </w:p>
    <w:p w14:paraId="44F4030D" w14:textId="77777777" w:rsidR="00A76D4B" w:rsidRDefault="00A76D4B" w:rsidP="00A76D4B">
      <w:pPr>
        <w:pStyle w:val="Default"/>
        <w:jc w:val="both"/>
      </w:pPr>
    </w:p>
    <w:p w14:paraId="6025DE64" w14:textId="77777777" w:rsidR="00C82833" w:rsidRDefault="00C82833" w:rsidP="00A76D4B">
      <w:pPr>
        <w:pStyle w:val="Default"/>
        <w:jc w:val="both"/>
      </w:pPr>
    </w:p>
    <w:p w14:paraId="27D185E9" w14:textId="77777777" w:rsidR="00C82833" w:rsidRDefault="00C82833" w:rsidP="00A76D4B">
      <w:pPr>
        <w:pStyle w:val="Default"/>
        <w:jc w:val="both"/>
      </w:pPr>
    </w:p>
    <w:p w14:paraId="2C0AFE7B" w14:textId="77777777" w:rsidR="00C82833" w:rsidRDefault="00C82833" w:rsidP="00A76D4B">
      <w:pPr>
        <w:pStyle w:val="Default"/>
        <w:jc w:val="both"/>
      </w:pPr>
    </w:p>
    <w:p w14:paraId="3CD18F6C" w14:textId="77777777" w:rsidR="00C82833" w:rsidRDefault="00C82833" w:rsidP="00A76D4B">
      <w:pPr>
        <w:pStyle w:val="Default"/>
        <w:jc w:val="both"/>
      </w:pPr>
    </w:p>
    <w:p w14:paraId="4E77FACD" w14:textId="77777777" w:rsidR="001B5E95" w:rsidRDefault="001B5E95" w:rsidP="00A76D4B">
      <w:pPr>
        <w:pStyle w:val="Default"/>
        <w:jc w:val="both"/>
      </w:pPr>
    </w:p>
    <w:p w14:paraId="6BDD58C5" w14:textId="77777777" w:rsidR="001B5E95" w:rsidRDefault="001B5E95" w:rsidP="00A76D4B">
      <w:pPr>
        <w:pStyle w:val="Default"/>
        <w:jc w:val="both"/>
      </w:pPr>
    </w:p>
    <w:p w14:paraId="25A376A7" w14:textId="77777777" w:rsidR="00C82833" w:rsidRPr="008A397A" w:rsidRDefault="00C82833" w:rsidP="00A76D4B">
      <w:pPr>
        <w:pStyle w:val="Default"/>
        <w:jc w:val="both"/>
      </w:pPr>
    </w:p>
    <w:p w14:paraId="0B0BAC87" w14:textId="77777777" w:rsidR="00A76D4B" w:rsidRPr="008A397A"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lastRenderedPageBreak/>
        <w:t>III. OPIS PRZEDMIOTU ZAMÓWIENIA</w:t>
      </w:r>
    </w:p>
    <w:p w14:paraId="59E671EF" w14:textId="77777777" w:rsidR="00186BD0" w:rsidRPr="00DC3540" w:rsidRDefault="00DC3540" w:rsidP="00DC3540">
      <w:pPr>
        <w:spacing w:line="240" w:lineRule="auto"/>
        <w:rPr>
          <w:rFonts w:ascii="Times New Roman" w:hAnsi="Times New Roman" w:cs="Times New Roman"/>
          <w:b/>
          <w:sz w:val="24"/>
          <w:szCs w:val="24"/>
        </w:rPr>
      </w:pPr>
      <w:r w:rsidRPr="00DC3540">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DC3540">
        <w:rPr>
          <w:rFonts w:ascii="Times New Roman" w:hAnsi="Times New Roman" w:cs="Times New Roman"/>
          <w:b/>
          <w:sz w:val="24"/>
          <w:szCs w:val="24"/>
        </w:rPr>
        <w:t>Opis przedmiotu zamówienia</w:t>
      </w:r>
      <w:r w:rsidR="00186BD0" w:rsidRPr="00DC3540">
        <w:rPr>
          <w:rFonts w:ascii="Times New Roman" w:hAnsi="Times New Roman" w:cs="Times New Roman"/>
          <w:b/>
          <w:sz w:val="24"/>
          <w:szCs w:val="24"/>
        </w:rPr>
        <w:t>:</w:t>
      </w:r>
    </w:p>
    <w:p w14:paraId="78ADD52F" w14:textId="77777777" w:rsidR="0055391E" w:rsidRPr="002A7F83" w:rsidRDefault="00DC3540" w:rsidP="00DC3540">
      <w:pPr>
        <w:rPr>
          <w:rFonts w:ascii="Times New Roman" w:hAnsi="Times New Roman" w:cs="Times New Roman"/>
        </w:rPr>
      </w:pPr>
      <w:r w:rsidRPr="002A7F83">
        <w:rPr>
          <w:rFonts w:ascii="Times New Roman" w:hAnsi="Times New Roman" w:cs="Times New Roman"/>
        </w:rPr>
        <w:t xml:space="preserve">1.1. Przedmiotem zamówienia jest </w:t>
      </w:r>
      <w:r w:rsidR="00C95860">
        <w:rPr>
          <w:rFonts w:ascii="Times New Roman" w:hAnsi="Times New Roman" w:cs="Times New Roman"/>
        </w:rPr>
        <w:t>adaptacja części budynku po gimnazjum na żłobek oraz na Klub Seniora obejmująca roboty</w:t>
      </w:r>
      <w:r w:rsidR="00C7787B">
        <w:rPr>
          <w:rFonts w:ascii="Times New Roman" w:hAnsi="Times New Roman" w:cs="Times New Roman"/>
        </w:rPr>
        <w:t xml:space="preserve"> budowlane z podziałem na części</w:t>
      </w:r>
      <w:r w:rsidR="00C95860">
        <w:rPr>
          <w:rFonts w:ascii="Times New Roman" w:hAnsi="Times New Roman" w:cs="Times New Roman"/>
        </w:rPr>
        <w:t xml:space="preserve"> remontowo-budowlane, sanitarne i elektryczne.</w:t>
      </w:r>
    </w:p>
    <w:p w14:paraId="3FD8537A" w14:textId="77777777" w:rsidR="00C7787B" w:rsidRDefault="008F1E8A" w:rsidP="002A7F83">
      <w:pPr>
        <w:jc w:val="both"/>
        <w:rPr>
          <w:rFonts w:ascii="Times New Roman" w:hAnsi="Times New Roman" w:cs="Times New Roman"/>
          <w:b/>
        </w:rPr>
      </w:pPr>
      <w:r>
        <w:rPr>
          <w:rFonts w:ascii="Times New Roman" w:hAnsi="Times New Roman" w:cs="Times New Roman"/>
          <w:b/>
        </w:rPr>
        <w:t>Część</w:t>
      </w:r>
      <w:r w:rsidR="00DC3540" w:rsidRPr="002A7F83">
        <w:rPr>
          <w:rFonts w:ascii="Times New Roman" w:hAnsi="Times New Roman" w:cs="Times New Roman"/>
          <w:b/>
        </w:rPr>
        <w:t xml:space="preserve"> nr 1 :</w:t>
      </w:r>
      <w:r w:rsidR="00C7787B">
        <w:rPr>
          <w:rFonts w:ascii="Times New Roman" w:hAnsi="Times New Roman" w:cs="Times New Roman"/>
          <w:b/>
        </w:rPr>
        <w:t xml:space="preserve"> Zmiana </w:t>
      </w:r>
      <w:r w:rsidR="001A616B">
        <w:rPr>
          <w:rFonts w:ascii="Times New Roman" w:hAnsi="Times New Roman" w:cs="Times New Roman"/>
          <w:b/>
        </w:rPr>
        <w:t>s</w:t>
      </w:r>
      <w:r w:rsidR="00C7787B">
        <w:rPr>
          <w:rFonts w:ascii="Times New Roman" w:hAnsi="Times New Roman" w:cs="Times New Roman"/>
          <w:b/>
        </w:rPr>
        <w:t xml:space="preserve">posobu użytkowania części </w:t>
      </w:r>
      <w:r w:rsidR="001A616B">
        <w:rPr>
          <w:rFonts w:ascii="Times New Roman" w:hAnsi="Times New Roman" w:cs="Times New Roman"/>
          <w:b/>
        </w:rPr>
        <w:t>b</w:t>
      </w:r>
      <w:r w:rsidR="00C7787B">
        <w:rPr>
          <w:rFonts w:ascii="Times New Roman" w:hAnsi="Times New Roman" w:cs="Times New Roman"/>
          <w:b/>
        </w:rPr>
        <w:t>udynku Gimnazjum na Klub Seniora – budowlana „Schody zewnętrzne i podjazd”</w:t>
      </w:r>
    </w:p>
    <w:p w14:paraId="69073C45" w14:textId="2E0D7312" w:rsidR="00C7787B" w:rsidRPr="00C7787B" w:rsidRDefault="00C7787B" w:rsidP="002A7F83">
      <w:pPr>
        <w:jc w:val="both"/>
        <w:rPr>
          <w:rFonts w:ascii="Times New Roman" w:hAnsi="Times New Roman" w:cs="Times New Roman"/>
          <w:bCs/>
        </w:rPr>
      </w:pPr>
      <w:r>
        <w:rPr>
          <w:rFonts w:ascii="Times New Roman" w:hAnsi="Times New Roman" w:cs="Times New Roman"/>
          <w:bCs/>
        </w:rPr>
        <w:t xml:space="preserve">Wykonanie prac budowlanych polegających na wykonaniu schodów i podjazdu dla osób niepełnosprawnych polegających na wykonaniu: wykopów, ław fundamentowych 50x30 cm zbrojeniowych wg. rysunku konstrukcyjnego, ścian wraz z trzpieniem żelbetonowym, wieńca obwiedniowego, zasypanie podjazdu i schodów i wykonanie nawierzchni z kostki brukowej, </w:t>
      </w:r>
      <w:proofErr w:type="spellStart"/>
      <w:r>
        <w:rPr>
          <w:rFonts w:ascii="Times New Roman" w:hAnsi="Times New Roman" w:cs="Times New Roman"/>
          <w:bCs/>
        </w:rPr>
        <w:t>bezfrezowej</w:t>
      </w:r>
      <w:proofErr w:type="spellEnd"/>
      <w:r>
        <w:rPr>
          <w:rFonts w:ascii="Times New Roman" w:hAnsi="Times New Roman" w:cs="Times New Roman"/>
          <w:bCs/>
        </w:rPr>
        <w:t xml:space="preserve"> gr. 6 cm.</w:t>
      </w:r>
      <w:r w:rsidR="005736F4" w:rsidRPr="005736F4">
        <w:rPr>
          <w:rFonts w:ascii="Times New Roman" w:hAnsi="Times New Roman" w:cs="Times New Roman"/>
        </w:rPr>
        <w:t xml:space="preserve"> </w:t>
      </w:r>
      <w:r w:rsidR="005736F4">
        <w:rPr>
          <w:rFonts w:ascii="Times New Roman" w:hAnsi="Times New Roman" w:cs="Times New Roman"/>
        </w:rPr>
        <w:t>Szczegółowy wykaz prac zawarty został w przed</w:t>
      </w:r>
      <w:r w:rsidR="00443C5C">
        <w:rPr>
          <w:rFonts w:ascii="Times New Roman" w:hAnsi="Times New Roman" w:cs="Times New Roman"/>
        </w:rPr>
        <w:t>m</w:t>
      </w:r>
      <w:r w:rsidR="005736F4">
        <w:rPr>
          <w:rFonts w:ascii="Times New Roman" w:hAnsi="Times New Roman" w:cs="Times New Roman"/>
        </w:rPr>
        <w:t>iarze robót</w:t>
      </w:r>
      <w:r w:rsidR="00861FBD">
        <w:rPr>
          <w:rFonts w:ascii="Times New Roman" w:hAnsi="Times New Roman" w:cs="Times New Roman"/>
        </w:rPr>
        <w:t xml:space="preserve"> budowlanych w pozycji 1.1. Roboty budowlane zewnętrzne – schody i podjazd</w:t>
      </w:r>
      <w:r w:rsidR="005736F4">
        <w:rPr>
          <w:rFonts w:ascii="Times New Roman" w:hAnsi="Times New Roman" w:cs="Times New Roman"/>
        </w:rPr>
        <w:t xml:space="preserve"> i w dokumentacji projektowej załącznik </w:t>
      </w:r>
      <w:r w:rsidR="00861FBD">
        <w:rPr>
          <w:rFonts w:ascii="Times New Roman" w:hAnsi="Times New Roman" w:cs="Times New Roman"/>
        </w:rPr>
        <w:t xml:space="preserve">skompresowany </w:t>
      </w:r>
      <w:r w:rsidR="005736F4">
        <w:rPr>
          <w:rFonts w:ascii="Times New Roman" w:hAnsi="Times New Roman" w:cs="Times New Roman"/>
        </w:rPr>
        <w:t xml:space="preserve">do </w:t>
      </w:r>
      <w:proofErr w:type="spellStart"/>
      <w:r w:rsidR="005736F4">
        <w:rPr>
          <w:rFonts w:ascii="Times New Roman" w:hAnsi="Times New Roman" w:cs="Times New Roman"/>
        </w:rPr>
        <w:t>siws</w:t>
      </w:r>
      <w:proofErr w:type="spellEnd"/>
      <w:r w:rsidR="00861FBD">
        <w:rPr>
          <w:rFonts w:ascii="Times New Roman" w:hAnsi="Times New Roman" w:cs="Times New Roman"/>
        </w:rPr>
        <w:t xml:space="preserve">: </w:t>
      </w:r>
      <w:proofErr w:type="spellStart"/>
      <w:r w:rsidR="00861FBD">
        <w:rPr>
          <w:rFonts w:ascii="Times New Roman" w:hAnsi="Times New Roman" w:cs="Times New Roman"/>
        </w:rPr>
        <w:t>Dokumentacja_projektowa</w:t>
      </w:r>
      <w:r w:rsidR="00D90395">
        <w:rPr>
          <w:rFonts w:ascii="Times New Roman" w:hAnsi="Times New Roman" w:cs="Times New Roman"/>
        </w:rPr>
        <w:t>_</w:t>
      </w:r>
      <w:r w:rsidR="00861FBD">
        <w:rPr>
          <w:rFonts w:ascii="Times New Roman" w:hAnsi="Times New Roman" w:cs="Times New Roman"/>
        </w:rPr>
        <w:t>KlubS</w:t>
      </w:r>
      <w:proofErr w:type="spellEnd"/>
      <w:r w:rsidR="00861FBD">
        <w:rPr>
          <w:rFonts w:ascii="Times New Roman" w:hAnsi="Times New Roman" w:cs="Times New Roman"/>
        </w:rPr>
        <w:t xml:space="preserve"> do części_1,2,3,4.zip.</w:t>
      </w:r>
    </w:p>
    <w:p w14:paraId="55A011CF" w14:textId="77777777" w:rsidR="003B013A" w:rsidRDefault="00896856" w:rsidP="002A7F83">
      <w:pPr>
        <w:jc w:val="both"/>
        <w:rPr>
          <w:rFonts w:ascii="Times New Roman" w:hAnsi="Times New Roman" w:cs="Times New Roman"/>
          <w:b/>
          <w:bCs/>
        </w:rPr>
      </w:pPr>
      <w:r>
        <w:rPr>
          <w:rFonts w:ascii="Times New Roman" w:hAnsi="Times New Roman" w:cs="Times New Roman"/>
        </w:rPr>
        <w:t xml:space="preserve"> </w:t>
      </w:r>
      <w:r w:rsidR="008F1E8A" w:rsidRPr="006534DB">
        <w:rPr>
          <w:rFonts w:ascii="Times New Roman" w:hAnsi="Times New Roman" w:cs="Times New Roman"/>
          <w:b/>
        </w:rPr>
        <w:t>Część</w:t>
      </w:r>
      <w:r w:rsidR="00B45A09" w:rsidRPr="006534DB">
        <w:rPr>
          <w:rFonts w:ascii="Times New Roman" w:hAnsi="Times New Roman" w:cs="Times New Roman"/>
          <w:b/>
        </w:rPr>
        <w:t xml:space="preserve"> nr 2:</w:t>
      </w:r>
      <w:r w:rsidR="00500380" w:rsidRPr="006534DB">
        <w:rPr>
          <w:rFonts w:ascii="Times New Roman" w:hAnsi="Times New Roman" w:cs="Times New Roman"/>
        </w:rPr>
        <w:t xml:space="preserve"> </w:t>
      </w:r>
      <w:r w:rsidR="001A616B">
        <w:rPr>
          <w:rFonts w:ascii="Times New Roman" w:hAnsi="Times New Roman" w:cs="Times New Roman"/>
        </w:rPr>
        <w:t>„</w:t>
      </w:r>
      <w:r w:rsidR="001A616B" w:rsidRPr="001A616B">
        <w:rPr>
          <w:rFonts w:ascii="Times New Roman" w:hAnsi="Times New Roman" w:cs="Times New Roman"/>
          <w:b/>
          <w:bCs/>
        </w:rPr>
        <w:t xml:space="preserve">Zmiana Sposobu użytkowania części budynku Gimnazjum na Klub Seniora </w:t>
      </w:r>
      <w:r w:rsidR="001A616B">
        <w:rPr>
          <w:rFonts w:ascii="Times New Roman" w:hAnsi="Times New Roman" w:cs="Times New Roman"/>
          <w:b/>
          <w:bCs/>
        </w:rPr>
        <w:t>–</w:t>
      </w:r>
      <w:r w:rsidR="001A616B" w:rsidRPr="001A616B">
        <w:rPr>
          <w:rFonts w:ascii="Times New Roman" w:hAnsi="Times New Roman" w:cs="Times New Roman"/>
          <w:b/>
          <w:bCs/>
        </w:rPr>
        <w:t xml:space="preserve"> budowlana</w:t>
      </w:r>
      <w:r w:rsidR="001A616B">
        <w:rPr>
          <w:rFonts w:ascii="Times New Roman" w:hAnsi="Times New Roman" w:cs="Times New Roman"/>
          <w:b/>
          <w:bCs/>
        </w:rPr>
        <w:t>”</w:t>
      </w:r>
    </w:p>
    <w:p w14:paraId="78D81DDE" w14:textId="2AB2F9D7" w:rsidR="001A616B" w:rsidRPr="00D90395" w:rsidRDefault="001A616B" w:rsidP="002A7F83">
      <w:pPr>
        <w:jc w:val="both"/>
        <w:rPr>
          <w:rFonts w:ascii="Times New Roman" w:hAnsi="Times New Roman" w:cs="Times New Roman"/>
          <w:bCs/>
        </w:rPr>
      </w:pPr>
      <w:r w:rsidRPr="001A616B">
        <w:rPr>
          <w:rFonts w:ascii="Times New Roman" w:hAnsi="Times New Roman" w:cs="Times New Roman"/>
        </w:rPr>
        <w:t xml:space="preserve">Wykonanie prac remontowo- budowlanych związanych </w:t>
      </w:r>
      <w:r>
        <w:rPr>
          <w:rFonts w:ascii="Times New Roman" w:hAnsi="Times New Roman" w:cs="Times New Roman"/>
        </w:rPr>
        <w:t>z modernizacją wiatrołapu i korytarza</w:t>
      </w:r>
      <w:r w:rsidR="00A44A3D">
        <w:rPr>
          <w:rFonts w:ascii="Times New Roman" w:hAnsi="Times New Roman" w:cs="Times New Roman"/>
        </w:rPr>
        <w:t xml:space="preserve">, </w:t>
      </w:r>
      <w:proofErr w:type="spellStart"/>
      <w:r w:rsidR="00A44A3D">
        <w:rPr>
          <w:rFonts w:ascii="Times New Roman" w:hAnsi="Times New Roman" w:cs="Times New Roman"/>
        </w:rPr>
        <w:t>sal</w:t>
      </w:r>
      <w:proofErr w:type="spellEnd"/>
      <w:r w:rsidR="00A44A3D">
        <w:rPr>
          <w:rFonts w:ascii="Times New Roman" w:hAnsi="Times New Roman" w:cs="Times New Roman"/>
        </w:rPr>
        <w:t xml:space="preserve"> klasowych na salę klubową i salę komputerową oraz szatnię. Prace </w:t>
      </w:r>
      <w:r>
        <w:rPr>
          <w:rFonts w:ascii="Times New Roman" w:hAnsi="Times New Roman" w:cs="Times New Roman"/>
        </w:rPr>
        <w:t>polega</w:t>
      </w:r>
      <w:r w:rsidR="00A44A3D">
        <w:rPr>
          <w:rFonts w:ascii="Times New Roman" w:hAnsi="Times New Roman" w:cs="Times New Roman"/>
        </w:rPr>
        <w:t xml:space="preserve">ć będą </w:t>
      </w:r>
      <w:r>
        <w:rPr>
          <w:rFonts w:ascii="Times New Roman" w:hAnsi="Times New Roman" w:cs="Times New Roman"/>
        </w:rPr>
        <w:t>na demontażu okn, wykonaniu nadproż</w:t>
      </w:r>
      <w:r w:rsidR="00A44A3D">
        <w:rPr>
          <w:rFonts w:ascii="Times New Roman" w:hAnsi="Times New Roman" w:cs="Times New Roman"/>
        </w:rPr>
        <w:t>y</w:t>
      </w:r>
      <w:r>
        <w:rPr>
          <w:rFonts w:ascii="Times New Roman" w:hAnsi="Times New Roman" w:cs="Times New Roman"/>
        </w:rPr>
        <w:t>, częściowym zamurowaniu otwor</w:t>
      </w:r>
      <w:r w:rsidR="00A44A3D">
        <w:rPr>
          <w:rFonts w:ascii="Times New Roman" w:hAnsi="Times New Roman" w:cs="Times New Roman"/>
        </w:rPr>
        <w:t>ów</w:t>
      </w:r>
      <w:r>
        <w:rPr>
          <w:rFonts w:ascii="Times New Roman" w:hAnsi="Times New Roman" w:cs="Times New Roman"/>
        </w:rPr>
        <w:t>, montażu drzwi, wykonanie ściany</w:t>
      </w:r>
      <w:r w:rsidR="00A44A3D">
        <w:rPr>
          <w:rFonts w:ascii="Times New Roman" w:hAnsi="Times New Roman" w:cs="Times New Roman"/>
        </w:rPr>
        <w:t>, szpachlowaniu sufitów i ścian, wykonaniu podłogi z paneli i okładzin ścian z płytek</w:t>
      </w:r>
      <w:r>
        <w:rPr>
          <w:rFonts w:ascii="Times New Roman" w:hAnsi="Times New Roman" w:cs="Times New Roman"/>
        </w:rPr>
        <w:t xml:space="preserve"> i malowanie sufitów i ścian</w:t>
      </w:r>
      <w:r w:rsidR="00A44A3D">
        <w:rPr>
          <w:rFonts w:ascii="Times New Roman" w:hAnsi="Times New Roman" w:cs="Times New Roman"/>
        </w:rPr>
        <w:t>.</w:t>
      </w:r>
      <w:r w:rsidR="005736F4" w:rsidRPr="005736F4">
        <w:rPr>
          <w:rFonts w:ascii="Times New Roman" w:hAnsi="Times New Roman" w:cs="Times New Roman"/>
        </w:rPr>
        <w:t xml:space="preserve"> </w:t>
      </w:r>
      <w:r w:rsidR="00861FBD">
        <w:rPr>
          <w:rFonts w:ascii="Times New Roman" w:hAnsi="Times New Roman" w:cs="Times New Roman"/>
          <w:bCs/>
        </w:rPr>
        <w:t>.</w:t>
      </w:r>
      <w:r w:rsidR="00861FBD" w:rsidRPr="005736F4">
        <w:rPr>
          <w:rFonts w:ascii="Times New Roman" w:hAnsi="Times New Roman" w:cs="Times New Roman"/>
        </w:rPr>
        <w:t xml:space="preserve"> </w:t>
      </w:r>
      <w:r w:rsidR="00861FBD">
        <w:rPr>
          <w:rFonts w:ascii="Times New Roman" w:hAnsi="Times New Roman" w:cs="Times New Roman"/>
        </w:rPr>
        <w:t xml:space="preserve">Szczegółowy wykaz prac zawarty został w przedmiarze robót budowlanych </w:t>
      </w:r>
      <w:r w:rsidR="00570A7E">
        <w:rPr>
          <w:rFonts w:ascii="Times New Roman" w:hAnsi="Times New Roman" w:cs="Times New Roman"/>
        </w:rPr>
        <w:t>od</w:t>
      </w:r>
      <w:r w:rsidR="00861FBD">
        <w:rPr>
          <w:rFonts w:ascii="Times New Roman" w:hAnsi="Times New Roman" w:cs="Times New Roman"/>
        </w:rPr>
        <w:t xml:space="preserve"> pozycji 1.</w:t>
      </w:r>
      <w:r w:rsidR="00570A7E">
        <w:rPr>
          <w:rFonts w:ascii="Times New Roman" w:hAnsi="Times New Roman" w:cs="Times New Roman"/>
        </w:rPr>
        <w:t>2</w:t>
      </w:r>
      <w:r w:rsidR="00861FBD">
        <w:rPr>
          <w:rFonts w:ascii="Times New Roman" w:hAnsi="Times New Roman" w:cs="Times New Roman"/>
        </w:rPr>
        <w:t xml:space="preserve">. </w:t>
      </w:r>
      <w:r w:rsidR="00570A7E">
        <w:rPr>
          <w:rFonts w:ascii="Times New Roman" w:hAnsi="Times New Roman" w:cs="Times New Roman"/>
        </w:rPr>
        <w:t>Korytarz i wiatrołap</w:t>
      </w:r>
      <w:r w:rsidR="00861FBD">
        <w:rPr>
          <w:rFonts w:ascii="Times New Roman" w:hAnsi="Times New Roman" w:cs="Times New Roman"/>
        </w:rPr>
        <w:t xml:space="preserve"> </w:t>
      </w:r>
      <w:r w:rsidR="00570A7E">
        <w:rPr>
          <w:rFonts w:ascii="Times New Roman" w:hAnsi="Times New Roman" w:cs="Times New Roman"/>
        </w:rPr>
        <w:t>oraz</w:t>
      </w:r>
      <w:r w:rsidR="00861FBD">
        <w:rPr>
          <w:rFonts w:ascii="Times New Roman" w:hAnsi="Times New Roman" w:cs="Times New Roman"/>
        </w:rPr>
        <w:t xml:space="preserve"> w dokumentacji projektowej załącznik skompresowany do </w:t>
      </w:r>
      <w:proofErr w:type="spellStart"/>
      <w:r w:rsidR="00861FBD">
        <w:rPr>
          <w:rFonts w:ascii="Times New Roman" w:hAnsi="Times New Roman" w:cs="Times New Roman"/>
        </w:rPr>
        <w:t>siws</w:t>
      </w:r>
      <w:proofErr w:type="spellEnd"/>
      <w:r w:rsidR="00861FBD">
        <w:rPr>
          <w:rFonts w:ascii="Times New Roman" w:hAnsi="Times New Roman" w:cs="Times New Roman"/>
        </w:rPr>
        <w:t xml:space="preserve">: </w:t>
      </w:r>
      <w:proofErr w:type="spellStart"/>
      <w:r w:rsidR="00861FBD">
        <w:rPr>
          <w:rFonts w:ascii="Times New Roman" w:hAnsi="Times New Roman" w:cs="Times New Roman"/>
        </w:rPr>
        <w:t>Dokumentacja_projektowa</w:t>
      </w:r>
      <w:r w:rsidR="00D90395">
        <w:rPr>
          <w:rFonts w:ascii="Times New Roman" w:hAnsi="Times New Roman" w:cs="Times New Roman"/>
        </w:rPr>
        <w:t>_</w:t>
      </w:r>
      <w:r w:rsidR="00861FBD">
        <w:rPr>
          <w:rFonts w:ascii="Times New Roman" w:hAnsi="Times New Roman" w:cs="Times New Roman"/>
        </w:rPr>
        <w:t>KlubS</w:t>
      </w:r>
      <w:proofErr w:type="spellEnd"/>
      <w:r w:rsidR="00861FBD">
        <w:rPr>
          <w:rFonts w:ascii="Times New Roman" w:hAnsi="Times New Roman" w:cs="Times New Roman"/>
        </w:rPr>
        <w:t xml:space="preserve"> do części_1,2,3,4.zip.</w:t>
      </w:r>
    </w:p>
    <w:p w14:paraId="15FECE87" w14:textId="77777777" w:rsidR="00A44A3D" w:rsidRDefault="00A44A3D" w:rsidP="002A7F83">
      <w:pPr>
        <w:jc w:val="both"/>
        <w:rPr>
          <w:rFonts w:ascii="Times New Roman" w:hAnsi="Times New Roman" w:cs="Times New Roman"/>
          <w:b/>
          <w:bCs/>
        </w:rPr>
      </w:pPr>
      <w:r w:rsidRPr="00A44A3D">
        <w:rPr>
          <w:rFonts w:ascii="Times New Roman" w:hAnsi="Times New Roman" w:cs="Times New Roman"/>
          <w:b/>
          <w:bCs/>
        </w:rPr>
        <w:t xml:space="preserve">Część nr 3: „Zmiana sposobu użytkowania części budynku Gimnazjum na Klub Seniora – </w:t>
      </w:r>
      <w:r w:rsidR="005736F4">
        <w:rPr>
          <w:rFonts w:ascii="Times New Roman" w:hAnsi="Times New Roman" w:cs="Times New Roman"/>
          <w:b/>
          <w:bCs/>
        </w:rPr>
        <w:t xml:space="preserve"> branża </w:t>
      </w:r>
      <w:r w:rsidRPr="00A44A3D">
        <w:rPr>
          <w:rFonts w:ascii="Times New Roman" w:hAnsi="Times New Roman" w:cs="Times New Roman"/>
          <w:b/>
          <w:bCs/>
        </w:rPr>
        <w:t>elektryczna”</w:t>
      </w:r>
    </w:p>
    <w:p w14:paraId="6B45D4B3" w14:textId="2F276D2C" w:rsidR="00214B5E" w:rsidRPr="00D90395" w:rsidRDefault="00214B5E" w:rsidP="002A7F83">
      <w:pPr>
        <w:jc w:val="both"/>
        <w:rPr>
          <w:rFonts w:ascii="Times New Roman" w:hAnsi="Times New Roman" w:cs="Times New Roman"/>
          <w:bCs/>
        </w:rPr>
      </w:pPr>
      <w:r w:rsidRPr="00214B5E">
        <w:rPr>
          <w:rFonts w:ascii="Times New Roman" w:hAnsi="Times New Roman" w:cs="Times New Roman"/>
        </w:rPr>
        <w:t xml:space="preserve">Wykonanie prac polegających </w:t>
      </w:r>
      <w:r>
        <w:rPr>
          <w:rFonts w:ascii="Times New Roman" w:hAnsi="Times New Roman" w:cs="Times New Roman"/>
        </w:rPr>
        <w:t xml:space="preserve">mim. </w:t>
      </w:r>
      <w:r w:rsidRPr="00214B5E">
        <w:rPr>
          <w:rFonts w:ascii="Times New Roman" w:hAnsi="Times New Roman" w:cs="Times New Roman"/>
        </w:rPr>
        <w:t>na : montażu przyściennych rozdzielnic, szaf, pulpitów, tablic przekaźnikowych i nastawczych</w:t>
      </w:r>
      <w:r>
        <w:rPr>
          <w:rFonts w:ascii="Times New Roman" w:hAnsi="Times New Roman" w:cs="Times New Roman"/>
        </w:rPr>
        <w:t xml:space="preserve">; wykucie bruzd rur RKLG28, RS37 w cegle; układanie kabli w rurach, pustakach lub kanałach zamkniętych, zaprawa bruzd, przebijanie otworów w ścianach lub stropach betonu; wykucie bruzd dla przewodów wtykowych; układanie przewodów wtykowych w tynku na podłożu innym niż betonowe; montażu osprzętu instalacyjnego i opraw oświetleniowych. </w:t>
      </w:r>
      <w:r w:rsidR="00D90395">
        <w:rPr>
          <w:rFonts w:ascii="Times New Roman" w:hAnsi="Times New Roman" w:cs="Times New Roman"/>
        </w:rPr>
        <w:t xml:space="preserve">Szczegółowy wykaz prac zawarty został w przedmiarze robót budowlanych branża elektryczna – Przedmiar elektryczny oraz w dokumentacji projektowej załącznik skompresowany do </w:t>
      </w:r>
      <w:proofErr w:type="spellStart"/>
      <w:r w:rsidR="00D90395">
        <w:rPr>
          <w:rFonts w:ascii="Times New Roman" w:hAnsi="Times New Roman" w:cs="Times New Roman"/>
        </w:rPr>
        <w:t>siws</w:t>
      </w:r>
      <w:proofErr w:type="spellEnd"/>
      <w:r w:rsidR="00D90395">
        <w:rPr>
          <w:rFonts w:ascii="Times New Roman" w:hAnsi="Times New Roman" w:cs="Times New Roman"/>
        </w:rPr>
        <w:t xml:space="preserve">: </w:t>
      </w:r>
      <w:proofErr w:type="spellStart"/>
      <w:r w:rsidR="00D90395">
        <w:rPr>
          <w:rFonts w:ascii="Times New Roman" w:hAnsi="Times New Roman" w:cs="Times New Roman"/>
        </w:rPr>
        <w:t>Dokumentacja_projektowa_KlubS</w:t>
      </w:r>
      <w:proofErr w:type="spellEnd"/>
      <w:r w:rsidR="00D90395">
        <w:rPr>
          <w:rFonts w:ascii="Times New Roman" w:hAnsi="Times New Roman" w:cs="Times New Roman"/>
        </w:rPr>
        <w:t xml:space="preserve"> do części_1,2,3,4.zip.</w:t>
      </w:r>
    </w:p>
    <w:p w14:paraId="70FDD80D" w14:textId="7B9F6B2A" w:rsidR="005736F4" w:rsidRDefault="005736F4" w:rsidP="005736F4">
      <w:pPr>
        <w:jc w:val="both"/>
        <w:rPr>
          <w:rFonts w:ascii="Times New Roman" w:hAnsi="Times New Roman" w:cs="Times New Roman"/>
          <w:b/>
          <w:bCs/>
        </w:rPr>
      </w:pPr>
      <w:r w:rsidRPr="00A44A3D">
        <w:rPr>
          <w:rFonts w:ascii="Times New Roman" w:hAnsi="Times New Roman" w:cs="Times New Roman"/>
          <w:b/>
          <w:bCs/>
        </w:rPr>
        <w:t>Część nr</w:t>
      </w:r>
      <w:r w:rsidR="006D0F69">
        <w:rPr>
          <w:rFonts w:ascii="Times New Roman" w:hAnsi="Times New Roman" w:cs="Times New Roman"/>
          <w:b/>
          <w:bCs/>
        </w:rPr>
        <w:t xml:space="preserve"> 4</w:t>
      </w:r>
      <w:r w:rsidRPr="00A44A3D">
        <w:rPr>
          <w:rFonts w:ascii="Times New Roman" w:hAnsi="Times New Roman" w:cs="Times New Roman"/>
          <w:b/>
          <w:bCs/>
        </w:rPr>
        <w:t xml:space="preserve"> : „Zmiana sposobu użytkowania części budynku Gimnazjum na </w:t>
      </w:r>
      <w:r w:rsidR="009109E7">
        <w:rPr>
          <w:rFonts w:ascii="Times New Roman" w:hAnsi="Times New Roman" w:cs="Times New Roman"/>
          <w:b/>
          <w:bCs/>
        </w:rPr>
        <w:t>Klub Seniora</w:t>
      </w:r>
      <w:r w:rsidRPr="00A44A3D">
        <w:rPr>
          <w:rFonts w:ascii="Times New Roman" w:hAnsi="Times New Roman" w:cs="Times New Roman"/>
          <w:b/>
          <w:bCs/>
        </w:rPr>
        <w:t xml:space="preserve"> – </w:t>
      </w:r>
      <w:r>
        <w:rPr>
          <w:rFonts w:ascii="Times New Roman" w:hAnsi="Times New Roman" w:cs="Times New Roman"/>
          <w:b/>
          <w:bCs/>
        </w:rPr>
        <w:t xml:space="preserve"> </w:t>
      </w:r>
      <w:r w:rsidR="006D0F69">
        <w:rPr>
          <w:rFonts w:ascii="Times New Roman" w:hAnsi="Times New Roman" w:cs="Times New Roman"/>
          <w:b/>
          <w:bCs/>
        </w:rPr>
        <w:t>branża sanitarna”</w:t>
      </w:r>
    </w:p>
    <w:p w14:paraId="10C7FD5A" w14:textId="77777777" w:rsidR="006D0F69" w:rsidRPr="006D0F69" w:rsidRDefault="006D0F69" w:rsidP="006D0F69">
      <w:pPr>
        <w:autoSpaceDE w:val="0"/>
        <w:autoSpaceDN w:val="0"/>
        <w:adjustRightInd w:val="0"/>
        <w:spacing w:after="0" w:line="240" w:lineRule="auto"/>
        <w:jc w:val="both"/>
        <w:rPr>
          <w:rFonts w:ascii="Times New Roman" w:hAnsi="Times New Roman" w:cs="Times New Roman"/>
        </w:rPr>
      </w:pPr>
      <w:r w:rsidRPr="006D0F69">
        <w:rPr>
          <w:rFonts w:ascii="Times New Roman" w:hAnsi="Times New Roman" w:cs="Times New Roman"/>
        </w:rPr>
        <w:t>Instalacja wodociągowa</w:t>
      </w:r>
    </w:p>
    <w:p w14:paraId="09798C69" w14:textId="0E8B39A5" w:rsidR="006D0F69" w:rsidRPr="006D0F69" w:rsidRDefault="006D0F69" w:rsidP="006D0F69">
      <w:pPr>
        <w:autoSpaceDE w:val="0"/>
        <w:autoSpaceDN w:val="0"/>
        <w:adjustRightInd w:val="0"/>
        <w:spacing w:after="0" w:line="240" w:lineRule="auto"/>
        <w:jc w:val="both"/>
        <w:rPr>
          <w:rFonts w:ascii="Times New Roman" w:hAnsi="Times New Roman" w:cs="Times New Roman"/>
        </w:rPr>
      </w:pPr>
      <w:r w:rsidRPr="006D0F69">
        <w:rPr>
          <w:rFonts w:ascii="Times New Roman" w:hAnsi="Times New Roman" w:cs="Times New Roman"/>
        </w:rPr>
        <w:t>Zasilanie rozbudowywanej instalacji wodociągowej z istniejącej instalacji na parterze budynku. Dalej instalacja zostanie rozprowadzona w strefie</w:t>
      </w:r>
      <w:r>
        <w:rPr>
          <w:rFonts w:ascii="Times New Roman" w:hAnsi="Times New Roman" w:cs="Times New Roman"/>
        </w:rPr>
        <w:t xml:space="preserve"> </w:t>
      </w:r>
      <w:r w:rsidRPr="006D0F69">
        <w:rPr>
          <w:rFonts w:ascii="Times New Roman" w:hAnsi="Times New Roman" w:cs="Times New Roman"/>
        </w:rPr>
        <w:t>posadzek z rur polipropylenowych zgrzewanych. W istniejącej posadzce należy wyciąć bruzdę a po wykonaniu instalacji należy dokonać</w:t>
      </w:r>
      <w:r>
        <w:rPr>
          <w:rFonts w:ascii="Times New Roman" w:hAnsi="Times New Roman" w:cs="Times New Roman"/>
        </w:rPr>
        <w:t xml:space="preserve"> </w:t>
      </w:r>
      <w:r w:rsidRPr="006D0F69">
        <w:rPr>
          <w:rFonts w:ascii="Times New Roman" w:hAnsi="Times New Roman" w:cs="Times New Roman"/>
        </w:rPr>
        <w:t>uzupełnienia posadzki z płytek ceramicznych.</w:t>
      </w:r>
    </w:p>
    <w:p w14:paraId="170C549D" w14:textId="77777777" w:rsidR="006D0F69" w:rsidRPr="006D0F69" w:rsidRDefault="006D0F69" w:rsidP="006D0F69">
      <w:pPr>
        <w:autoSpaceDE w:val="0"/>
        <w:autoSpaceDN w:val="0"/>
        <w:adjustRightInd w:val="0"/>
        <w:spacing w:after="0" w:line="240" w:lineRule="auto"/>
        <w:jc w:val="both"/>
        <w:rPr>
          <w:rFonts w:ascii="Times New Roman" w:hAnsi="Times New Roman" w:cs="Times New Roman"/>
        </w:rPr>
      </w:pPr>
      <w:r w:rsidRPr="006D0F69">
        <w:rPr>
          <w:rFonts w:ascii="Times New Roman" w:hAnsi="Times New Roman" w:cs="Times New Roman"/>
        </w:rPr>
        <w:t>Instalacja kanalizacji sanitarnej</w:t>
      </w:r>
    </w:p>
    <w:p w14:paraId="27D3ADCD" w14:textId="75C892C1" w:rsidR="006D0F69" w:rsidRPr="00D90395" w:rsidRDefault="006D0F69" w:rsidP="00D90395">
      <w:pPr>
        <w:jc w:val="both"/>
        <w:rPr>
          <w:rFonts w:ascii="Times New Roman" w:hAnsi="Times New Roman" w:cs="Times New Roman"/>
          <w:bCs/>
        </w:rPr>
      </w:pPr>
      <w:r w:rsidRPr="006D0F69">
        <w:rPr>
          <w:rFonts w:ascii="Times New Roman" w:hAnsi="Times New Roman" w:cs="Times New Roman"/>
        </w:rPr>
        <w:t>Wewnętrzna instalacja kanalizacji sanitarnej wykonana będzie w postaci kolektorów kanalizacyjnych prowadzonych pod posadzkami budynku</w:t>
      </w:r>
      <w:r>
        <w:rPr>
          <w:rFonts w:ascii="Times New Roman" w:hAnsi="Times New Roman" w:cs="Times New Roman"/>
        </w:rPr>
        <w:t xml:space="preserve"> </w:t>
      </w:r>
      <w:r w:rsidRPr="006D0F69">
        <w:rPr>
          <w:rFonts w:ascii="Times New Roman" w:hAnsi="Times New Roman" w:cs="Times New Roman"/>
        </w:rPr>
        <w:t>w bruździe posadzki. Piony kanalizacyjne zakończyć zaworem napowietrzająco odpowietrzającym. Instalację kanalizacji sanitarnej podłączyć</w:t>
      </w:r>
      <w:r w:rsidR="00D90395">
        <w:rPr>
          <w:rFonts w:ascii="Times New Roman" w:hAnsi="Times New Roman" w:cs="Times New Roman"/>
        </w:rPr>
        <w:t xml:space="preserve"> </w:t>
      </w:r>
      <w:r w:rsidRPr="006D0F69">
        <w:rPr>
          <w:rFonts w:ascii="Times New Roman" w:hAnsi="Times New Roman" w:cs="Times New Roman"/>
        </w:rPr>
        <w:t xml:space="preserve">do istniejącej instalacji </w:t>
      </w:r>
      <w:r>
        <w:rPr>
          <w:rFonts w:ascii="Times New Roman" w:hAnsi="Times New Roman" w:cs="Times New Roman"/>
        </w:rPr>
        <w:t xml:space="preserve"> </w:t>
      </w:r>
      <w:r w:rsidRPr="006D0F69">
        <w:rPr>
          <w:rFonts w:ascii="Times New Roman" w:hAnsi="Times New Roman" w:cs="Times New Roman"/>
        </w:rPr>
        <w:t xml:space="preserve">na parterze budynku. </w:t>
      </w:r>
      <w:r w:rsidR="00D90395">
        <w:rPr>
          <w:rFonts w:ascii="Times New Roman" w:hAnsi="Times New Roman" w:cs="Times New Roman"/>
        </w:rPr>
        <w:t xml:space="preserve">Szczegółowy wykaz prac zawarty został w przedmiarze robót budowlanych branża </w:t>
      </w:r>
      <w:r w:rsidR="00D90395">
        <w:rPr>
          <w:rFonts w:ascii="Times New Roman" w:hAnsi="Times New Roman" w:cs="Times New Roman"/>
        </w:rPr>
        <w:lastRenderedPageBreak/>
        <w:t xml:space="preserve">sanitarna – Przedmiar sanitarny oraz w dokumentacji projektowej załącznik skompresowany do </w:t>
      </w:r>
      <w:proofErr w:type="spellStart"/>
      <w:r w:rsidR="00D90395">
        <w:rPr>
          <w:rFonts w:ascii="Times New Roman" w:hAnsi="Times New Roman" w:cs="Times New Roman"/>
        </w:rPr>
        <w:t>siws</w:t>
      </w:r>
      <w:proofErr w:type="spellEnd"/>
      <w:r w:rsidR="00D90395">
        <w:rPr>
          <w:rFonts w:ascii="Times New Roman" w:hAnsi="Times New Roman" w:cs="Times New Roman"/>
        </w:rPr>
        <w:t xml:space="preserve">: </w:t>
      </w:r>
      <w:proofErr w:type="spellStart"/>
      <w:r w:rsidR="00D90395">
        <w:rPr>
          <w:rFonts w:ascii="Times New Roman" w:hAnsi="Times New Roman" w:cs="Times New Roman"/>
        </w:rPr>
        <w:t>Dokumentacja_projektowa_KlubS</w:t>
      </w:r>
      <w:proofErr w:type="spellEnd"/>
      <w:r w:rsidR="00D90395">
        <w:rPr>
          <w:rFonts w:ascii="Times New Roman" w:hAnsi="Times New Roman" w:cs="Times New Roman"/>
        </w:rPr>
        <w:t xml:space="preserve"> do części_1,2,3,4.zip.</w:t>
      </w:r>
    </w:p>
    <w:p w14:paraId="50D81F33" w14:textId="098D469B" w:rsidR="006D0F69" w:rsidRDefault="006D0F69" w:rsidP="006D0F69">
      <w:pPr>
        <w:jc w:val="both"/>
        <w:rPr>
          <w:rFonts w:ascii="Times New Roman" w:hAnsi="Times New Roman" w:cs="Times New Roman"/>
          <w:b/>
          <w:bCs/>
        </w:rPr>
      </w:pPr>
      <w:r w:rsidRPr="00A44A3D">
        <w:rPr>
          <w:rFonts w:ascii="Times New Roman" w:hAnsi="Times New Roman" w:cs="Times New Roman"/>
          <w:b/>
          <w:bCs/>
        </w:rPr>
        <w:t xml:space="preserve">Część nr </w:t>
      </w:r>
      <w:r>
        <w:rPr>
          <w:rFonts w:ascii="Times New Roman" w:hAnsi="Times New Roman" w:cs="Times New Roman"/>
          <w:b/>
          <w:bCs/>
        </w:rPr>
        <w:t>5</w:t>
      </w:r>
      <w:r w:rsidRPr="00A44A3D">
        <w:rPr>
          <w:rFonts w:ascii="Times New Roman" w:hAnsi="Times New Roman" w:cs="Times New Roman"/>
          <w:b/>
          <w:bCs/>
        </w:rPr>
        <w:t xml:space="preserve"> „Zmiana sposobu użytkowania części budynku Gimnazjum na </w:t>
      </w:r>
      <w:r w:rsidR="009109E7">
        <w:rPr>
          <w:rFonts w:ascii="Times New Roman" w:hAnsi="Times New Roman" w:cs="Times New Roman"/>
          <w:b/>
          <w:bCs/>
        </w:rPr>
        <w:t>Żłobek</w:t>
      </w:r>
      <w:r w:rsidRPr="00A44A3D">
        <w:rPr>
          <w:rFonts w:ascii="Times New Roman" w:hAnsi="Times New Roman" w:cs="Times New Roman"/>
          <w:b/>
          <w:bCs/>
        </w:rPr>
        <w:t xml:space="preserve"> – </w:t>
      </w:r>
      <w:r>
        <w:rPr>
          <w:rFonts w:ascii="Times New Roman" w:hAnsi="Times New Roman" w:cs="Times New Roman"/>
          <w:b/>
          <w:bCs/>
        </w:rPr>
        <w:t xml:space="preserve"> </w:t>
      </w:r>
      <w:r w:rsidRPr="006D0F69">
        <w:rPr>
          <w:rFonts w:ascii="Times New Roman" w:hAnsi="Times New Roman" w:cs="Times New Roman"/>
          <w:b/>
        </w:rPr>
        <w:t xml:space="preserve"> </w:t>
      </w:r>
      <w:r>
        <w:rPr>
          <w:rFonts w:ascii="Times New Roman" w:hAnsi="Times New Roman" w:cs="Times New Roman"/>
          <w:b/>
        </w:rPr>
        <w:t>budowlana - Schody zewnętrzne i podjazd”</w:t>
      </w:r>
    </w:p>
    <w:p w14:paraId="1D4F62E3" w14:textId="28D724E0" w:rsidR="006D0F69" w:rsidRPr="005E1B34" w:rsidRDefault="006D0F69" w:rsidP="006D0F69">
      <w:pPr>
        <w:jc w:val="both"/>
        <w:rPr>
          <w:rFonts w:ascii="Times New Roman" w:hAnsi="Times New Roman" w:cs="Times New Roman"/>
          <w:bCs/>
        </w:rPr>
      </w:pPr>
      <w:r>
        <w:rPr>
          <w:rFonts w:ascii="Times New Roman" w:hAnsi="Times New Roman" w:cs="Times New Roman"/>
          <w:bCs/>
        </w:rPr>
        <w:t xml:space="preserve">Wykonanie prac budowlanych polegających na wykonaniu schodów i podjazdu dla osób niepełnosprawnych polegających na wykonaniu: wykopów, ław fundamentowych 50x30 cm zbrojeniowych wg. rysunku konstrukcyjnego, ścian wraz z trzpieniem żelbetonowym, wieńca obwiedniowego, zasypanie podjazdu i schodów i wykonanie nawierzchni z kostki brukowej, </w:t>
      </w:r>
      <w:proofErr w:type="spellStart"/>
      <w:r>
        <w:rPr>
          <w:rFonts w:ascii="Times New Roman" w:hAnsi="Times New Roman" w:cs="Times New Roman"/>
          <w:bCs/>
        </w:rPr>
        <w:t>bezfrezowej</w:t>
      </w:r>
      <w:proofErr w:type="spellEnd"/>
      <w:r>
        <w:rPr>
          <w:rFonts w:ascii="Times New Roman" w:hAnsi="Times New Roman" w:cs="Times New Roman"/>
          <w:bCs/>
        </w:rPr>
        <w:t xml:space="preserve"> gr. 6 cm.</w:t>
      </w:r>
      <w:r w:rsidRPr="005736F4">
        <w:rPr>
          <w:rFonts w:ascii="Times New Roman" w:hAnsi="Times New Roman" w:cs="Times New Roman"/>
        </w:rPr>
        <w:t xml:space="preserve"> </w:t>
      </w:r>
      <w:r w:rsidR="00D90395">
        <w:rPr>
          <w:rFonts w:ascii="Times New Roman" w:hAnsi="Times New Roman" w:cs="Times New Roman"/>
        </w:rPr>
        <w:t xml:space="preserve">Szczegółowy wykaz prac zawarty został w przedmiarze robót budowlanych w pozycji 1.1. Roboty budowlane zewnętrzne – schody i podjazd i w dokumentacji projektowej załącznik skompresowany do </w:t>
      </w:r>
      <w:proofErr w:type="spellStart"/>
      <w:r w:rsidR="00D90395">
        <w:rPr>
          <w:rFonts w:ascii="Times New Roman" w:hAnsi="Times New Roman" w:cs="Times New Roman"/>
        </w:rPr>
        <w:t>siws</w:t>
      </w:r>
      <w:proofErr w:type="spellEnd"/>
      <w:r w:rsidR="00D90395">
        <w:rPr>
          <w:rFonts w:ascii="Times New Roman" w:hAnsi="Times New Roman" w:cs="Times New Roman"/>
        </w:rPr>
        <w:t xml:space="preserve">: </w:t>
      </w:r>
      <w:proofErr w:type="spellStart"/>
      <w:r w:rsidR="00D90395">
        <w:rPr>
          <w:rFonts w:ascii="Times New Roman" w:hAnsi="Times New Roman" w:cs="Times New Roman"/>
        </w:rPr>
        <w:t>Dokumentacja_projektowa_</w:t>
      </w:r>
      <w:r w:rsidR="00E32EAD">
        <w:rPr>
          <w:rFonts w:ascii="Times New Roman" w:hAnsi="Times New Roman" w:cs="Times New Roman"/>
        </w:rPr>
        <w:t>Żłobek</w:t>
      </w:r>
      <w:proofErr w:type="spellEnd"/>
      <w:r w:rsidR="00D90395">
        <w:rPr>
          <w:rFonts w:ascii="Times New Roman" w:hAnsi="Times New Roman" w:cs="Times New Roman"/>
        </w:rPr>
        <w:t xml:space="preserve"> do części_</w:t>
      </w:r>
      <w:r w:rsidR="005E1B34">
        <w:rPr>
          <w:rFonts w:ascii="Times New Roman" w:hAnsi="Times New Roman" w:cs="Times New Roman"/>
        </w:rPr>
        <w:t>5,6,7,8</w:t>
      </w:r>
      <w:r w:rsidR="00D90395">
        <w:rPr>
          <w:rFonts w:ascii="Times New Roman" w:hAnsi="Times New Roman" w:cs="Times New Roman"/>
        </w:rPr>
        <w:t>.zip.</w:t>
      </w:r>
    </w:p>
    <w:p w14:paraId="0E480BCB" w14:textId="43BE07AC" w:rsidR="006D0F69" w:rsidRDefault="006D0F69" w:rsidP="006D0F69">
      <w:pPr>
        <w:jc w:val="both"/>
        <w:rPr>
          <w:rFonts w:ascii="Times New Roman" w:hAnsi="Times New Roman" w:cs="Times New Roman"/>
          <w:b/>
          <w:bCs/>
        </w:rPr>
      </w:pPr>
      <w:r w:rsidRPr="006534DB">
        <w:rPr>
          <w:rFonts w:ascii="Times New Roman" w:hAnsi="Times New Roman" w:cs="Times New Roman"/>
          <w:b/>
        </w:rPr>
        <w:t xml:space="preserve">Część nr </w:t>
      </w:r>
      <w:r>
        <w:rPr>
          <w:rFonts w:ascii="Times New Roman" w:hAnsi="Times New Roman" w:cs="Times New Roman"/>
          <w:b/>
        </w:rPr>
        <w:t>6</w:t>
      </w:r>
      <w:r w:rsidRPr="006534DB">
        <w:rPr>
          <w:rFonts w:ascii="Times New Roman" w:hAnsi="Times New Roman" w:cs="Times New Roman"/>
          <w:b/>
        </w:rPr>
        <w:t>:</w:t>
      </w:r>
      <w:r w:rsidRPr="006534DB">
        <w:rPr>
          <w:rFonts w:ascii="Times New Roman" w:hAnsi="Times New Roman" w:cs="Times New Roman"/>
        </w:rPr>
        <w:t xml:space="preserve"> </w:t>
      </w:r>
      <w:r>
        <w:rPr>
          <w:rFonts w:ascii="Times New Roman" w:hAnsi="Times New Roman" w:cs="Times New Roman"/>
        </w:rPr>
        <w:t>„</w:t>
      </w:r>
      <w:r w:rsidRPr="001A616B">
        <w:rPr>
          <w:rFonts w:ascii="Times New Roman" w:hAnsi="Times New Roman" w:cs="Times New Roman"/>
          <w:b/>
          <w:bCs/>
        </w:rPr>
        <w:t xml:space="preserve">Zmiana Sposobu użytkowania części budynku Gimnazjum na </w:t>
      </w:r>
      <w:r w:rsidR="0074102A">
        <w:rPr>
          <w:rFonts w:ascii="Times New Roman" w:hAnsi="Times New Roman" w:cs="Times New Roman"/>
          <w:b/>
          <w:bCs/>
        </w:rPr>
        <w:t>Żłobek</w:t>
      </w:r>
      <w:r w:rsidRPr="001A616B">
        <w:rPr>
          <w:rFonts w:ascii="Times New Roman" w:hAnsi="Times New Roman" w:cs="Times New Roman"/>
          <w:b/>
          <w:bCs/>
        </w:rPr>
        <w:t xml:space="preserve"> </w:t>
      </w:r>
      <w:r>
        <w:rPr>
          <w:rFonts w:ascii="Times New Roman" w:hAnsi="Times New Roman" w:cs="Times New Roman"/>
          <w:b/>
          <w:bCs/>
        </w:rPr>
        <w:t>–</w:t>
      </w:r>
      <w:r w:rsidRPr="001A616B">
        <w:rPr>
          <w:rFonts w:ascii="Times New Roman" w:hAnsi="Times New Roman" w:cs="Times New Roman"/>
          <w:b/>
          <w:bCs/>
        </w:rPr>
        <w:t xml:space="preserve"> budowlana</w:t>
      </w:r>
      <w:r>
        <w:rPr>
          <w:rFonts w:ascii="Times New Roman" w:hAnsi="Times New Roman" w:cs="Times New Roman"/>
          <w:b/>
          <w:bCs/>
        </w:rPr>
        <w:t>”</w:t>
      </w:r>
    </w:p>
    <w:p w14:paraId="20825955" w14:textId="746A7571" w:rsidR="009109E7" w:rsidRPr="005E1B34" w:rsidRDefault="009109E7" w:rsidP="009109E7">
      <w:pPr>
        <w:jc w:val="both"/>
        <w:rPr>
          <w:rFonts w:ascii="Times New Roman" w:hAnsi="Times New Roman" w:cs="Times New Roman"/>
          <w:bCs/>
        </w:rPr>
      </w:pPr>
      <w:r w:rsidRPr="001A616B">
        <w:rPr>
          <w:rFonts w:ascii="Times New Roman" w:hAnsi="Times New Roman" w:cs="Times New Roman"/>
        </w:rPr>
        <w:t xml:space="preserve">Wykonanie prac remontowo- budowlanych związanych </w:t>
      </w:r>
      <w:r>
        <w:rPr>
          <w:rFonts w:ascii="Times New Roman" w:hAnsi="Times New Roman" w:cs="Times New Roman"/>
        </w:rPr>
        <w:t xml:space="preserve">z modernizacją wiatrołapu i korytarza, przebudowanie </w:t>
      </w:r>
      <w:proofErr w:type="spellStart"/>
      <w:r>
        <w:rPr>
          <w:rFonts w:ascii="Times New Roman" w:hAnsi="Times New Roman" w:cs="Times New Roman"/>
        </w:rPr>
        <w:t>sal</w:t>
      </w:r>
      <w:proofErr w:type="spellEnd"/>
      <w:r>
        <w:rPr>
          <w:rFonts w:ascii="Times New Roman" w:hAnsi="Times New Roman" w:cs="Times New Roman"/>
        </w:rPr>
        <w:t xml:space="preserve"> szkolnych na kuchnię, szatnię, wózkarnie, </w:t>
      </w:r>
      <w:proofErr w:type="spellStart"/>
      <w:r>
        <w:rPr>
          <w:rFonts w:ascii="Times New Roman" w:hAnsi="Times New Roman" w:cs="Times New Roman"/>
        </w:rPr>
        <w:t>nocnikarnie</w:t>
      </w:r>
      <w:proofErr w:type="spellEnd"/>
      <w:r>
        <w:rPr>
          <w:rFonts w:ascii="Times New Roman" w:hAnsi="Times New Roman" w:cs="Times New Roman"/>
        </w:rPr>
        <w:t xml:space="preserve">, sypialnię, salę dydaktyczną </w:t>
      </w:r>
      <w:proofErr w:type="spellStart"/>
      <w:r>
        <w:rPr>
          <w:rFonts w:ascii="Times New Roman" w:hAnsi="Times New Roman" w:cs="Times New Roman"/>
        </w:rPr>
        <w:t>wc</w:t>
      </w:r>
      <w:proofErr w:type="spellEnd"/>
      <w:r>
        <w:rPr>
          <w:rFonts w:ascii="Times New Roman" w:hAnsi="Times New Roman" w:cs="Times New Roman"/>
        </w:rPr>
        <w:t xml:space="preserve">, pomieszczenie sprzątaczki oraz pomieszczenie socjalne . Prace polegać będą na demontażu </w:t>
      </w:r>
      <w:proofErr w:type="spellStart"/>
      <w:r>
        <w:rPr>
          <w:rFonts w:ascii="Times New Roman" w:hAnsi="Times New Roman" w:cs="Times New Roman"/>
        </w:rPr>
        <w:t>okn</w:t>
      </w:r>
      <w:proofErr w:type="spellEnd"/>
      <w:r>
        <w:rPr>
          <w:rFonts w:ascii="Times New Roman" w:hAnsi="Times New Roman" w:cs="Times New Roman"/>
        </w:rPr>
        <w:t>, wykonaniu nadproży, częściowym zamurowaniu otworów, wykonaniu otworów drzwiowych, montażu drzwi, wykonaniu ścian, szpachlowaniu sufitów i ścian, wykonaniu podłogi z paneli i okładzin ścian z płytek i malowanie sufitów i ścian.</w:t>
      </w:r>
      <w:r w:rsidRPr="005736F4">
        <w:rPr>
          <w:rFonts w:ascii="Times New Roman" w:hAnsi="Times New Roman" w:cs="Times New Roman"/>
        </w:rPr>
        <w:t xml:space="preserve"> </w:t>
      </w:r>
      <w:r w:rsidR="005E1B34">
        <w:rPr>
          <w:rFonts w:ascii="Times New Roman" w:hAnsi="Times New Roman" w:cs="Times New Roman"/>
        </w:rPr>
        <w:t xml:space="preserve">Szczegółowy wykaz prac zawarty został w przedmiarze robót budowlanych od pozycji 1.2 Kuchnia i w dokumentacji projektowej załącznik skompresowany do </w:t>
      </w:r>
      <w:proofErr w:type="spellStart"/>
      <w:r w:rsidR="005E1B34">
        <w:rPr>
          <w:rFonts w:ascii="Times New Roman" w:hAnsi="Times New Roman" w:cs="Times New Roman"/>
        </w:rPr>
        <w:t>siws</w:t>
      </w:r>
      <w:proofErr w:type="spellEnd"/>
      <w:r w:rsidR="005E1B34">
        <w:rPr>
          <w:rFonts w:ascii="Times New Roman" w:hAnsi="Times New Roman" w:cs="Times New Roman"/>
        </w:rPr>
        <w:t xml:space="preserve">: </w:t>
      </w:r>
      <w:proofErr w:type="spellStart"/>
      <w:r w:rsidR="005E1B34">
        <w:rPr>
          <w:rFonts w:ascii="Times New Roman" w:hAnsi="Times New Roman" w:cs="Times New Roman"/>
        </w:rPr>
        <w:t>Dokumentacja_projektowa_</w:t>
      </w:r>
      <w:r w:rsidR="00E32EAD">
        <w:rPr>
          <w:rFonts w:ascii="Times New Roman" w:hAnsi="Times New Roman" w:cs="Times New Roman"/>
        </w:rPr>
        <w:t>Żłobek</w:t>
      </w:r>
      <w:proofErr w:type="spellEnd"/>
      <w:r w:rsidR="005E1B34">
        <w:rPr>
          <w:rFonts w:ascii="Times New Roman" w:hAnsi="Times New Roman" w:cs="Times New Roman"/>
        </w:rPr>
        <w:t xml:space="preserve"> do części_5,6,7,8.zip.</w:t>
      </w:r>
    </w:p>
    <w:p w14:paraId="288848CF" w14:textId="4E8FC469" w:rsidR="009109E7" w:rsidRDefault="009109E7" w:rsidP="009109E7">
      <w:pPr>
        <w:jc w:val="both"/>
        <w:rPr>
          <w:rFonts w:ascii="Times New Roman" w:hAnsi="Times New Roman" w:cs="Times New Roman"/>
          <w:b/>
          <w:bCs/>
        </w:rPr>
      </w:pPr>
      <w:r w:rsidRPr="00A44A3D">
        <w:rPr>
          <w:rFonts w:ascii="Times New Roman" w:hAnsi="Times New Roman" w:cs="Times New Roman"/>
          <w:b/>
          <w:bCs/>
        </w:rPr>
        <w:t xml:space="preserve">Część nr </w:t>
      </w:r>
      <w:r>
        <w:rPr>
          <w:rFonts w:ascii="Times New Roman" w:hAnsi="Times New Roman" w:cs="Times New Roman"/>
          <w:b/>
          <w:bCs/>
        </w:rPr>
        <w:t>7</w:t>
      </w:r>
      <w:r w:rsidRPr="00A44A3D">
        <w:rPr>
          <w:rFonts w:ascii="Times New Roman" w:hAnsi="Times New Roman" w:cs="Times New Roman"/>
          <w:b/>
          <w:bCs/>
        </w:rPr>
        <w:t xml:space="preserve">: „Zmiana sposobu użytkowania części budynku Gimnazjum na </w:t>
      </w:r>
      <w:r>
        <w:rPr>
          <w:rFonts w:ascii="Times New Roman" w:hAnsi="Times New Roman" w:cs="Times New Roman"/>
          <w:b/>
          <w:bCs/>
        </w:rPr>
        <w:t>Żłobek</w:t>
      </w:r>
      <w:r w:rsidRPr="00A44A3D">
        <w:rPr>
          <w:rFonts w:ascii="Times New Roman" w:hAnsi="Times New Roman" w:cs="Times New Roman"/>
          <w:b/>
          <w:bCs/>
        </w:rPr>
        <w:t xml:space="preserve"> – </w:t>
      </w:r>
      <w:r>
        <w:rPr>
          <w:rFonts w:ascii="Times New Roman" w:hAnsi="Times New Roman" w:cs="Times New Roman"/>
          <w:b/>
          <w:bCs/>
        </w:rPr>
        <w:t xml:space="preserve"> branża </w:t>
      </w:r>
      <w:r w:rsidRPr="00A44A3D">
        <w:rPr>
          <w:rFonts w:ascii="Times New Roman" w:hAnsi="Times New Roman" w:cs="Times New Roman"/>
          <w:b/>
          <w:bCs/>
        </w:rPr>
        <w:t>elektryczna”</w:t>
      </w:r>
      <w:r w:rsidR="006F5232">
        <w:rPr>
          <w:rFonts w:ascii="Times New Roman" w:hAnsi="Times New Roman" w:cs="Times New Roman"/>
          <w:b/>
          <w:bCs/>
        </w:rPr>
        <w:t xml:space="preserve"> </w:t>
      </w:r>
    </w:p>
    <w:p w14:paraId="65082710" w14:textId="4DC26A39" w:rsidR="009109E7" w:rsidRPr="005E1B34" w:rsidRDefault="006041AB" w:rsidP="009109E7">
      <w:pPr>
        <w:jc w:val="both"/>
        <w:rPr>
          <w:rFonts w:ascii="Times New Roman" w:hAnsi="Times New Roman" w:cs="Times New Roman"/>
          <w:bCs/>
        </w:rPr>
      </w:pPr>
      <w:r>
        <w:rPr>
          <w:rFonts w:ascii="Times New Roman" w:hAnsi="Times New Roman" w:cs="Times New Roman"/>
        </w:rPr>
        <w:t>Wykonanie prac polegających min. na demontażu opraw oświetleniowych i osprzętu.</w:t>
      </w:r>
      <w:r w:rsidR="006F5232">
        <w:rPr>
          <w:rFonts w:ascii="Times New Roman" w:hAnsi="Times New Roman" w:cs="Times New Roman"/>
        </w:rPr>
        <w:t xml:space="preserve"> </w:t>
      </w:r>
      <w:r>
        <w:rPr>
          <w:rFonts w:ascii="Times New Roman" w:hAnsi="Times New Roman" w:cs="Times New Roman"/>
        </w:rPr>
        <w:t xml:space="preserve">Identyfikacja obwodów i unieczynnieniu przewodów do likwidacji, zamontowaniu przyściennych rozdzielnic, szaf, pulpitów, tablic przekaźnikowych i nastawczych, mocowaniu osprzętu instalacyjnego; montaż puszek podtynkowych, łączników, gniazd wtykowych; </w:t>
      </w:r>
      <w:proofErr w:type="spellStart"/>
      <w:r>
        <w:rPr>
          <w:rFonts w:ascii="Times New Roman" w:hAnsi="Times New Roman" w:cs="Times New Roman"/>
        </w:rPr>
        <w:t>oprzewodowanie</w:t>
      </w:r>
      <w:proofErr w:type="spellEnd"/>
      <w:r w:rsidR="006F5232">
        <w:rPr>
          <w:rFonts w:ascii="Times New Roman" w:hAnsi="Times New Roman" w:cs="Times New Roman"/>
        </w:rPr>
        <w:t>, montaż oprawy oświetleniowej.</w:t>
      </w:r>
      <w:r w:rsidR="006F5232" w:rsidRPr="006F5232">
        <w:rPr>
          <w:rFonts w:ascii="Times New Roman" w:hAnsi="Times New Roman" w:cs="Times New Roman"/>
        </w:rPr>
        <w:t xml:space="preserve"> </w:t>
      </w:r>
      <w:r w:rsidR="005E1B34">
        <w:rPr>
          <w:rFonts w:ascii="Times New Roman" w:hAnsi="Times New Roman" w:cs="Times New Roman"/>
        </w:rPr>
        <w:t xml:space="preserve">Szczegółowy wykaz prac zawarty został w przedmiarze robót budowlanych branża elektryczna – Przedmiar elektryczny oraz w dokumentacji projektowej załącznik skompresowany do </w:t>
      </w:r>
      <w:proofErr w:type="spellStart"/>
      <w:r w:rsidR="005E1B34">
        <w:rPr>
          <w:rFonts w:ascii="Times New Roman" w:hAnsi="Times New Roman" w:cs="Times New Roman"/>
        </w:rPr>
        <w:t>siws</w:t>
      </w:r>
      <w:proofErr w:type="spellEnd"/>
      <w:r w:rsidR="005E1B34">
        <w:rPr>
          <w:rFonts w:ascii="Times New Roman" w:hAnsi="Times New Roman" w:cs="Times New Roman"/>
        </w:rPr>
        <w:t xml:space="preserve">: </w:t>
      </w:r>
      <w:proofErr w:type="spellStart"/>
      <w:r w:rsidR="005E1B34">
        <w:rPr>
          <w:rFonts w:ascii="Times New Roman" w:hAnsi="Times New Roman" w:cs="Times New Roman"/>
        </w:rPr>
        <w:t>Dokumentacja_projektowa_</w:t>
      </w:r>
      <w:r w:rsidR="00E32EAD">
        <w:rPr>
          <w:rFonts w:ascii="Times New Roman" w:hAnsi="Times New Roman" w:cs="Times New Roman"/>
        </w:rPr>
        <w:t>Żłobek</w:t>
      </w:r>
      <w:proofErr w:type="spellEnd"/>
      <w:r w:rsidR="005E1B34">
        <w:rPr>
          <w:rFonts w:ascii="Times New Roman" w:hAnsi="Times New Roman" w:cs="Times New Roman"/>
        </w:rPr>
        <w:t xml:space="preserve"> do części_5,6,7,8.zip.</w:t>
      </w:r>
    </w:p>
    <w:p w14:paraId="772F76BC" w14:textId="00D68BFC" w:rsidR="006F5232" w:rsidRDefault="006F5232" w:rsidP="006F5232">
      <w:pPr>
        <w:jc w:val="both"/>
        <w:rPr>
          <w:rFonts w:ascii="Times New Roman" w:hAnsi="Times New Roman" w:cs="Times New Roman"/>
          <w:b/>
          <w:bCs/>
        </w:rPr>
      </w:pPr>
      <w:r w:rsidRPr="00A44A3D">
        <w:rPr>
          <w:rFonts w:ascii="Times New Roman" w:hAnsi="Times New Roman" w:cs="Times New Roman"/>
          <w:b/>
          <w:bCs/>
        </w:rPr>
        <w:t>Część nr</w:t>
      </w:r>
      <w:r>
        <w:rPr>
          <w:rFonts w:ascii="Times New Roman" w:hAnsi="Times New Roman" w:cs="Times New Roman"/>
          <w:b/>
          <w:bCs/>
        </w:rPr>
        <w:t xml:space="preserve"> 8</w:t>
      </w:r>
      <w:r w:rsidRPr="00A44A3D">
        <w:rPr>
          <w:rFonts w:ascii="Times New Roman" w:hAnsi="Times New Roman" w:cs="Times New Roman"/>
          <w:b/>
          <w:bCs/>
        </w:rPr>
        <w:t xml:space="preserve"> : „Zmiana sposobu użytkowania części budynku Gimnazjum na </w:t>
      </w:r>
      <w:r>
        <w:rPr>
          <w:rFonts w:ascii="Times New Roman" w:hAnsi="Times New Roman" w:cs="Times New Roman"/>
          <w:b/>
          <w:bCs/>
        </w:rPr>
        <w:t>Żłobek</w:t>
      </w:r>
      <w:r w:rsidRPr="00A44A3D">
        <w:rPr>
          <w:rFonts w:ascii="Times New Roman" w:hAnsi="Times New Roman" w:cs="Times New Roman"/>
          <w:b/>
          <w:bCs/>
        </w:rPr>
        <w:t xml:space="preserve"> – </w:t>
      </w:r>
      <w:r>
        <w:rPr>
          <w:rFonts w:ascii="Times New Roman" w:hAnsi="Times New Roman" w:cs="Times New Roman"/>
          <w:b/>
          <w:bCs/>
        </w:rPr>
        <w:t xml:space="preserve"> branża sanitarna”</w:t>
      </w:r>
    </w:p>
    <w:p w14:paraId="7D3870B6" w14:textId="77777777"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Instalacja wodociągowa</w:t>
      </w:r>
    </w:p>
    <w:p w14:paraId="7E63A203" w14:textId="0657FCC3" w:rsid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Zasilanie rozbudowywanej instalacji wodociągowej z istniejącej instalacji w piwnicy budynku. Dalej główne rurociągi należy prowadzić pod stropem</w:t>
      </w:r>
      <w:r>
        <w:rPr>
          <w:rFonts w:ascii="Times New Roman" w:hAnsi="Times New Roman" w:cs="Times New Roman"/>
        </w:rPr>
        <w:t xml:space="preserve"> </w:t>
      </w:r>
      <w:r w:rsidRPr="00DD5600">
        <w:rPr>
          <w:rFonts w:ascii="Times New Roman" w:hAnsi="Times New Roman" w:cs="Times New Roman"/>
        </w:rPr>
        <w:t>piwnicy oraz w bruzdach ściennych i podłogowych. Instalacja zostanie wykonana z rur polipropylenowych zgrzewanych.</w:t>
      </w:r>
    </w:p>
    <w:p w14:paraId="788881C1" w14:textId="77777777" w:rsidR="00DD5600" w:rsidRPr="00DD5600" w:rsidRDefault="00DD5600" w:rsidP="00DD5600">
      <w:pPr>
        <w:autoSpaceDE w:val="0"/>
        <w:autoSpaceDN w:val="0"/>
        <w:adjustRightInd w:val="0"/>
        <w:spacing w:after="0" w:line="240" w:lineRule="auto"/>
        <w:jc w:val="both"/>
        <w:rPr>
          <w:rFonts w:ascii="Times New Roman" w:hAnsi="Times New Roman" w:cs="Times New Roman"/>
        </w:rPr>
      </w:pPr>
    </w:p>
    <w:p w14:paraId="4F4B5A2E" w14:textId="77777777"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Instalacja kanalizacji sanitarnej</w:t>
      </w:r>
    </w:p>
    <w:p w14:paraId="7F48E21D" w14:textId="1F84259C"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Wewnętrzna instalacja kanalizacji sanitarnej wykonana będzie w postaci kolektorów kanalizacyjnych prowadzonych pod stropem piwnicy oraz</w:t>
      </w:r>
      <w:r>
        <w:rPr>
          <w:rFonts w:ascii="Times New Roman" w:hAnsi="Times New Roman" w:cs="Times New Roman"/>
        </w:rPr>
        <w:t xml:space="preserve"> </w:t>
      </w:r>
      <w:r w:rsidRPr="00DD5600">
        <w:rPr>
          <w:rFonts w:ascii="Times New Roman" w:hAnsi="Times New Roman" w:cs="Times New Roman"/>
        </w:rPr>
        <w:t>w posadzkach budynku i w bruździe. Piony kanalizacyjne zakończyć zaworem napowietrzająco odpowietrzającym. Instalację kanalizacji sanitarnej</w:t>
      </w:r>
      <w:r>
        <w:rPr>
          <w:rFonts w:ascii="Times New Roman" w:hAnsi="Times New Roman" w:cs="Times New Roman"/>
        </w:rPr>
        <w:t xml:space="preserve"> </w:t>
      </w:r>
      <w:r w:rsidRPr="00DD5600">
        <w:rPr>
          <w:rFonts w:ascii="Times New Roman" w:hAnsi="Times New Roman" w:cs="Times New Roman"/>
        </w:rPr>
        <w:t>podłączyć do istniejącej instalacji w piwnicy budynku.</w:t>
      </w:r>
      <w:r>
        <w:rPr>
          <w:rFonts w:ascii="Times New Roman" w:hAnsi="Times New Roman" w:cs="Times New Roman"/>
        </w:rPr>
        <w:t xml:space="preserve"> </w:t>
      </w:r>
      <w:r w:rsidRPr="00DD5600">
        <w:rPr>
          <w:rFonts w:ascii="Times New Roman" w:hAnsi="Times New Roman" w:cs="Times New Roman"/>
        </w:rPr>
        <w:t>Instalacja c.o.</w:t>
      </w:r>
      <w:r>
        <w:rPr>
          <w:rFonts w:ascii="Times New Roman" w:hAnsi="Times New Roman" w:cs="Times New Roman"/>
        </w:rPr>
        <w:t xml:space="preserve"> </w:t>
      </w:r>
      <w:r w:rsidRPr="00DD5600">
        <w:rPr>
          <w:rFonts w:ascii="Times New Roman" w:hAnsi="Times New Roman" w:cs="Times New Roman"/>
        </w:rPr>
        <w:t>Instalacja będzie zasilana z istniejącej</w:t>
      </w:r>
      <w:r>
        <w:rPr>
          <w:rFonts w:ascii="Times New Roman" w:hAnsi="Times New Roman" w:cs="Times New Roman"/>
        </w:rPr>
        <w:t xml:space="preserve"> </w:t>
      </w:r>
      <w:r w:rsidRPr="00DD5600">
        <w:rPr>
          <w:rFonts w:ascii="Times New Roman" w:hAnsi="Times New Roman" w:cs="Times New Roman"/>
        </w:rPr>
        <w:t>instalacji c.o. - pionów na parterze budynku. Ciepło do budynku będzie oddawane poprzez grzejniki. Instalację</w:t>
      </w:r>
      <w:r>
        <w:rPr>
          <w:rFonts w:ascii="Times New Roman" w:hAnsi="Times New Roman" w:cs="Times New Roman"/>
        </w:rPr>
        <w:t xml:space="preserve"> </w:t>
      </w:r>
      <w:proofErr w:type="spellStart"/>
      <w:r w:rsidRPr="00DD5600">
        <w:rPr>
          <w:rFonts w:ascii="Times New Roman" w:hAnsi="Times New Roman" w:cs="Times New Roman"/>
        </w:rPr>
        <w:t>c.o</w:t>
      </w:r>
      <w:proofErr w:type="spellEnd"/>
      <w:r w:rsidRPr="00DD5600">
        <w:rPr>
          <w:rFonts w:ascii="Times New Roman" w:hAnsi="Times New Roman" w:cs="Times New Roman"/>
        </w:rPr>
        <w:t xml:space="preserve"> należy prowadzić w bruzdach ściennych i podłogowych.</w:t>
      </w:r>
    </w:p>
    <w:p w14:paraId="617124C8" w14:textId="76B8DF4E" w:rsid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Rurociągi:</w:t>
      </w:r>
      <w:r w:rsidR="005E1B34">
        <w:rPr>
          <w:rFonts w:ascii="Times New Roman" w:hAnsi="Times New Roman" w:cs="Times New Roman"/>
        </w:rPr>
        <w:t xml:space="preserve"> </w:t>
      </w:r>
      <w:r w:rsidRPr="00DD5600">
        <w:rPr>
          <w:rFonts w:ascii="Times New Roman" w:hAnsi="Times New Roman" w:cs="Times New Roman"/>
        </w:rPr>
        <w:t>Główne ciągi będą prowadzone z rur miedzianych łączonych przez lutowanie.</w:t>
      </w:r>
    </w:p>
    <w:p w14:paraId="3342989A" w14:textId="5654B261" w:rsidR="005E1B34" w:rsidRPr="00D90395" w:rsidRDefault="005E1B34" w:rsidP="005E1B34">
      <w:pPr>
        <w:jc w:val="both"/>
        <w:rPr>
          <w:rFonts w:ascii="Times New Roman" w:hAnsi="Times New Roman" w:cs="Times New Roman"/>
          <w:bCs/>
        </w:rPr>
      </w:pPr>
      <w:r>
        <w:rPr>
          <w:rFonts w:ascii="Times New Roman" w:hAnsi="Times New Roman" w:cs="Times New Roman"/>
        </w:rPr>
        <w:t xml:space="preserve">Szczegółowy wykaz prac zawarty został w przedmiarze robót budowlanych branża elektryczna – Przedmiar elektryczny oraz w dokumentacji projektowej załącznik skompresowany do </w:t>
      </w:r>
      <w:proofErr w:type="spellStart"/>
      <w:r>
        <w:rPr>
          <w:rFonts w:ascii="Times New Roman" w:hAnsi="Times New Roman" w:cs="Times New Roman"/>
        </w:rPr>
        <w:t>siws</w:t>
      </w:r>
      <w:proofErr w:type="spellEnd"/>
      <w:r>
        <w:rPr>
          <w:rFonts w:ascii="Times New Roman" w:hAnsi="Times New Roman" w:cs="Times New Roman"/>
        </w:rPr>
        <w:t xml:space="preserve">: </w:t>
      </w:r>
      <w:proofErr w:type="spellStart"/>
      <w:r>
        <w:rPr>
          <w:rFonts w:ascii="Times New Roman" w:hAnsi="Times New Roman" w:cs="Times New Roman"/>
        </w:rPr>
        <w:t>Dokumentacja_projektowa_</w:t>
      </w:r>
      <w:r w:rsidR="00E32EAD">
        <w:rPr>
          <w:rFonts w:ascii="Times New Roman" w:hAnsi="Times New Roman" w:cs="Times New Roman"/>
        </w:rPr>
        <w:t>Żłobek</w:t>
      </w:r>
      <w:proofErr w:type="spellEnd"/>
      <w:r>
        <w:rPr>
          <w:rFonts w:ascii="Times New Roman" w:hAnsi="Times New Roman" w:cs="Times New Roman"/>
        </w:rPr>
        <w:t xml:space="preserve"> do części_5,6,7,8.zip.</w:t>
      </w:r>
    </w:p>
    <w:p w14:paraId="2D5BBBDB" w14:textId="77777777" w:rsidR="005E1B34" w:rsidRDefault="005E1B34" w:rsidP="00DD5600">
      <w:pPr>
        <w:autoSpaceDE w:val="0"/>
        <w:autoSpaceDN w:val="0"/>
        <w:adjustRightInd w:val="0"/>
        <w:spacing w:after="0" w:line="240" w:lineRule="auto"/>
        <w:jc w:val="both"/>
        <w:rPr>
          <w:rFonts w:ascii="Times New Roman" w:hAnsi="Times New Roman" w:cs="Times New Roman"/>
        </w:rPr>
      </w:pPr>
    </w:p>
    <w:p w14:paraId="57602BFB" w14:textId="77777777" w:rsidR="00DD5600" w:rsidRPr="00DD5600" w:rsidRDefault="00DD5600" w:rsidP="00DD5600">
      <w:pPr>
        <w:autoSpaceDE w:val="0"/>
        <w:autoSpaceDN w:val="0"/>
        <w:adjustRightInd w:val="0"/>
        <w:spacing w:after="0" w:line="240" w:lineRule="auto"/>
        <w:jc w:val="both"/>
        <w:rPr>
          <w:rFonts w:ascii="Times New Roman" w:hAnsi="Times New Roman" w:cs="Times New Roman"/>
        </w:rPr>
      </w:pPr>
    </w:p>
    <w:p w14:paraId="4C9CF1CF" w14:textId="77777777" w:rsidR="00DD5600" w:rsidRPr="00DD5600" w:rsidRDefault="00DD5600" w:rsidP="00DD5600">
      <w:pPr>
        <w:autoSpaceDE w:val="0"/>
        <w:autoSpaceDN w:val="0"/>
        <w:adjustRightInd w:val="0"/>
        <w:spacing w:after="0" w:line="240" w:lineRule="auto"/>
        <w:jc w:val="both"/>
        <w:rPr>
          <w:rFonts w:ascii="Times New Roman" w:hAnsi="Times New Roman" w:cs="Times New Roman"/>
          <w:b/>
          <w:bCs/>
        </w:rPr>
      </w:pPr>
      <w:r w:rsidRPr="00DD5600">
        <w:rPr>
          <w:rFonts w:ascii="Times New Roman" w:hAnsi="Times New Roman" w:cs="Times New Roman"/>
          <w:b/>
          <w:bCs/>
        </w:rPr>
        <w:t>Uwaga wykonawcza:</w:t>
      </w:r>
    </w:p>
    <w:p w14:paraId="21861374" w14:textId="1A1193B1"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Podane w niniejszej specyfikacji istotnych warunków zamówienia (dokumentacji technicznej, przed-miarach robót ) nazwy własne, typy materiałów,</w:t>
      </w:r>
      <w:r>
        <w:rPr>
          <w:rFonts w:ascii="Times New Roman" w:hAnsi="Times New Roman" w:cs="Times New Roman"/>
        </w:rPr>
        <w:t xml:space="preserve"> </w:t>
      </w:r>
      <w:r w:rsidRPr="00DD5600">
        <w:rPr>
          <w:rFonts w:ascii="Times New Roman" w:hAnsi="Times New Roman" w:cs="Times New Roman"/>
        </w:rPr>
        <w:t>urządzeń ( pochodzenie , producent, itd.) mają jedynie charak-ter pomocniczy dla określenia podstawowych parametrów i cech zastosowanych</w:t>
      </w:r>
      <w:r>
        <w:rPr>
          <w:rFonts w:ascii="Times New Roman" w:hAnsi="Times New Roman" w:cs="Times New Roman"/>
        </w:rPr>
        <w:t xml:space="preserve"> </w:t>
      </w:r>
      <w:r w:rsidRPr="00DD5600">
        <w:rPr>
          <w:rFonts w:ascii="Times New Roman" w:hAnsi="Times New Roman" w:cs="Times New Roman"/>
        </w:rPr>
        <w:t>materiałów, Zamawiający do-puszcza zastosowanie rozwiązań równoważnych. Produkt równoważny to taki który ma te same cechy</w:t>
      </w:r>
      <w:r>
        <w:rPr>
          <w:rFonts w:ascii="Times New Roman" w:hAnsi="Times New Roman" w:cs="Times New Roman"/>
        </w:rPr>
        <w:t xml:space="preserve"> </w:t>
      </w:r>
      <w:r w:rsidRPr="00DD5600">
        <w:rPr>
          <w:rFonts w:ascii="Times New Roman" w:hAnsi="Times New Roman" w:cs="Times New Roman"/>
        </w:rPr>
        <w:t>funkcjo-</w:t>
      </w:r>
      <w:proofErr w:type="spellStart"/>
      <w:r w:rsidRPr="00DD5600">
        <w:rPr>
          <w:rFonts w:ascii="Times New Roman" w:hAnsi="Times New Roman" w:cs="Times New Roman"/>
        </w:rPr>
        <w:t>nalne</w:t>
      </w:r>
      <w:proofErr w:type="spellEnd"/>
      <w:r w:rsidRPr="00DD5600">
        <w:rPr>
          <w:rFonts w:ascii="Times New Roman" w:hAnsi="Times New Roman" w:cs="Times New Roman"/>
        </w:rPr>
        <w:t xml:space="preserve"> , co wskazany w dokumentacji konkretny z nazwy lub pochodzenia produkt. Jego jakość nie może być gorsza od jakości określonego</w:t>
      </w:r>
      <w:r>
        <w:rPr>
          <w:rFonts w:ascii="Times New Roman" w:hAnsi="Times New Roman" w:cs="Times New Roman"/>
        </w:rPr>
        <w:t xml:space="preserve"> </w:t>
      </w:r>
      <w:r w:rsidRPr="00DD5600">
        <w:rPr>
          <w:rFonts w:ascii="Times New Roman" w:hAnsi="Times New Roman" w:cs="Times New Roman"/>
        </w:rPr>
        <w:t>w specyfikacji produktu oraz powinien mieć parametry nie gorsze niż wskazany produkt.</w:t>
      </w:r>
    </w:p>
    <w:p w14:paraId="0DDA579E" w14:textId="35187547" w:rsidR="00DD5600" w:rsidRPr="00DD5600" w:rsidRDefault="00DD5600" w:rsidP="00DD5600">
      <w:pPr>
        <w:autoSpaceDE w:val="0"/>
        <w:autoSpaceDN w:val="0"/>
        <w:adjustRightInd w:val="0"/>
        <w:spacing w:after="0" w:line="240" w:lineRule="auto"/>
        <w:jc w:val="both"/>
        <w:rPr>
          <w:rFonts w:ascii="Times New Roman" w:hAnsi="Times New Roman" w:cs="Times New Roman"/>
        </w:rPr>
      </w:pPr>
      <w:r w:rsidRPr="00DD5600">
        <w:rPr>
          <w:rFonts w:ascii="Times New Roman" w:hAnsi="Times New Roman" w:cs="Times New Roman"/>
        </w:rPr>
        <w:t>W przypadku zastosowania innych odpowiedników rynkowych, na wykonawcy spoczywa obowiązek udokumentowania ze nie będą one gorsze</w:t>
      </w:r>
      <w:r>
        <w:rPr>
          <w:rFonts w:ascii="Times New Roman" w:hAnsi="Times New Roman" w:cs="Times New Roman"/>
        </w:rPr>
        <w:t xml:space="preserve"> </w:t>
      </w:r>
      <w:r w:rsidRPr="00DD5600">
        <w:rPr>
          <w:rFonts w:ascii="Times New Roman" w:hAnsi="Times New Roman" w:cs="Times New Roman"/>
        </w:rPr>
        <w:t>jakościowo od wskazanych przez projektanta, zagwarantują uzyskanie co najmniej tych samych parametrów technicznych oraz będą posiadały</w:t>
      </w:r>
      <w:r>
        <w:rPr>
          <w:rFonts w:ascii="Times New Roman" w:hAnsi="Times New Roman" w:cs="Times New Roman"/>
        </w:rPr>
        <w:t xml:space="preserve"> </w:t>
      </w:r>
      <w:r w:rsidRPr="00DD5600">
        <w:rPr>
          <w:rFonts w:ascii="Times New Roman" w:hAnsi="Times New Roman" w:cs="Times New Roman"/>
        </w:rPr>
        <w:t>niezbędne atesty i dopuszczenia do stosowania.</w:t>
      </w:r>
      <w:r>
        <w:rPr>
          <w:rFonts w:ascii="Times New Roman" w:hAnsi="Times New Roman" w:cs="Times New Roman"/>
        </w:rPr>
        <w:t xml:space="preserve"> </w:t>
      </w:r>
      <w:r w:rsidRPr="00DD5600">
        <w:rPr>
          <w:rFonts w:ascii="Times New Roman" w:hAnsi="Times New Roman" w:cs="Times New Roman"/>
        </w:rPr>
        <w:t>Wykorzystany w przedmiarze robót KNR obrazuje skalę roboty sanitarnej, ilość roboczo godzin oraz wykorzystany sprzęt i ma pomóc wykonawcom</w:t>
      </w:r>
      <w:r>
        <w:rPr>
          <w:rFonts w:ascii="Times New Roman" w:hAnsi="Times New Roman" w:cs="Times New Roman"/>
        </w:rPr>
        <w:t xml:space="preserve"> </w:t>
      </w:r>
      <w:r w:rsidRPr="00DD5600">
        <w:rPr>
          <w:rFonts w:ascii="Times New Roman" w:hAnsi="Times New Roman" w:cs="Times New Roman"/>
        </w:rPr>
        <w:t>w oszacowaniu kosztów natomiast w opisie przedstawiono materiał który jest zgodny z dokumentacją projektową inwestycji, wobec</w:t>
      </w:r>
      <w:r>
        <w:rPr>
          <w:rFonts w:ascii="Times New Roman" w:hAnsi="Times New Roman" w:cs="Times New Roman"/>
        </w:rPr>
        <w:t xml:space="preserve"> </w:t>
      </w:r>
      <w:r w:rsidRPr="00DD5600">
        <w:rPr>
          <w:rFonts w:ascii="Times New Roman" w:hAnsi="Times New Roman" w:cs="Times New Roman"/>
        </w:rPr>
        <w:t>czego przedmiarowi robót można przypisać wyłącznie charakter dokumentu pomocniczego.</w:t>
      </w:r>
    </w:p>
    <w:p w14:paraId="38E07583" w14:textId="77777777" w:rsidR="006D0F69" w:rsidRPr="00C7787B" w:rsidRDefault="006D0F69" w:rsidP="006D0F69">
      <w:pPr>
        <w:jc w:val="both"/>
        <w:rPr>
          <w:rFonts w:ascii="Times New Roman" w:hAnsi="Times New Roman" w:cs="Times New Roman"/>
          <w:bCs/>
        </w:rPr>
      </w:pPr>
    </w:p>
    <w:p w14:paraId="61656933" w14:textId="77777777" w:rsidR="006D0F69" w:rsidRPr="006D0F69" w:rsidRDefault="006D0F69" w:rsidP="006D0F69">
      <w:pPr>
        <w:autoSpaceDE w:val="0"/>
        <w:autoSpaceDN w:val="0"/>
        <w:adjustRightInd w:val="0"/>
        <w:spacing w:after="0" w:line="240" w:lineRule="auto"/>
        <w:jc w:val="both"/>
        <w:rPr>
          <w:rFonts w:ascii="Times New Roman" w:hAnsi="Times New Roman" w:cs="Times New Roman"/>
        </w:rPr>
      </w:pPr>
    </w:p>
    <w:p w14:paraId="05C0ADA4" w14:textId="5DFCDDA3" w:rsidR="000E4936" w:rsidRPr="00B30637" w:rsidRDefault="000E4936" w:rsidP="000E4936">
      <w:pPr>
        <w:pStyle w:val="Teksttreci21"/>
        <w:shd w:val="clear" w:color="auto" w:fill="auto"/>
        <w:tabs>
          <w:tab w:val="left" w:pos="452"/>
        </w:tabs>
        <w:spacing w:before="0" w:line="276" w:lineRule="auto"/>
        <w:ind w:firstLine="0"/>
        <w:jc w:val="both"/>
        <w:rPr>
          <w:rFonts w:ascii="Times New Roman" w:hAnsi="Times New Roman" w:cs="Times New Roman"/>
          <w:u w:val="single"/>
        </w:rPr>
      </w:pPr>
      <w:r w:rsidRPr="00693E7E">
        <w:rPr>
          <w:rFonts w:ascii="Times New Roman" w:hAnsi="Times New Roman" w:cs="Times New Roman"/>
        </w:rPr>
        <w:t xml:space="preserve">1.2. Zamawiający wymaga zatrudnienia przez wykonawcę lub podwykonawcę na podstawie umowy </w:t>
      </w:r>
      <w:r w:rsidR="00544EBB">
        <w:rPr>
          <w:rFonts w:ascii="Times New Roman" w:hAnsi="Times New Roman" w:cs="Times New Roman"/>
        </w:rPr>
        <w:t xml:space="preserve">                  </w:t>
      </w:r>
      <w:r w:rsidRPr="00693E7E">
        <w:rPr>
          <w:rFonts w:ascii="Times New Roman" w:hAnsi="Times New Roman" w:cs="Times New Roman"/>
        </w:rPr>
        <w:t>o pracę osób wykonujących następujące czynności w zakresie realizacji zamówienia, których wykonanie polega na wykonywaniu pracy w sposób określony w art. 22 § 1 ustawy z dnia 26 czerwca 1974 r. - Kodeks pracy</w:t>
      </w:r>
      <w:r w:rsidR="00BE092B"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2018 poz.917)</w:t>
      </w:r>
      <w:r w:rsidRPr="00693E7E">
        <w:rPr>
          <w:rFonts w:ascii="Times New Roman" w:hAnsi="Times New Roman" w:cs="Times New Roman"/>
          <w:color w:val="FF0000"/>
        </w:rPr>
        <w:t xml:space="preserve"> </w:t>
      </w:r>
      <w:r w:rsidRPr="00693E7E">
        <w:rPr>
          <w:rFonts w:ascii="Times New Roman" w:hAnsi="Times New Roman" w:cs="Times New Roman"/>
        </w:rPr>
        <w:t>prace fizyczne bezpośrednio związ</w:t>
      </w:r>
      <w:r w:rsidR="00EE28EF">
        <w:rPr>
          <w:rFonts w:ascii="Times New Roman" w:hAnsi="Times New Roman" w:cs="Times New Roman"/>
        </w:rPr>
        <w:t xml:space="preserve">ane z wykonaniem prac remontowo-budowlanych, z branżą sanitarną, z branżą elektryczną (w zależności od części zamówienia) </w:t>
      </w:r>
      <w:r w:rsidRPr="00693E7E">
        <w:rPr>
          <w:rFonts w:ascii="Times New Roman" w:hAnsi="Times New Roman" w:cs="Times New Roman"/>
        </w:rPr>
        <w:t>przez cały okres wykonywania tych czynności</w:t>
      </w:r>
      <w:r w:rsidR="00544EBB">
        <w:rPr>
          <w:rFonts w:ascii="Times New Roman" w:hAnsi="Times New Roman" w:cs="Times New Roman"/>
        </w:rPr>
        <w:t xml:space="preserve"> </w:t>
      </w:r>
      <w:r w:rsidRPr="00693E7E">
        <w:rPr>
          <w:rFonts w:ascii="Times New Roman" w:hAnsi="Times New Roman" w:cs="Times New Roman"/>
        </w:rPr>
        <w:t>w ramach zamówienia</w:t>
      </w:r>
      <w:r w:rsidR="00EE28EF">
        <w:rPr>
          <w:rFonts w:ascii="Times New Roman" w:hAnsi="Times New Roman" w:cs="Times New Roman"/>
        </w:rPr>
        <w:t>.</w:t>
      </w:r>
    </w:p>
    <w:p w14:paraId="4BD20E5F" w14:textId="77777777" w:rsidR="000E4936" w:rsidRPr="00B30637" w:rsidRDefault="000E4936" w:rsidP="000E4936">
      <w:pPr>
        <w:pStyle w:val="Teksttreci21"/>
        <w:shd w:val="clear" w:color="auto" w:fill="auto"/>
        <w:tabs>
          <w:tab w:val="left" w:pos="452"/>
        </w:tabs>
        <w:spacing w:before="0" w:line="276" w:lineRule="auto"/>
        <w:ind w:firstLine="0"/>
        <w:jc w:val="both"/>
        <w:rPr>
          <w:rFonts w:ascii="Times New Roman" w:hAnsi="Times New Roman" w:cs="Times New Roman"/>
          <w:u w:val="single"/>
        </w:rPr>
      </w:pPr>
    </w:p>
    <w:p w14:paraId="547E2947"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eastAsia="Arial" w:hAnsi="Times New Roman" w:cs="Times New Roman"/>
          <w:lang w:eastAsia="pl-PL"/>
        </w:rPr>
        <w:t xml:space="preserve">1.3. </w:t>
      </w:r>
      <w:r w:rsidRPr="00693E7E">
        <w:rPr>
          <w:rFonts w:ascii="Times New Roman" w:hAnsi="Times New Roman"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Zamawiający uprawniony jest  w szczególności do: </w:t>
      </w:r>
    </w:p>
    <w:p w14:paraId="07026FAC"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 xml:space="preserve">a) żądania oświadczeń i dokumentów w zakresie potwierdzenia spełniania ww. wymogów </w:t>
      </w:r>
      <w:r w:rsidR="004E238E">
        <w:rPr>
          <w:rFonts w:ascii="Times New Roman" w:hAnsi="Times New Roman" w:cs="Times New Roman"/>
        </w:rPr>
        <w:t xml:space="preserve">                                           </w:t>
      </w:r>
      <w:r w:rsidRPr="00693E7E">
        <w:rPr>
          <w:rFonts w:ascii="Times New Roman" w:hAnsi="Times New Roman" w:cs="Times New Roman"/>
        </w:rPr>
        <w:t>i dokonywania ich oceny,</w:t>
      </w:r>
    </w:p>
    <w:p w14:paraId="0382DC06"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b) żądania wyjaśnień w przypadku wątpliwości w zakresie potwierdzenia spełniania ww. wymogów,</w:t>
      </w:r>
    </w:p>
    <w:p w14:paraId="4E3F910B"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c) przeprowadzania kontroli na miejscu wykonywania świadczenia.</w:t>
      </w:r>
    </w:p>
    <w:p w14:paraId="77AC3C0B" w14:textId="77777777" w:rsidR="000E4936" w:rsidRPr="00693E7E" w:rsidRDefault="000E4936" w:rsidP="000E4936">
      <w:pPr>
        <w:pStyle w:val="Akapitzlist"/>
        <w:spacing w:before="120" w:after="0"/>
        <w:ind w:left="0"/>
        <w:jc w:val="both"/>
        <w:rPr>
          <w:rFonts w:ascii="Times New Roman" w:hAnsi="Times New Roman" w:cs="Times New Roman"/>
        </w:rPr>
      </w:pPr>
    </w:p>
    <w:p w14:paraId="2588652A"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 xml:space="preserve"> 1.4. W trakcie realizacji zamówienia na każde wezwanie zamawiającego w wyznaczonym w tym wezwaniu terminie wykonawca przedłoży zamawiającemu wskazane, wybrane  poniżej dowody w celu potwierdzenia spełnienia wymogu zatrudnienia na podstawie umowy o pracę przez wykonawcę lub podwykonawcę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w trakcie realizacji zamówienia:</w:t>
      </w:r>
    </w:p>
    <w:p w14:paraId="7C9DB6C6" w14:textId="77777777" w:rsidR="000E4936" w:rsidRPr="00693E7E" w:rsidRDefault="000E4936" w:rsidP="000E4936">
      <w:pPr>
        <w:pStyle w:val="Akapitzlist"/>
        <w:spacing w:before="120" w:after="0"/>
        <w:ind w:left="0"/>
        <w:jc w:val="both"/>
        <w:rPr>
          <w:rFonts w:ascii="Times New Roman" w:hAnsi="Times New Roman" w:cs="Times New Roman"/>
          <w:i/>
        </w:rPr>
      </w:pPr>
      <w:r w:rsidRPr="00693E7E">
        <w:rPr>
          <w:rFonts w:ascii="Times New Roman" w:hAnsi="Times New Roman" w:cs="Times New Roman"/>
        </w:rPr>
        <w:t>a)</w:t>
      </w:r>
      <w:r w:rsidR="0082624A">
        <w:rPr>
          <w:rFonts w:ascii="Times New Roman" w:hAnsi="Times New Roman" w:cs="Times New Roman"/>
        </w:rPr>
        <w:t xml:space="preserve"> </w:t>
      </w:r>
      <w:r w:rsidRPr="00693E7E">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979C4D0" w14:textId="77777777" w:rsidR="000E4936" w:rsidRPr="00693E7E" w:rsidRDefault="000E4936" w:rsidP="000E4936">
      <w:pPr>
        <w:pStyle w:val="Akapitzlist"/>
        <w:spacing w:before="120" w:after="0"/>
        <w:ind w:left="0"/>
        <w:jc w:val="both"/>
        <w:rPr>
          <w:rFonts w:ascii="Times New Roman" w:hAnsi="Times New Roman" w:cs="Times New Roman"/>
          <w:i/>
        </w:rPr>
      </w:pPr>
      <w:r w:rsidRPr="00693E7E">
        <w:rPr>
          <w:rFonts w:ascii="Times New Roman" w:hAnsi="Times New Roman" w:cs="Times New Roman"/>
        </w:rPr>
        <w:t>b)</w:t>
      </w:r>
      <w:r w:rsidR="0082624A">
        <w:rPr>
          <w:rFonts w:ascii="Times New Roman" w:hAnsi="Times New Roman" w:cs="Times New Roman"/>
        </w:rPr>
        <w:t xml:space="preserve"> </w:t>
      </w:r>
      <w:r w:rsidRPr="00693E7E">
        <w:rPr>
          <w:rFonts w:ascii="Times New Roman" w:hAnsi="Times New Roman" w:cs="Times New Roman"/>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t>
      </w:r>
      <w:r w:rsidR="00B833E1">
        <w:rPr>
          <w:rFonts w:ascii="Times New Roman" w:hAnsi="Times New Roman" w:cs="Times New Roman"/>
        </w:rPr>
        <w:t xml:space="preserve">                            </w:t>
      </w:r>
      <w:r w:rsidRPr="00693E7E">
        <w:rPr>
          <w:rFonts w:ascii="Times New Roman" w:hAnsi="Times New Roman" w:cs="Times New Roman"/>
        </w:rPr>
        <w:t xml:space="preserve">w sposób zapewniający ochronę danych osobowych pracowników, zgodnie z art. 13 ust. 1 i 2 </w:t>
      </w:r>
      <w:r w:rsidRPr="00693E7E">
        <w:rPr>
          <w:rFonts w:ascii="Times New Roman" w:hAnsi="Times New Roman" w:cs="Times New Roman"/>
        </w:rPr>
        <w:lastRenderedPageBreak/>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imię i nazwisko, data zawarcia umowy, rodzaj umowy o pracę i wymiar etatu muszą być możliwe do zidentyfikowania;</w:t>
      </w:r>
    </w:p>
    <w:p w14:paraId="5F803534"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c)</w:t>
      </w:r>
      <w:r w:rsidR="0082624A">
        <w:rPr>
          <w:rFonts w:ascii="Times New Roman" w:hAnsi="Times New Roman" w:cs="Times New Roman"/>
        </w:rPr>
        <w:t xml:space="preserve"> </w:t>
      </w:r>
      <w:r w:rsidRPr="00693E7E">
        <w:rPr>
          <w:rFonts w:ascii="Times New Roman" w:hAnsi="Times New Roman" w:cs="Times New Roman"/>
        </w:rPr>
        <w:t>zaświadczenie właściwego oddziału ZUS, potwierdzające opłacanie przez wykonawcę lub podwykonawcę składek na ubezpieczenia społeczne i zdrowotne z tytułu zatrudnienia na podstawie umów o pracę za ostatni okres rozliczeniowy;</w:t>
      </w:r>
    </w:p>
    <w:p w14:paraId="5485FD55"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d)</w:t>
      </w:r>
      <w:r w:rsidR="0082624A">
        <w:rPr>
          <w:rFonts w:ascii="Times New Roman" w:hAnsi="Times New Roman" w:cs="Times New Roman"/>
        </w:rPr>
        <w:t xml:space="preserve"> </w:t>
      </w:r>
      <w:r w:rsidRPr="00693E7E">
        <w:rPr>
          <w:rFonts w:ascii="Times New Roman" w:hAnsi="Times New Roman" w:cs="Times New Roman"/>
        </w:rPr>
        <w:t>poświadczoną za zgodność z oryginałem odpowiednio przez wykonawcę lub podwykonawcę kopię dowodu potwierdzającego zgłoszenie pracownika przez pracodawcę do ubezpieczeń, zanonimizowaną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33547FDE" w14:textId="77777777" w:rsidR="000E4936" w:rsidRPr="00693E7E" w:rsidRDefault="000E4936" w:rsidP="000E4936">
      <w:pPr>
        <w:pStyle w:val="Akapitzlist"/>
        <w:spacing w:before="120"/>
        <w:ind w:left="1440"/>
        <w:jc w:val="both"/>
        <w:rPr>
          <w:rFonts w:ascii="Times New Roman" w:hAnsi="Times New Roman" w:cs="Times New Roman"/>
        </w:rPr>
      </w:pPr>
    </w:p>
    <w:p w14:paraId="4BBA4742" w14:textId="77777777" w:rsidR="000E4936" w:rsidRPr="00693E7E" w:rsidRDefault="000E4936" w:rsidP="000E4936">
      <w:pPr>
        <w:pStyle w:val="Akapitzlist"/>
        <w:spacing w:before="120" w:after="0"/>
        <w:ind w:left="0"/>
        <w:jc w:val="both"/>
        <w:rPr>
          <w:rFonts w:ascii="Times New Roman" w:hAnsi="Times New Roman" w:cs="Times New Roman"/>
        </w:rPr>
      </w:pPr>
      <w:r w:rsidRPr="00693E7E">
        <w:rPr>
          <w:rFonts w:ascii="Times New Roman" w:hAnsi="Times New Roman" w:cs="Times New Roman"/>
        </w:rPr>
        <w:t xml:space="preserve">1.5. Z tytułu niespełnienia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zamawiający przewiduje sankcję w postaci obowiązku zapłaty przez wykonawcę kary umownej w wysokości określonej </w:t>
      </w:r>
      <w:r w:rsidR="0082624A">
        <w:rPr>
          <w:rFonts w:ascii="Times New Roman" w:hAnsi="Times New Roman" w:cs="Times New Roman"/>
        </w:rPr>
        <w:t xml:space="preserve">                          </w:t>
      </w:r>
      <w:r w:rsidRPr="00693E7E">
        <w:rPr>
          <w:rFonts w:ascii="Times New Roman" w:hAnsi="Times New Roman" w:cs="Times New Roman"/>
        </w:rPr>
        <w:t>w istotnych postanowieniach  umowy w sprawie zamówienia publicznego. Niezłożenie przez wykonawcę</w:t>
      </w:r>
      <w:r w:rsidR="0082624A">
        <w:rPr>
          <w:rFonts w:ascii="Times New Roman" w:hAnsi="Times New Roman" w:cs="Times New Roman"/>
        </w:rPr>
        <w:t xml:space="preserve"> </w:t>
      </w:r>
      <w:r w:rsidRPr="00693E7E">
        <w:rPr>
          <w:rFonts w:ascii="Times New Roman" w:hAnsi="Times New Roman" w:cs="Times New Roman"/>
        </w:rP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w:t>
      </w:r>
    </w:p>
    <w:p w14:paraId="444C8020" w14:textId="77777777" w:rsidR="000E4936" w:rsidRPr="00693E7E" w:rsidRDefault="000E4936" w:rsidP="000E4936">
      <w:pPr>
        <w:pStyle w:val="Akapitzlist"/>
        <w:spacing w:before="120"/>
        <w:ind w:left="1068"/>
        <w:jc w:val="both"/>
        <w:rPr>
          <w:rFonts w:ascii="Times New Roman" w:hAnsi="Times New Roman" w:cs="Times New Roman"/>
        </w:rPr>
      </w:pPr>
    </w:p>
    <w:p w14:paraId="45DC1A99" w14:textId="77777777" w:rsidR="00B30637" w:rsidRPr="00B30637" w:rsidRDefault="009965EC" w:rsidP="00B30637">
      <w:pPr>
        <w:pStyle w:val="Akapitzlist"/>
        <w:spacing w:before="120" w:after="0"/>
        <w:ind w:left="0"/>
        <w:jc w:val="both"/>
        <w:rPr>
          <w:rFonts w:ascii="Times New Roman" w:hAnsi="Times New Roman" w:cs="Times New Roman"/>
        </w:rPr>
      </w:pPr>
      <w:r>
        <w:rPr>
          <w:rFonts w:ascii="Times New Roman" w:hAnsi="Times New Roman" w:cs="Times New Roman"/>
        </w:rPr>
        <w:t>1.6.</w:t>
      </w:r>
      <w:r w:rsidR="000E4936" w:rsidRPr="00693E7E">
        <w:rPr>
          <w:rFonts w:ascii="Times New Roman" w:hAnsi="Times New Roman" w:cs="Times New Roman"/>
        </w:rPr>
        <w:t xml:space="preserve"> W przypadku uzasadnionych wątpliwości co do przestrzegania prawa pracy przez wykonawcę lub podwykonawcę, zamawiający może zwrócić się o przeprowadzenie kontroli przez Państwową Inspekcję Pracy.</w:t>
      </w:r>
    </w:p>
    <w:p w14:paraId="27F54AA8" w14:textId="77777777" w:rsidR="00891533" w:rsidRPr="00693E7E" w:rsidRDefault="00891533" w:rsidP="002A7F83">
      <w:pPr>
        <w:jc w:val="both"/>
        <w:rPr>
          <w:rFonts w:ascii="Times New Roman" w:hAnsi="Times New Roman" w:cs="Times New Roman"/>
        </w:rPr>
      </w:pPr>
    </w:p>
    <w:p w14:paraId="083DD82A" w14:textId="77777777" w:rsidR="00007391"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2F09B295" w14:textId="51E83C06" w:rsidR="00996750" w:rsidRPr="00996750" w:rsidRDefault="00996750" w:rsidP="00996750">
      <w:pPr>
        <w:autoSpaceDE w:val="0"/>
        <w:autoSpaceDN w:val="0"/>
        <w:adjustRightInd w:val="0"/>
        <w:spacing w:after="0" w:line="240" w:lineRule="auto"/>
        <w:rPr>
          <w:rFonts w:ascii="Times New Roman" w:hAnsi="Times New Roman" w:cs="Times New Roman"/>
          <w:color w:val="000000"/>
        </w:rPr>
      </w:pPr>
      <w:r w:rsidRPr="00996750">
        <w:rPr>
          <w:rFonts w:ascii="Times New Roman" w:hAnsi="Times New Roman" w:cs="Times New Roman"/>
          <w:color w:val="000000"/>
        </w:rPr>
        <w:t xml:space="preserve">45000000-7 - Roboty budowlane </w:t>
      </w:r>
    </w:p>
    <w:p w14:paraId="2214C144" w14:textId="6B8C8ACF" w:rsidR="00996750" w:rsidRPr="00996750" w:rsidRDefault="00996750" w:rsidP="00996750">
      <w:pPr>
        <w:autoSpaceDE w:val="0"/>
        <w:autoSpaceDN w:val="0"/>
        <w:adjustRightInd w:val="0"/>
        <w:spacing w:after="0" w:line="240" w:lineRule="auto"/>
        <w:rPr>
          <w:rFonts w:ascii="Times New Roman" w:hAnsi="Times New Roman" w:cs="Times New Roman"/>
          <w:color w:val="000000"/>
        </w:rPr>
      </w:pPr>
      <w:r w:rsidRPr="00996750">
        <w:rPr>
          <w:rFonts w:ascii="Times New Roman" w:hAnsi="Times New Roman" w:cs="Times New Roman"/>
          <w:color w:val="000000"/>
        </w:rPr>
        <w:t xml:space="preserve">45110000-1 - Roboty rozbiórkowe, demontaże, przygotowawcze. </w:t>
      </w:r>
    </w:p>
    <w:p w14:paraId="7054E1B8" w14:textId="26C1E3B2" w:rsidR="00996750" w:rsidRPr="00996750" w:rsidRDefault="00996750" w:rsidP="00996750">
      <w:pPr>
        <w:autoSpaceDE w:val="0"/>
        <w:autoSpaceDN w:val="0"/>
        <w:adjustRightInd w:val="0"/>
        <w:spacing w:after="0" w:line="240" w:lineRule="auto"/>
        <w:rPr>
          <w:rFonts w:ascii="Times New Roman" w:hAnsi="Times New Roman" w:cs="Times New Roman"/>
          <w:color w:val="000000"/>
        </w:rPr>
      </w:pPr>
      <w:r w:rsidRPr="00996750">
        <w:rPr>
          <w:rFonts w:ascii="Times New Roman" w:hAnsi="Times New Roman" w:cs="Times New Roman"/>
          <w:color w:val="000000"/>
        </w:rPr>
        <w:t xml:space="preserve">45111220-6 - Roboty w zakresie usuwania gruzu. </w:t>
      </w:r>
    </w:p>
    <w:p w14:paraId="03644602" w14:textId="52964AE0" w:rsidR="00996750" w:rsidRPr="00996750" w:rsidRDefault="00996750" w:rsidP="00996750">
      <w:pPr>
        <w:autoSpaceDE w:val="0"/>
        <w:autoSpaceDN w:val="0"/>
        <w:adjustRightInd w:val="0"/>
        <w:spacing w:after="0" w:line="240" w:lineRule="auto"/>
        <w:rPr>
          <w:rFonts w:ascii="Times New Roman" w:hAnsi="Times New Roman" w:cs="Times New Roman"/>
          <w:color w:val="000000"/>
        </w:rPr>
      </w:pPr>
      <w:r w:rsidRPr="00996750">
        <w:rPr>
          <w:rFonts w:ascii="Times New Roman" w:hAnsi="Times New Roman" w:cs="Times New Roman"/>
          <w:color w:val="000000"/>
        </w:rPr>
        <w:t xml:space="preserve">45432120-1 - Instalowanie nawierzchni podłogowych. </w:t>
      </w:r>
    </w:p>
    <w:p w14:paraId="38DE7F70" w14:textId="3DA1C49A" w:rsidR="00996750" w:rsidRPr="00996750" w:rsidRDefault="00996750" w:rsidP="00996750">
      <w:pPr>
        <w:autoSpaceDE w:val="0"/>
        <w:autoSpaceDN w:val="0"/>
        <w:adjustRightInd w:val="0"/>
        <w:spacing w:after="0" w:line="240" w:lineRule="auto"/>
        <w:rPr>
          <w:rFonts w:ascii="Times New Roman" w:hAnsi="Times New Roman" w:cs="Times New Roman"/>
          <w:color w:val="000000"/>
        </w:rPr>
      </w:pPr>
      <w:r w:rsidRPr="00996750">
        <w:rPr>
          <w:rFonts w:ascii="Times New Roman" w:hAnsi="Times New Roman" w:cs="Times New Roman"/>
          <w:color w:val="000000"/>
        </w:rPr>
        <w:t xml:space="preserve">45410000-4 - Tynkowanie </w:t>
      </w:r>
    </w:p>
    <w:p w14:paraId="4B2E0751" w14:textId="545544CD" w:rsidR="00896856" w:rsidRDefault="00996750" w:rsidP="0008375C">
      <w:pPr>
        <w:autoSpaceDE w:val="0"/>
        <w:autoSpaceDN w:val="0"/>
        <w:adjustRightInd w:val="0"/>
        <w:spacing w:after="0" w:line="240" w:lineRule="auto"/>
        <w:rPr>
          <w:rFonts w:ascii="Times New Roman" w:hAnsi="Times New Roman" w:cs="Times New Roman"/>
          <w:color w:val="000000"/>
        </w:rPr>
      </w:pPr>
      <w:r w:rsidRPr="00996750">
        <w:rPr>
          <w:rFonts w:ascii="Times New Roman" w:hAnsi="Times New Roman" w:cs="Times New Roman"/>
          <w:color w:val="000000"/>
        </w:rPr>
        <w:t xml:space="preserve">45442100-8 - Roboty malarskie </w:t>
      </w:r>
    </w:p>
    <w:p w14:paraId="663D6003" w14:textId="5B993060" w:rsidR="001F30E7" w:rsidRPr="0008375C" w:rsidRDefault="001F30E7" w:rsidP="0008375C">
      <w:pPr>
        <w:autoSpaceDE w:val="0"/>
        <w:autoSpaceDN w:val="0"/>
        <w:adjustRightInd w:val="0"/>
        <w:spacing w:after="0" w:line="240" w:lineRule="auto"/>
        <w:rPr>
          <w:rFonts w:ascii="Times New Roman" w:hAnsi="Times New Roman" w:cs="Times New Roman"/>
          <w:color w:val="000000"/>
        </w:rPr>
      </w:pPr>
      <w:r>
        <w:t>45310000-3 Roboty instalacyjne elektryczne</w:t>
      </w:r>
    </w:p>
    <w:p w14:paraId="693EDC6C" w14:textId="0B9571C1" w:rsidR="0008375C" w:rsidRPr="0008375C" w:rsidRDefault="0008375C" w:rsidP="0008375C">
      <w:pPr>
        <w:autoSpaceDE w:val="0"/>
        <w:autoSpaceDN w:val="0"/>
        <w:adjustRightInd w:val="0"/>
        <w:spacing w:after="0" w:line="240" w:lineRule="auto"/>
        <w:rPr>
          <w:rFonts w:ascii="Times New Roman" w:eastAsia="TimesNewRomanPSMT" w:hAnsi="Times New Roman" w:cs="Times New Roman"/>
        </w:rPr>
      </w:pPr>
      <w:r w:rsidRPr="0008375C">
        <w:rPr>
          <w:rFonts w:ascii="Times New Roman" w:eastAsia="TimesNewRomanPSMT" w:hAnsi="Times New Roman" w:cs="Times New Roman"/>
        </w:rPr>
        <w:t>45300000 Roboty w zakresie instalacji budowlanych</w:t>
      </w:r>
    </w:p>
    <w:p w14:paraId="2B9AFCCB" w14:textId="7F39B367" w:rsidR="0008375C" w:rsidRPr="0008375C" w:rsidRDefault="0008375C" w:rsidP="0008375C">
      <w:pPr>
        <w:autoSpaceDE w:val="0"/>
        <w:autoSpaceDN w:val="0"/>
        <w:adjustRightInd w:val="0"/>
        <w:spacing w:after="0" w:line="240" w:lineRule="auto"/>
        <w:rPr>
          <w:rFonts w:ascii="Times New Roman" w:eastAsia="TimesNewRomanPSMT" w:hAnsi="Times New Roman" w:cs="Times New Roman"/>
        </w:rPr>
      </w:pPr>
      <w:r w:rsidRPr="0008375C">
        <w:rPr>
          <w:rFonts w:ascii="Times New Roman" w:eastAsia="TimesNewRomanPSMT" w:hAnsi="Times New Roman" w:cs="Times New Roman"/>
        </w:rPr>
        <w:t>45330000 Hydraulika i roboty sanitarne</w:t>
      </w:r>
    </w:p>
    <w:p w14:paraId="4808C03D" w14:textId="61BBF4DF" w:rsidR="0008375C" w:rsidRPr="0008375C" w:rsidRDefault="0008375C" w:rsidP="0008375C">
      <w:pPr>
        <w:autoSpaceDE w:val="0"/>
        <w:autoSpaceDN w:val="0"/>
        <w:adjustRightInd w:val="0"/>
        <w:spacing w:after="0" w:line="240" w:lineRule="auto"/>
        <w:rPr>
          <w:rFonts w:ascii="Times New Roman" w:hAnsi="Times New Roman" w:cs="Times New Roman"/>
          <w:color w:val="000000"/>
        </w:rPr>
      </w:pPr>
      <w:r w:rsidRPr="0008375C">
        <w:rPr>
          <w:rFonts w:ascii="Times New Roman" w:eastAsia="TimesNewRomanPSMT" w:hAnsi="Times New Roman" w:cs="Times New Roman"/>
        </w:rPr>
        <w:t>45332400</w:t>
      </w:r>
      <w:r>
        <w:rPr>
          <w:rFonts w:ascii="Times New Roman" w:eastAsia="TimesNewRomanPSMT" w:hAnsi="Times New Roman" w:cs="Times New Roman"/>
        </w:rPr>
        <w:t xml:space="preserve"> </w:t>
      </w:r>
      <w:r w:rsidRPr="0008375C">
        <w:rPr>
          <w:rFonts w:ascii="Times New Roman" w:eastAsia="TimesNewRomanPSMT" w:hAnsi="Times New Roman" w:cs="Times New Roman"/>
        </w:rPr>
        <w:t>Roboty instalacyjne w zakresie sprzętu sanitarnego</w:t>
      </w:r>
    </w:p>
    <w:p w14:paraId="23060FBF" w14:textId="77777777" w:rsidR="0008375C" w:rsidRPr="0008375C" w:rsidRDefault="0008375C" w:rsidP="0008375C">
      <w:pPr>
        <w:autoSpaceDE w:val="0"/>
        <w:autoSpaceDN w:val="0"/>
        <w:adjustRightInd w:val="0"/>
        <w:spacing w:after="0" w:line="240" w:lineRule="auto"/>
        <w:rPr>
          <w:rFonts w:ascii="Times New Roman" w:hAnsi="Times New Roman" w:cs="Times New Roman"/>
          <w:color w:val="000000"/>
          <w:sz w:val="23"/>
          <w:szCs w:val="23"/>
        </w:rPr>
      </w:pPr>
    </w:p>
    <w:p w14:paraId="5420FCAE" w14:textId="77777777" w:rsidR="00F70F0F" w:rsidRDefault="00F70F0F" w:rsidP="00F76DD7">
      <w:pPr>
        <w:pStyle w:val="Tekstpodstawowy"/>
        <w:jc w:val="both"/>
        <w:rPr>
          <w:b/>
          <w:lang w:val="pl-PL"/>
        </w:rPr>
      </w:pPr>
    </w:p>
    <w:p w14:paraId="2B7537D8" w14:textId="77777777" w:rsidR="00F70F0F" w:rsidRDefault="00F70F0F" w:rsidP="00F76DD7">
      <w:pPr>
        <w:pStyle w:val="Tekstpodstawowy"/>
        <w:jc w:val="both"/>
        <w:rPr>
          <w:b/>
          <w:lang w:val="pl-PL"/>
        </w:rPr>
      </w:pPr>
    </w:p>
    <w:p w14:paraId="3FDB93A7" w14:textId="108A79F4" w:rsidR="009E40CF" w:rsidRDefault="009E40CF" w:rsidP="00F76DD7">
      <w:pPr>
        <w:pStyle w:val="Tekstpodstawowy"/>
        <w:jc w:val="both"/>
        <w:rPr>
          <w:b/>
          <w:lang w:val="pl-PL"/>
        </w:rPr>
      </w:pPr>
      <w:r>
        <w:rPr>
          <w:b/>
          <w:lang w:val="pl-PL"/>
        </w:rPr>
        <w:t>3. Podwykonawcy:</w:t>
      </w:r>
    </w:p>
    <w:p w14:paraId="65BC56B7" w14:textId="77777777" w:rsidR="009E40CF" w:rsidRPr="00335056" w:rsidRDefault="009E40CF" w:rsidP="00F76DD7">
      <w:pPr>
        <w:autoSpaceDE w:val="0"/>
        <w:autoSpaceDN w:val="0"/>
        <w:adjustRightInd w:val="0"/>
        <w:spacing w:after="0" w:line="240" w:lineRule="auto"/>
        <w:jc w:val="both"/>
        <w:rPr>
          <w:rFonts w:ascii="Times New Roman" w:hAnsi="Times New Roman" w:cs="Times New Roman"/>
          <w:color w:val="000000"/>
        </w:rPr>
      </w:pPr>
      <w:r w:rsidRPr="00335056">
        <w:rPr>
          <w:rFonts w:ascii="Times New Roman" w:hAnsi="Times New Roman" w:cs="Times New Roman"/>
          <w:color w:val="000000"/>
        </w:rPr>
        <w:t xml:space="preserve">Zamawiający żąda wskazania przez Wykonawcę części zamówienia, których wykonanie zamierza powierzyć podwykonawcom i podania przez Wykonawcę firm podwykonawców. </w:t>
      </w:r>
    </w:p>
    <w:p w14:paraId="05579DA6" w14:textId="77777777" w:rsidR="009E40CF" w:rsidRPr="00335056" w:rsidRDefault="009E40CF" w:rsidP="00F76DD7">
      <w:pPr>
        <w:pStyle w:val="Tekstpodstawowy"/>
        <w:jc w:val="both"/>
        <w:rPr>
          <w:b/>
          <w:sz w:val="22"/>
          <w:szCs w:val="22"/>
          <w:lang w:val="pl-PL"/>
        </w:rPr>
      </w:pPr>
      <w:r w:rsidRPr="00335056">
        <w:rPr>
          <w:rFonts w:eastAsiaTheme="minorHAnsi"/>
          <w:color w:val="000000"/>
          <w:sz w:val="22"/>
          <w:szCs w:val="22"/>
          <w:lang w:val="pl-PL" w:eastAsia="en-US"/>
        </w:rPr>
        <w:t>Wykonawca odpowiada za działania i zaniechania ewentualnych podwykonawców jak za własne.</w:t>
      </w:r>
    </w:p>
    <w:p w14:paraId="0D47A3C1" w14:textId="77777777" w:rsidR="009E40CF" w:rsidRDefault="009E40CF" w:rsidP="00F76DD7">
      <w:pPr>
        <w:pStyle w:val="Tekstpodstawowy"/>
        <w:jc w:val="both"/>
        <w:rPr>
          <w:b/>
          <w:lang w:val="pl-PL"/>
        </w:rPr>
      </w:pPr>
      <w:r>
        <w:rPr>
          <w:b/>
          <w:lang w:val="pl-PL"/>
        </w:rPr>
        <w:lastRenderedPageBreak/>
        <w:t>4. Oferty wariantowe</w:t>
      </w:r>
    </w:p>
    <w:p w14:paraId="1061CA4E" w14:textId="77777777" w:rsidR="009E40CF" w:rsidRPr="00335056" w:rsidRDefault="009E40CF" w:rsidP="00F76DD7">
      <w:pPr>
        <w:pStyle w:val="Tekstpodstawowy"/>
        <w:jc w:val="both"/>
        <w:rPr>
          <w:b/>
          <w:sz w:val="22"/>
          <w:szCs w:val="22"/>
          <w:lang w:val="pl-PL"/>
        </w:rPr>
      </w:pPr>
      <w:r w:rsidRPr="00335056">
        <w:rPr>
          <w:sz w:val="22"/>
          <w:szCs w:val="22"/>
        </w:rPr>
        <w:t>Nie dopuszcza się ofert wariantowych</w:t>
      </w:r>
    </w:p>
    <w:p w14:paraId="129AC5BD" w14:textId="77777777" w:rsidR="009E40CF" w:rsidRDefault="009E40CF" w:rsidP="00F76DD7">
      <w:pPr>
        <w:pStyle w:val="Tekstpodstawowy"/>
        <w:jc w:val="both"/>
        <w:rPr>
          <w:b/>
          <w:lang w:val="pl-PL"/>
        </w:rPr>
      </w:pPr>
      <w:r>
        <w:rPr>
          <w:b/>
          <w:lang w:val="pl-PL"/>
        </w:rPr>
        <w:t>5. Zamówienia uzupełniające</w:t>
      </w:r>
    </w:p>
    <w:p w14:paraId="56A0AE5D" w14:textId="77777777" w:rsidR="00AF7264" w:rsidRDefault="009E40CF" w:rsidP="00F76DD7">
      <w:pPr>
        <w:pStyle w:val="Tekstpodstawowy"/>
        <w:jc w:val="both"/>
        <w:rPr>
          <w:color w:val="000000" w:themeColor="text1"/>
        </w:rPr>
      </w:pPr>
      <w:r w:rsidRPr="00693E7E">
        <w:rPr>
          <w:color w:val="000000" w:themeColor="text1"/>
        </w:rPr>
        <w:t xml:space="preserve">Zamawiający nie przewiduje </w:t>
      </w:r>
      <w:r w:rsidR="00F5185F" w:rsidRPr="00693E7E">
        <w:rPr>
          <w:color w:val="000000" w:themeColor="text1"/>
          <w:lang w:val="pl-PL"/>
        </w:rPr>
        <w:t xml:space="preserve">możliwości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6D4E034B" w14:textId="77777777" w:rsidR="00307D22" w:rsidRPr="00693E7E" w:rsidRDefault="00307D22" w:rsidP="00F76DD7">
      <w:pPr>
        <w:pStyle w:val="Tekstpodstawowy"/>
        <w:jc w:val="both"/>
        <w:rPr>
          <w:b/>
          <w:color w:val="000000" w:themeColor="text1"/>
          <w:lang w:val="pl-PL"/>
        </w:rPr>
      </w:pPr>
    </w:p>
    <w:p w14:paraId="64E14875" w14:textId="77777777" w:rsidR="008C67F3"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sidR="000C76AE">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008C67F3" w:rsidRPr="00AF7264">
        <w:rPr>
          <w:rFonts w:ascii="Times New Roman" w:hAnsi="Times New Roman" w:cs="Times New Roman"/>
          <w:b/>
          <w:sz w:val="24"/>
          <w:szCs w:val="24"/>
        </w:rPr>
        <w:tab/>
        <w:t xml:space="preserve">        </w:t>
      </w:r>
    </w:p>
    <w:p w14:paraId="31A5A638" w14:textId="55BF097D" w:rsidR="00AF7264" w:rsidRPr="00335056" w:rsidRDefault="00AF7264" w:rsidP="00F76DD7">
      <w:pPr>
        <w:spacing w:line="240" w:lineRule="auto"/>
        <w:rPr>
          <w:rFonts w:ascii="Times New Roman" w:hAnsi="Times New Roman" w:cs="Times New Roman"/>
          <w:b/>
          <w:bCs/>
          <w:color w:val="000000" w:themeColor="text1"/>
        </w:rPr>
      </w:pPr>
      <w:r w:rsidRPr="00335056">
        <w:rPr>
          <w:rFonts w:ascii="Times New Roman" w:hAnsi="Times New Roman" w:cs="Times New Roman"/>
          <w:color w:val="000000" w:themeColor="text1"/>
        </w:rPr>
        <w:t xml:space="preserve">Zamawiający wymaga realizacji zamówienia w terminie: </w:t>
      </w:r>
      <w:r w:rsidRPr="00335056">
        <w:rPr>
          <w:rFonts w:ascii="Times New Roman" w:hAnsi="Times New Roman" w:cs="Times New Roman"/>
          <w:b/>
          <w:bCs/>
          <w:color w:val="000000" w:themeColor="text1"/>
        </w:rPr>
        <w:t xml:space="preserve">do </w:t>
      </w:r>
      <w:r w:rsidR="00DD5600" w:rsidRPr="00335056">
        <w:rPr>
          <w:rFonts w:ascii="Times New Roman" w:hAnsi="Times New Roman" w:cs="Times New Roman"/>
          <w:b/>
          <w:bCs/>
          <w:color w:val="000000" w:themeColor="text1"/>
        </w:rPr>
        <w:t>30.11</w:t>
      </w:r>
      <w:r w:rsidR="00F5185F" w:rsidRPr="00335056">
        <w:rPr>
          <w:rFonts w:ascii="Times New Roman" w:hAnsi="Times New Roman" w:cs="Times New Roman"/>
          <w:b/>
          <w:bCs/>
          <w:color w:val="000000" w:themeColor="text1"/>
        </w:rPr>
        <w:t>.2019</w:t>
      </w:r>
      <w:r w:rsidRPr="00335056">
        <w:rPr>
          <w:rFonts w:ascii="Times New Roman" w:hAnsi="Times New Roman" w:cs="Times New Roman"/>
          <w:b/>
          <w:bCs/>
          <w:color w:val="000000" w:themeColor="text1"/>
        </w:rPr>
        <w:t xml:space="preserve"> r.</w:t>
      </w:r>
    </w:p>
    <w:p w14:paraId="3AE67388" w14:textId="77777777" w:rsidR="00145734" w:rsidRPr="008A397A"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35EB034C" w14:textId="77777777"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b/>
          <w:bCs/>
          <w:color w:val="000000"/>
        </w:rPr>
        <w:t xml:space="preserve">1. O udzielenie zamówienia mogą ubiegać się Wykonawcy, którzy: </w:t>
      </w:r>
    </w:p>
    <w:p w14:paraId="13EA3AC0" w14:textId="77777777"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color w:val="000000"/>
        </w:rPr>
        <w:t xml:space="preserve">1) nie podlegają wykluczeniu z postępowania. </w:t>
      </w:r>
    </w:p>
    <w:p w14:paraId="1BDC9DCF" w14:textId="77777777"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color w:val="000000"/>
        </w:rPr>
        <w:t xml:space="preserve">2) spełniają warunki udziału dotyczące: </w:t>
      </w:r>
    </w:p>
    <w:p w14:paraId="799EE1AB" w14:textId="57918813" w:rsidR="00145734" w:rsidRPr="00335056" w:rsidRDefault="00145734" w:rsidP="00F76DD7">
      <w:pPr>
        <w:autoSpaceDE w:val="0"/>
        <w:autoSpaceDN w:val="0"/>
        <w:adjustRightInd w:val="0"/>
        <w:spacing w:after="0" w:line="240" w:lineRule="auto"/>
        <w:rPr>
          <w:rFonts w:ascii="Times New Roman" w:hAnsi="Times New Roman" w:cs="Times New Roman"/>
          <w:color w:val="000000"/>
        </w:rPr>
      </w:pPr>
      <w:r w:rsidRPr="00335056">
        <w:rPr>
          <w:rFonts w:ascii="Times New Roman" w:hAnsi="Times New Roman" w:cs="Times New Roman"/>
          <w:b/>
        </w:rPr>
        <w:t>2.1) Kompetencji lub uprawnień do prowadzenia określonej działalności zawodowej,</w:t>
      </w:r>
      <w:r w:rsidR="00335056">
        <w:rPr>
          <w:rFonts w:ascii="Times New Roman" w:hAnsi="Times New Roman" w:cs="Times New Roman"/>
          <w:b/>
        </w:rPr>
        <w:t xml:space="preserve"> </w:t>
      </w:r>
      <w:r w:rsidRPr="00335056">
        <w:rPr>
          <w:rFonts w:ascii="Times New Roman" w:hAnsi="Times New Roman" w:cs="Times New Roman"/>
          <w:b/>
        </w:rPr>
        <w:t>o ile wynika to z odrębnych przepisów.</w:t>
      </w:r>
    </w:p>
    <w:p w14:paraId="5F44444C" w14:textId="77777777" w:rsidR="00145734" w:rsidRPr="00335056" w:rsidRDefault="00145734" w:rsidP="00F76DD7">
      <w:pPr>
        <w:spacing w:after="0" w:line="240" w:lineRule="auto"/>
        <w:jc w:val="both"/>
        <w:rPr>
          <w:rFonts w:ascii="Times New Roman" w:eastAsia="Times New Roman" w:hAnsi="Times New Roman" w:cs="Times New Roman"/>
        </w:rPr>
      </w:pPr>
      <w:r w:rsidRPr="00335056">
        <w:rPr>
          <w:rFonts w:ascii="Times New Roman" w:hAnsi="Times New Roman" w:cs="Times New Roman"/>
          <w:bCs/>
        </w:rPr>
        <w:t>Zamawiający odstępuje od określenia  warunków w tym zakresie.</w:t>
      </w:r>
    </w:p>
    <w:p w14:paraId="58FCF618" w14:textId="77777777" w:rsidR="00145734" w:rsidRPr="00335056" w:rsidRDefault="00145734" w:rsidP="00F76DD7">
      <w:pPr>
        <w:spacing w:after="0" w:line="240" w:lineRule="auto"/>
        <w:ind w:left="1002"/>
        <w:jc w:val="both"/>
        <w:rPr>
          <w:rFonts w:ascii="Times New Roman" w:eastAsia="Times New Roman" w:hAnsi="Times New Roman" w:cs="Times New Roman"/>
        </w:rPr>
      </w:pPr>
    </w:p>
    <w:p w14:paraId="7B79D26D" w14:textId="77777777" w:rsidR="00145734" w:rsidRPr="00335056" w:rsidRDefault="00145734" w:rsidP="00B549F7">
      <w:pPr>
        <w:pStyle w:val="Akapitzlist"/>
        <w:numPr>
          <w:ilvl w:val="1"/>
          <w:numId w:val="1"/>
        </w:numPr>
        <w:spacing w:after="0" w:line="240" w:lineRule="auto"/>
        <w:jc w:val="both"/>
        <w:rPr>
          <w:rFonts w:ascii="Times New Roman" w:eastAsia="Times New Roman" w:hAnsi="Times New Roman" w:cs="Times New Roman"/>
          <w:b/>
        </w:rPr>
      </w:pPr>
      <w:r w:rsidRPr="00335056">
        <w:rPr>
          <w:rFonts w:ascii="Times New Roman" w:hAnsi="Times New Roman" w:cs="Times New Roman"/>
          <w:b/>
        </w:rPr>
        <w:t>Zdolności technicznej lub zawodowej:</w:t>
      </w:r>
    </w:p>
    <w:p w14:paraId="0B8AAC64" w14:textId="77777777" w:rsidR="00145734" w:rsidRPr="00335056" w:rsidRDefault="00145734" w:rsidP="00F76DD7">
      <w:pPr>
        <w:pStyle w:val="Akapitzlist"/>
        <w:spacing w:after="0" w:line="240" w:lineRule="auto"/>
        <w:ind w:left="1002"/>
        <w:jc w:val="both"/>
        <w:rPr>
          <w:rFonts w:ascii="Times New Roman" w:hAnsi="Times New Roman" w:cs="Times New Roman"/>
          <w:b/>
        </w:rPr>
      </w:pPr>
    </w:p>
    <w:p w14:paraId="6204377E" w14:textId="77777777" w:rsidR="00145734" w:rsidRPr="00335056" w:rsidRDefault="00145734" w:rsidP="00F76DD7">
      <w:pPr>
        <w:spacing w:line="240" w:lineRule="auto"/>
        <w:jc w:val="both"/>
        <w:rPr>
          <w:rFonts w:ascii="Times New Roman" w:hAnsi="Times New Roman" w:cs="Times New Roman"/>
        </w:rPr>
      </w:pPr>
      <w:r w:rsidRPr="00335056">
        <w:rPr>
          <w:rFonts w:ascii="Times New Roman" w:hAnsi="Times New Roman" w:cs="Times New Roman"/>
        </w:rPr>
        <w:t>Zamawiający uzna warunek za spełniony, jeżeli Wykonawca  wykaże że:</w:t>
      </w:r>
    </w:p>
    <w:p w14:paraId="470C8E8F" w14:textId="12C94B89" w:rsidR="00145734" w:rsidRPr="00335056" w:rsidRDefault="002D7793" w:rsidP="002D7793">
      <w:pPr>
        <w:jc w:val="both"/>
        <w:rPr>
          <w:rFonts w:ascii="Times New Roman" w:hAnsi="Times New Roman" w:cs="Times New Roman"/>
          <w:bCs/>
        </w:rPr>
      </w:pPr>
      <w:r w:rsidRPr="00335056">
        <w:rPr>
          <w:rFonts w:ascii="Times New Roman" w:hAnsi="Times New Roman" w:cs="Times New Roman"/>
        </w:rPr>
        <w:t>a)</w:t>
      </w:r>
      <w:r w:rsidR="000F2FD2">
        <w:rPr>
          <w:rFonts w:ascii="Times New Roman" w:hAnsi="Times New Roman" w:cs="Times New Roman"/>
        </w:rPr>
        <w:t xml:space="preserve"> </w:t>
      </w:r>
      <w:r w:rsidR="00881ACC" w:rsidRPr="00335056">
        <w:rPr>
          <w:rFonts w:ascii="Times New Roman" w:hAnsi="Times New Roman" w:cs="Times New Roman"/>
        </w:rPr>
        <w:t>w okresie ostatnich pięciu lat przed upływem terminu składania ofert (a jeżeli okres prowadzenia działalności jest krótszy – w tym okresie) wykonał należycie oraz zgodni</w:t>
      </w:r>
      <w:r w:rsidR="003E130A" w:rsidRPr="00335056">
        <w:rPr>
          <w:rFonts w:ascii="Times New Roman" w:hAnsi="Times New Roman" w:cs="Times New Roman"/>
        </w:rPr>
        <w:t xml:space="preserve"> </w:t>
      </w:r>
      <w:r w:rsidR="00881ACC" w:rsidRPr="00335056">
        <w:rPr>
          <w:rFonts w:ascii="Times New Roman" w:hAnsi="Times New Roman" w:cs="Times New Roman"/>
        </w:rPr>
        <w:t xml:space="preserve">z przepisami prawa budowlanego i prawidłowo ukończył co najmniej dwa  zamówienia </w:t>
      </w:r>
      <w:r w:rsidR="00881ACC" w:rsidRPr="00335056">
        <w:rPr>
          <w:rFonts w:ascii="Times New Roman" w:hAnsi="Times New Roman" w:cs="Times New Roman"/>
          <w:lang w:val="x-none"/>
        </w:rPr>
        <w:t>odpowiadające swoim rodzajem przedmiotowi zamówienia</w:t>
      </w:r>
      <w:r w:rsidR="00737155" w:rsidRPr="00335056">
        <w:rPr>
          <w:rFonts w:ascii="Times New Roman" w:hAnsi="Times New Roman" w:cs="Times New Roman"/>
        </w:rPr>
        <w:t>,</w:t>
      </w:r>
      <w:r w:rsidR="000A2DCD" w:rsidRPr="00335056">
        <w:rPr>
          <w:rFonts w:ascii="Times New Roman" w:hAnsi="Times New Roman" w:cs="Times New Roman"/>
        </w:rPr>
        <w:t xml:space="preserve"> a wartość co najmniej jednego z tych zadań </w:t>
      </w:r>
      <w:r w:rsidR="00737155" w:rsidRPr="00335056">
        <w:rPr>
          <w:rFonts w:ascii="Times New Roman" w:hAnsi="Times New Roman" w:cs="Times New Roman"/>
        </w:rPr>
        <w:t xml:space="preserve"> nie była niższa niż </w:t>
      </w:r>
      <w:r w:rsidR="00E71632">
        <w:rPr>
          <w:rFonts w:ascii="Times New Roman" w:hAnsi="Times New Roman" w:cs="Times New Roman"/>
        </w:rPr>
        <w:t>-w zależności od części zamówienia:</w:t>
      </w:r>
      <w:r w:rsidR="00824EEE">
        <w:rPr>
          <w:rFonts w:ascii="Times New Roman" w:hAnsi="Times New Roman" w:cs="Times New Roman"/>
        </w:rPr>
        <w:t xml:space="preserve"> branża budowlana :100 </w:t>
      </w:r>
      <w:r w:rsidR="00737155" w:rsidRPr="00335056">
        <w:rPr>
          <w:rFonts w:ascii="Times New Roman" w:hAnsi="Times New Roman" w:cs="Times New Roman"/>
        </w:rPr>
        <w:t>000,00 zł brutto</w:t>
      </w:r>
      <w:r w:rsidR="00881ACC" w:rsidRPr="00335056">
        <w:rPr>
          <w:rFonts w:ascii="Times New Roman" w:hAnsi="Times New Roman" w:cs="Times New Roman"/>
        </w:rPr>
        <w:t xml:space="preserve">; </w:t>
      </w:r>
      <w:r w:rsidR="00824EEE">
        <w:rPr>
          <w:rFonts w:ascii="Times New Roman" w:hAnsi="Times New Roman" w:cs="Times New Roman"/>
        </w:rPr>
        <w:t xml:space="preserve">Branża sanitarna – 20 000 zł brutto; branża elektryczna – 15 000 zł brutto  </w:t>
      </w:r>
      <w:r w:rsidR="00145734" w:rsidRPr="00335056">
        <w:rPr>
          <w:rFonts w:ascii="Times New Roman" w:hAnsi="Times New Roman" w:cs="Times New Roman"/>
        </w:rPr>
        <w:t>(</w:t>
      </w:r>
      <w:r w:rsidR="00145734" w:rsidRPr="00335056">
        <w:rPr>
          <w:rFonts w:ascii="Times New Roman" w:hAnsi="Times New Roman" w:cs="Times New Roman"/>
          <w:bCs/>
        </w:rPr>
        <w:t xml:space="preserve">w/w warunek musi być spełniony w ramach 1 umowy/zamówienia), </w:t>
      </w:r>
      <w:r w:rsidR="00145734" w:rsidRPr="00335056">
        <w:rPr>
          <w:rFonts w:ascii="Times New Roman" w:hAnsi="Times New Roman" w:cs="Times New Roman"/>
          <w:lang w:val="x-none"/>
        </w:rPr>
        <w:t xml:space="preserve"> z podaniem przedmiotu, dat</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wykonania</w:t>
      </w:r>
      <w:r w:rsidR="00B30637" w:rsidRPr="00335056">
        <w:rPr>
          <w:rFonts w:ascii="Times New Roman" w:hAnsi="Times New Roman" w:cs="Times New Roman"/>
        </w:rPr>
        <w:t xml:space="preserve"> </w:t>
      </w:r>
      <w:r w:rsidR="00145734" w:rsidRPr="00335056">
        <w:rPr>
          <w:rFonts w:ascii="Times New Roman" w:hAnsi="Times New Roman" w:cs="Times New Roman"/>
          <w:lang w:val="x-none"/>
        </w:rPr>
        <w:t>i odbiorc</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oraz załącz</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dokument</w:t>
      </w:r>
      <w:r w:rsidR="00145734" w:rsidRPr="00335056">
        <w:rPr>
          <w:rFonts w:ascii="Times New Roman" w:hAnsi="Times New Roman" w:cs="Times New Roman"/>
        </w:rPr>
        <w:t>y</w:t>
      </w:r>
      <w:r w:rsidR="00145734" w:rsidRPr="00335056">
        <w:rPr>
          <w:rFonts w:ascii="Times New Roman" w:hAnsi="Times New Roman" w:cs="Times New Roman"/>
          <w:lang w:val="x-none"/>
        </w:rPr>
        <w:t xml:space="preserve"> potwierdzając</w:t>
      </w:r>
      <w:r w:rsidR="00145734" w:rsidRPr="00335056">
        <w:rPr>
          <w:rFonts w:ascii="Times New Roman" w:hAnsi="Times New Roman" w:cs="Times New Roman"/>
        </w:rPr>
        <w:t>e</w:t>
      </w:r>
      <w:r w:rsidR="00145734" w:rsidRPr="00335056">
        <w:rPr>
          <w:rFonts w:ascii="Times New Roman" w:hAnsi="Times New Roman" w:cs="Times New Roman"/>
          <w:lang w:val="x-none"/>
        </w:rPr>
        <w:t>, że t</w:t>
      </w:r>
      <w:r w:rsidR="00145734" w:rsidRPr="00335056">
        <w:rPr>
          <w:rFonts w:ascii="Times New Roman" w:hAnsi="Times New Roman" w:cs="Times New Roman"/>
        </w:rPr>
        <w:t>a</w:t>
      </w:r>
      <w:r w:rsidR="00FE7C1A" w:rsidRPr="00335056">
        <w:rPr>
          <w:rFonts w:ascii="Times New Roman" w:hAnsi="Times New Roman" w:cs="Times New Roman"/>
        </w:rPr>
        <w:t xml:space="preserve"> robota budowlana</w:t>
      </w:r>
      <w:r w:rsidR="00444722">
        <w:rPr>
          <w:rFonts w:ascii="Times New Roman" w:hAnsi="Times New Roman" w:cs="Times New Roman"/>
        </w:rPr>
        <w:t>/prace sanitarne/prace elektryczne</w:t>
      </w:r>
      <w:r w:rsidR="00145734" w:rsidRPr="00335056">
        <w:rPr>
          <w:rFonts w:ascii="Times New Roman" w:hAnsi="Times New Roman" w:cs="Times New Roman"/>
          <w:lang w:val="x-none"/>
        </w:rPr>
        <w:t xml:space="preserve"> został</w:t>
      </w:r>
      <w:r w:rsidR="00145734" w:rsidRPr="00335056">
        <w:rPr>
          <w:rFonts w:ascii="Times New Roman" w:hAnsi="Times New Roman" w:cs="Times New Roman"/>
        </w:rPr>
        <w:t>a</w:t>
      </w:r>
      <w:r w:rsidR="00444722">
        <w:rPr>
          <w:rFonts w:ascii="Times New Roman" w:hAnsi="Times New Roman" w:cs="Times New Roman"/>
        </w:rPr>
        <w:t>/y</w:t>
      </w:r>
      <w:r w:rsidR="00145734" w:rsidRPr="00335056">
        <w:rPr>
          <w:rFonts w:ascii="Times New Roman" w:hAnsi="Times New Roman" w:cs="Times New Roman"/>
          <w:lang w:val="x-none"/>
        </w:rPr>
        <w:t xml:space="preserve"> wykonan</w:t>
      </w:r>
      <w:r w:rsidR="00145734" w:rsidRPr="00335056">
        <w:rPr>
          <w:rFonts w:ascii="Times New Roman" w:hAnsi="Times New Roman" w:cs="Times New Roman"/>
        </w:rPr>
        <w:t>a</w:t>
      </w:r>
      <w:r w:rsidR="00145734" w:rsidRPr="00335056">
        <w:rPr>
          <w:rFonts w:ascii="Times New Roman" w:hAnsi="Times New Roman" w:cs="Times New Roman"/>
          <w:lang w:val="x-none"/>
        </w:rPr>
        <w:t xml:space="preserve"> należycie</w:t>
      </w:r>
      <w:r w:rsidR="00145734" w:rsidRPr="00335056">
        <w:rPr>
          <w:rFonts w:ascii="Times New Roman" w:hAnsi="Times New Roman" w:cs="Times New Roman"/>
        </w:rPr>
        <w:t>.</w:t>
      </w:r>
      <w:r w:rsidR="00145734" w:rsidRPr="00335056">
        <w:rPr>
          <w:rFonts w:ascii="Times New Roman" w:hAnsi="Times New Roman" w:cs="Times New Roman"/>
          <w:bCs/>
        </w:rPr>
        <w:t xml:space="preserve"> </w:t>
      </w:r>
    </w:p>
    <w:p w14:paraId="5CD9E7DB" w14:textId="3B5B938D"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 minimum 1 osobą w zależności od części zamówienia</w:t>
      </w:r>
    </w:p>
    <w:p w14:paraId="2EA0A529" w14:textId="4BF26A74"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 Kierownik Budowy: </w:t>
      </w:r>
    </w:p>
    <w:p w14:paraId="63ECDF3F" w14:textId="77777777"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113D6D6C" w14:textId="17F45F61"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konstrukcyjno-budowlanej bez ograniczeń</w:t>
      </w:r>
      <w:r w:rsidR="00E71632">
        <w:rPr>
          <w:rFonts w:ascii="Times New Roman" w:hAnsi="Times New Roman" w:cs="Times New Roman"/>
          <w:color w:val="000000"/>
        </w:rPr>
        <w:t xml:space="preserve"> – dotyczy Wykonawców składających ofertę na część: 1,2,5,6.</w:t>
      </w:r>
    </w:p>
    <w:p w14:paraId="7C9B9389" w14:textId="0EEF21E0"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Kierownik Robót branży sanitarnej: </w:t>
      </w:r>
    </w:p>
    <w:p w14:paraId="7777DDA9" w14:textId="77777777"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500B1F7E" w14:textId="472602E3" w:rsidR="00444722"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instalacyjnej w zakresie sieci, instalacji i urządzeń cieplnych, wentylacyjnych, gazowych, wodociągowych i kanalizacyjnych</w:t>
      </w:r>
      <w:r w:rsidR="00E71632">
        <w:rPr>
          <w:rFonts w:ascii="Times New Roman" w:hAnsi="Times New Roman" w:cs="Times New Roman"/>
          <w:color w:val="000000"/>
        </w:rPr>
        <w:t xml:space="preserve"> – dotyczy Wykonawców składających ofertę na część: 4,8.</w:t>
      </w:r>
    </w:p>
    <w:p w14:paraId="55AA76B5" w14:textId="74432C65"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Kierownik Robót branży elektrycznej: </w:t>
      </w:r>
    </w:p>
    <w:p w14:paraId="0798EF80" w14:textId="77777777"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1128AAA4" w14:textId="0D191716" w:rsidR="002D7793" w:rsidRPr="002D7793" w:rsidRDefault="002D7793" w:rsidP="002D7793">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instalacyjnej w zakresie sieci, instalacji i urządzeń elektrycznych i elektroenergetycznych</w:t>
      </w:r>
      <w:r w:rsidR="00E71632">
        <w:rPr>
          <w:rFonts w:ascii="Times New Roman" w:hAnsi="Times New Roman" w:cs="Times New Roman"/>
          <w:color w:val="000000"/>
        </w:rPr>
        <w:t>- dotyczy Wykonawców, którzy składają ofertę na część: 3,7.</w:t>
      </w:r>
    </w:p>
    <w:p w14:paraId="23EFD719" w14:textId="064FB944" w:rsidR="006E1A08" w:rsidRDefault="002D7793" w:rsidP="006E1A08">
      <w:pPr>
        <w:autoSpaceDE w:val="0"/>
        <w:autoSpaceDN w:val="0"/>
        <w:adjustRightInd w:val="0"/>
        <w:spacing w:after="0" w:line="240" w:lineRule="auto"/>
        <w:jc w:val="both"/>
        <w:rPr>
          <w:rFonts w:ascii="Times New Roman" w:hAnsi="Times New Roman" w:cs="Times New Roman"/>
          <w:color w:val="000000"/>
        </w:rPr>
      </w:pPr>
      <w:r w:rsidRPr="002D7793">
        <w:rPr>
          <w:rFonts w:ascii="Times New Roman" w:hAnsi="Times New Roman" w:cs="Times New Roman"/>
          <w:color w:val="000000"/>
        </w:rPr>
        <w:t xml:space="preserve">W przypadku składania oferty wspólnej ww. warunek wykonawcy mogą spełniać łącznie. </w:t>
      </w:r>
    </w:p>
    <w:p w14:paraId="3B832445" w14:textId="77777777" w:rsidR="006E1A08" w:rsidRPr="002D7793" w:rsidRDefault="006E1A08" w:rsidP="006E1A08">
      <w:pPr>
        <w:autoSpaceDE w:val="0"/>
        <w:autoSpaceDN w:val="0"/>
        <w:adjustRightInd w:val="0"/>
        <w:spacing w:after="0" w:line="240" w:lineRule="auto"/>
        <w:jc w:val="both"/>
        <w:rPr>
          <w:rFonts w:ascii="Times New Roman" w:hAnsi="Times New Roman" w:cs="Times New Roman"/>
          <w:color w:val="000000"/>
        </w:rPr>
      </w:pPr>
    </w:p>
    <w:p w14:paraId="431BB1D3" w14:textId="77777777" w:rsidR="006E1A08" w:rsidRPr="002D7793" w:rsidRDefault="006E1A08" w:rsidP="006E1A0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lastRenderedPageBreak/>
        <w:t xml:space="preserve">W przypadku, gdy Wykonawca, składa ofertę na część dotyczącą branży budowlanej i branży sanitarnej, lub branży budowlanej i elektrycznej lub elektrycznej i sanitarnej - </w:t>
      </w:r>
      <w:r w:rsidRPr="002D7793">
        <w:rPr>
          <w:rFonts w:ascii="Times New Roman" w:hAnsi="Times New Roman" w:cs="Times New Roman"/>
          <w:b/>
          <w:bCs/>
          <w:color w:val="000000"/>
        </w:rPr>
        <w:t xml:space="preserve">Zamawiający dopuszcza łączenie w/w specjalności, jeżeli którakolwiek z uprawnionych osób będzie posiadała łącznie wymagane przez zamawiającego uprawnienia. </w:t>
      </w:r>
    </w:p>
    <w:p w14:paraId="1881BA08" w14:textId="77777777" w:rsidR="006E1A08" w:rsidRPr="00444722" w:rsidRDefault="006E1A08" w:rsidP="006E1A08">
      <w:pPr>
        <w:jc w:val="both"/>
        <w:rPr>
          <w:rFonts w:ascii="Times New Roman" w:hAnsi="Times New Roman" w:cs="Times New Roman"/>
        </w:rPr>
      </w:pPr>
      <w:r>
        <w:rPr>
          <w:rFonts w:ascii="Times New Roman" w:hAnsi="Times New Roman" w:cs="Times New Roman"/>
          <w:b/>
          <w:bCs/>
          <w:color w:val="000000"/>
        </w:rPr>
        <w:t>a)</w:t>
      </w:r>
      <w:r w:rsidRPr="00444722">
        <w:rPr>
          <w:rFonts w:ascii="Times New Roman" w:hAnsi="Times New Roman" w:cs="Times New Roman"/>
          <w:b/>
          <w:bCs/>
          <w:color w:val="000000"/>
        </w:rPr>
        <w:t>W celu uniknięcia wątpliwości zaleca się podanie daty wydania uprawnień i dokładne cytowanie zakresu uprawnień z posiadanego zaświadczenia.</w:t>
      </w:r>
    </w:p>
    <w:p w14:paraId="22B20701" w14:textId="77777777" w:rsidR="000F2FD2" w:rsidRDefault="000F2FD2" w:rsidP="002D7793">
      <w:pPr>
        <w:autoSpaceDE w:val="0"/>
        <w:autoSpaceDN w:val="0"/>
        <w:adjustRightInd w:val="0"/>
        <w:spacing w:after="0" w:line="240" w:lineRule="auto"/>
        <w:jc w:val="both"/>
        <w:rPr>
          <w:rFonts w:ascii="Times New Roman" w:hAnsi="Times New Roman" w:cs="Times New Roman"/>
          <w:b/>
          <w:bCs/>
          <w:color w:val="000000"/>
        </w:rPr>
      </w:pPr>
    </w:p>
    <w:p w14:paraId="41028F9C" w14:textId="77777777" w:rsidR="000F2FD2" w:rsidRDefault="000F2FD2" w:rsidP="002D7793">
      <w:pPr>
        <w:autoSpaceDE w:val="0"/>
        <w:autoSpaceDN w:val="0"/>
        <w:adjustRightInd w:val="0"/>
        <w:spacing w:after="0" w:line="240" w:lineRule="auto"/>
        <w:jc w:val="both"/>
        <w:rPr>
          <w:rFonts w:ascii="Times New Roman" w:hAnsi="Times New Roman" w:cs="Times New Roman"/>
          <w:b/>
          <w:bCs/>
          <w:color w:val="000000"/>
        </w:rPr>
      </w:pPr>
    </w:p>
    <w:p w14:paraId="0E1F3172" w14:textId="77777777" w:rsidR="001730CC" w:rsidRDefault="001730CC" w:rsidP="001730CC">
      <w:pPr>
        <w:spacing w:line="24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5DB8901E" w14:textId="394ED38C" w:rsidR="001730CC" w:rsidRPr="00444722" w:rsidRDefault="001730CC" w:rsidP="001730CC">
      <w:pPr>
        <w:pStyle w:val="Akapitzlist"/>
        <w:spacing w:line="240" w:lineRule="auto"/>
        <w:ind w:left="0"/>
        <w:jc w:val="both"/>
        <w:rPr>
          <w:rFonts w:ascii="Times New Roman" w:hAnsi="Times New Roman" w:cs="Times New Roman"/>
          <w:bCs/>
        </w:rPr>
      </w:pPr>
      <w:r w:rsidRPr="00444722">
        <w:rPr>
          <w:rFonts w:ascii="Times New Roman" w:eastAsia="Times New Roman" w:hAnsi="Times New Roman" w:cs="Times New Roman"/>
        </w:rPr>
        <w:t>1. Uprawnienia, o których mowa powyżej powinny być zgodne z ustawą z dnia 7 lipca 1994 r. Prawo budowlane (Dz. U z 201</w:t>
      </w:r>
      <w:r w:rsidR="001A59F1" w:rsidRPr="00444722">
        <w:rPr>
          <w:rFonts w:ascii="Times New Roman" w:eastAsia="Times New Roman" w:hAnsi="Times New Roman" w:cs="Times New Roman"/>
        </w:rPr>
        <w:t>8</w:t>
      </w:r>
      <w:r w:rsidRPr="00444722">
        <w:rPr>
          <w:rFonts w:ascii="Times New Roman" w:eastAsia="Times New Roman" w:hAnsi="Times New Roman" w:cs="Times New Roman"/>
        </w:rPr>
        <w:t xml:space="preserve"> r., poz. </w:t>
      </w:r>
      <w:r w:rsidR="001A59F1" w:rsidRPr="00444722">
        <w:rPr>
          <w:rFonts w:ascii="Times New Roman" w:eastAsia="Times New Roman" w:hAnsi="Times New Roman" w:cs="Times New Roman"/>
        </w:rPr>
        <w:t>1202</w:t>
      </w:r>
      <w:r w:rsidRPr="00444722">
        <w:rPr>
          <w:rFonts w:ascii="Times New Roman" w:eastAsia="Times New Roman" w:hAnsi="Times New Roman" w:cs="Times New Roman"/>
        </w:rPr>
        <w:t>) oraz Rozporządzeniem Ministra Infrastruktury i Rozwoju z dnia 11 września 2014 r. w sprawie samodzielnych funkcji technicznych w budownictwie (Dz. U. z 2014 r., poz. 1278) lub ważne odpowiadające im kwalifikacje, nadane na podstawie wcześniej obowiązujących przepisów upoważniające do kierowania robotami budowlanymi w zakresie objętym niniejszym zamówieniem.</w:t>
      </w:r>
    </w:p>
    <w:p w14:paraId="0C7DC776" w14:textId="6EEEF74E" w:rsidR="001730CC" w:rsidRPr="00444722" w:rsidRDefault="001730CC" w:rsidP="001730CC">
      <w:pPr>
        <w:pStyle w:val="StylNagwek1Stosujkerningprzy12pt"/>
        <w:shd w:val="clear" w:color="auto" w:fill="FFFFFF"/>
        <w:spacing w:after="0"/>
        <w:rPr>
          <w:rFonts w:ascii="Times New Roman" w:eastAsia="Times New Roman" w:hAnsi="Times New Roman" w:cs="Times New Roman"/>
          <w:b w:val="0"/>
          <w:sz w:val="22"/>
          <w:szCs w:val="22"/>
          <w:lang w:val="pl-PL"/>
        </w:rPr>
      </w:pPr>
      <w:r w:rsidRPr="00444722">
        <w:rPr>
          <w:rFonts w:ascii="Times New Roman" w:eastAsia="Times New Roman" w:hAnsi="Times New Roman" w:cs="Times New Roman"/>
          <w:b w:val="0"/>
          <w:sz w:val="22"/>
          <w:szCs w:val="22"/>
          <w:lang w:val="pl-PL"/>
        </w:rPr>
        <w:t>2. W przypadku wykonawców zagranicznych, dopuszcza się równoważne kwalifikacje, zdobyte w innych państwach, na zasadach określonych w art. 12a ustawy Prawo budowlane,</w:t>
      </w:r>
      <w:r w:rsidR="00444722">
        <w:rPr>
          <w:rFonts w:ascii="Times New Roman" w:eastAsia="Times New Roman" w:hAnsi="Times New Roman" w:cs="Times New Roman"/>
          <w:b w:val="0"/>
          <w:sz w:val="22"/>
          <w:szCs w:val="22"/>
          <w:lang w:val="pl-PL"/>
        </w:rPr>
        <w:t xml:space="preserve"> </w:t>
      </w:r>
      <w:r w:rsidRPr="00444722">
        <w:rPr>
          <w:rFonts w:ascii="Times New Roman" w:eastAsia="Times New Roman" w:hAnsi="Times New Roman" w:cs="Times New Roman"/>
          <w:b w:val="0"/>
          <w:sz w:val="22"/>
          <w:szCs w:val="22"/>
          <w:lang w:val="pl-PL"/>
        </w:rPr>
        <w:t>z uwzględnieniem postanowień ustawy z dnia 22 grudnia 2015 r. o zasadach uznawania kwalifikacji zawodowych nabytych w państwach członkowskich Unii Europejskiej (Dz. U. z 201</w:t>
      </w:r>
      <w:r w:rsidR="004653BD" w:rsidRPr="00444722">
        <w:rPr>
          <w:rFonts w:ascii="Times New Roman" w:eastAsia="Times New Roman" w:hAnsi="Times New Roman" w:cs="Times New Roman"/>
          <w:b w:val="0"/>
          <w:sz w:val="22"/>
          <w:szCs w:val="22"/>
          <w:lang w:val="pl-PL"/>
        </w:rPr>
        <w:t>8</w:t>
      </w:r>
      <w:r w:rsidRPr="00444722">
        <w:rPr>
          <w:rFonts w:ascii="Times New Roman" w:eastAsia="Times New Roman" w:hAnsi="Times New Roman" w:cs="Times New Roman"/>
          <w:b w:val="0"/>
          <w:sz w:val="22"/>
          <w:szCs w:val="22"/>
          <w:lang w:val="pl-PL"/>
        </w:rPr>
        <w:t xml:space="preserve"> r., poz. </w:t>
      </w:r>
      <w:r w:rsidR="004653BD" w:rsidRPr="00444722">
        <w:rPr>
          <w:rFonts w:ascii="Times New Roman" w:eastAsia="Times New Roman" w:hAnsi="Times New Roman" w:cs="Times New Roman"/>
          <w:b w:val="0"/>
          <w:sz w:val="22"/>
          <w:szCs w:val="22"/>
          <w:lang w:val="pl-PL"/>
        </w:rPr>
        <w:t>2272</w:t>
      </w:r>
      <w:r w:rsidRPr="00444722">
        <w:rPr>
          <w:rFonts w:ascii="Times New Roman" w:eastAsia="Times New Roman" w:hAnsi="Times New Roman" w:cs="Times New Roman"/>
          <w:b w:val="0"/>
          <w:sz w:val="22"/>
          <w:szCs w:val="22"/>
          <w:lang w:val="pl-PL"/>
        </w:rPr>
        <w:t>).</w:t>
      </w:r>
    </w:p>
    <w:p w14:paraId="5059B74F" w14:textId="77777777" w:rsidR="001730CC" w:rsidRPr="00444722" w:rsidRDefault="001730CC" w:rsidP="001730CC">
      <w:pPr>
        <w:spacing w:line="240" w:lineRule="auto"/>
        <w:jc w:val="both"/>
        <w:rPr>
          <w:rFonts w:ascii="Times New Roman" w:hAnsi="Times New Roman" w:cs="Times New Roman"/>
        </w:rPr>
      </w:pPr>
      <w:r w:rsidRPr="00444722">
        <w:rPr>
          <w:rFonts w:ascii="Times New Roman" w:eastAsia="Times New Roman" w:hAnsi="Times New Roman" w:cs="Times New Roman"/>
        </w:rPr>
        <w:t>3. Dopuszcza się uprawnienia równoważne (w zakresie koniecznym do wykonania przedmiotu zamówienia) – dla osób, które posiadają uprawnienia uzyskane przed dniem wejścia w życie ustawy z dnia 7 lipca 1994r. Prawo budowlane lub stwierdzenie posiadania przygotowania zawodowego do pełnienia samodzielnych funkcji technicznych w budownictwie i zachowały uprawnienia do pełnienia tych funkcji w dotychczasowym zakresie</w:t>
      </w:r>
    </w:p>
    <w:p w14:paraId="1CDA2971" w14:textId="77777777" w:rsidR="00145734" w:rsidRPr="009D2EE9" w:rsidRDefault="00145734" w:rsidP="00F76DD7">
      <w:pPr>
        <w:spacing w:after="0" w:line="240" w:lineRule="auto"/>
        <w:jc w:val="both"/>
        <w:rPr>
          <w:rFonts w:ascii="Times New Roman" w:eastAsia="Times New Roman" w:hAnsi="Times New Roman" w:cs="Times New Roman"/>
          <w:b/>
          <w:sz w:val="24"/>
          <w:szCs w:val="24"/>
          <w:lang w:eastAsia="pl-PL"/>
        </w:rPr>
      </w:pPr>
      <w:r w:rsidRPr="009D2EE9">
        <w:rPr>
          <w:rFonts w:ascii="Times New Roman" w:eastAsia="Times New Roman" w:hAnsi="Times New Roman" w:cs="Times New Roman"/>
          <w:b/>
          <w:sz w:val="24"/>
          <w:szCs w:val="24"/>
          <w:lang w:eastAsia="pl-PL"/>
        </w:rPr>
        <w:t xml:space="preserve">2.3 Sytuacji ekonomicznej lub finansowej </w:t>
      </w:r>
    </w:p>
    <w:p w14:paraId="7874A26C" w14:textId="77777777" w:rsidR="00145734" w:rsidRPr="00444722" w:rsidRDefault="006A0A1B" w:rsidP="006A0A1B">
      <w:pPr>
        <w:spacing w:after="0" w:line="240" w:lineRule="auto"/>
        <w:jc w:val="both"/>
        <w:rPr>
          <w:rFonts w:ascii="Times New Roman" w:eastAsia="Calibri" w:hAnsi="Times New Roman" w:cs="Times New Roman"/>
          <w:bCs/>
        </w:rPr>
      </w:pPr>
      <w:r w:rsidRPr="00444722">
        <w:rPr>
          <w:rFonts w:ascii="Times New Roman" w:eastAsia="Calibri" w:hAnsi="Times New Roman" w:cs="Times New Roman"/>
          <w:bCs/>
        </w:rPr>
        <w:t>Zamawiający odstępuje od określenia warunków w tym zakresie</w:t>
      </w:r>
    </w:p>
    <w:p w14:paraId="2D88094A" w14:textId="77777777" w:rsidR="005423D7" w:rsidRPr="00444722" w:rsidRDefault="005423D7" w:rsidP="00F76DD7">
      <w:pPr>
        <w:spacing w:line="240" w:lineRule="auto"/>
        <w:jc w:val="both"/>
        <w:rPr>
          <w:rFonts w:ascii="Times New Roman" w:hAnsi="Times New Roman" w:cs="Times New Roman"/>
        </w:rPr>
      </w:pPr>
    </w:p>
    <w:p w14:paraId="56D91FB1"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2. W przypadku Wykonawców wspólnie ubiegających się o udzielenie zamówienia warunki,  </w:t>
      </w:r>
      <w:r w:rsidR="00C23F05" w:rsidRPr="00444722">
        <w:rPr>
          <w:rFonts w:ascii="Times New Roman" w:hAnsi="Times New Roman" w:cs="Times New Roman"/>
        </w:rPr>
        <w:t xml:space="preserve"> </w:t>
      </w:r>
      <w:r w:rsidRPr="00444722">
        <w:rPr>
          <w:rFonts w:ascii="Times New Roman" w:hAnsi="Times New Roman" w:cs="Times New Roman"/>
        </w:rPr>
        <w:t xml:space="preserve">o których mowa w pkt. 1 </w:t>
      </w:r>
      <w:proofErr w:type="spellStart"/>
      <w:r w:rsidRPr="00444722">
        <w:rPr>
          <w:rFonts w:ascii="Times New Roman" w:hAnsi="Times New Roman" w:cs="Times New Roman"/>
        </w:rPr>
        <w:t>ppkt</w:t>
      </w:r>
      <w:proofErr w:type="spellEnd"/>
      <w:r w:rsidRPr="00444722">
        <w:rPr>
          <w:rFonts w:ascii="Times New Roman" w:hAnsi="Times New Roman" w:cs="Times New Roman"/>
        </w:rPr>
        <w:t xml:space="preserve"> 2 niniejszego rozdziału SIWZ zostaną spełnione wyłącznie, jeżeli:  </w:t>
      </w:r>
    </w:p>
    <w:p w14:paraId="62A1B1E6" w14:textId="160C205B"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a) w przypadkach określonych w pkt. 1 </w:t>
      </w:r>
      <w:proofErr w:type="spellStart"/>
      <w:r w:rsidRPr="00444722">
        <w:rPr>
          <w:rFonts w:ascii="Times New Roman" w:hAnsi="Times New Roman" w:cs="Times New Roman"/>
        </w:rPr>
        <w:t>ppkt</w:t>
      </w:r>
      <w:proofErr w:type="spellEnd"/>
      <w:r w:rsidRPr="00444722">
        <w:rPr>
          <w:rFonts w:ascii="Times New Roman" w:hAnsi="Times New Roman" w:cs="Times New Roman"/>
        </w:rPr>
        <w:t xml:space="preserve"> 2.</w:t>
      </w:r>
      <w:r w:rsidR="005423D7" w:rsidRPr="00444722">
        <w:rPr>
          <w:rFonts w:ascii="Times New Roman" w:hAnsi="Times New Roman" w:cs="Times New Roman"/>
        </w:rPr>
        <w:t>2</w:t>
      </w:r>
      <w:r w:rsidRPr="00444722">
        <w:rPr>
          <w:rFonts w:ascii="Times New Roman" w:hAnsi="Times New Roman" w:cs="Times New Roman"/>
        </w:rPr>
        <w:t>, jeden z Wykonawców lub podmiotów udostępniających zasoby spełni warunek samodzielnie. Nie sumuje się doświadczenia zawodowego – argumentacja na podstawie sentencji wyroku Krajowej Izby Odwoławczej</w:t>
      </w:r>
      <w:r w:rsidR="00810AD3" w:rsidRPr="00444722">
        <w:rPr>
          <w:rFonts w:ascii="Times New Roman" w:hAnsi="Times New Roman" w:cs="Times New Roman"/>
        </w:rPr>
        <w:t xml:space="preserve"> </w:t>
      </w:r>
      <w:r w:rsidRPr="00444722">
        <w:rPr>
          <w:rFonts w:ascii="Times New Roman" w:hAnsi="Times New Roman" w:cs="Times New Roman"/>
        </w:rPr>
        <w:t xml:space="preserve">z dnia 7 sierpnia 2014 r. [sygn. akt: KIO 1495/14]).  </w:t>
      </w:r>
    </w:p>
    <w:p w14:paraId="7032B445" w14:textId="22BBF39B"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3. Wykonawca może w celu potwierdzenia spełniania warunków, o których mowa w pkt. 1 </w:t>
      </w:r>
      <w:proofErr w:type="spellStart"/>
      <w:r w:rsidR="002B3818" w:rsidRPr="00444722">
        <w:rPr>
          <w:rFonts w:ascii="Times New Roman" w:hAnsi="Times New Roman" w:cs="Times New Roman"/>
        </w:rPr>
        <w:t>p</w:t>
      </w:r>
      <w:r w:rsidRPr="00444722">
        <w:rPr>
          <w:rFonts w:ascii="Times New Roman" w:hAnsi="Times New Roman" w:cs="Times New Roman"/>
        </w:rPr>
        <w:t>pkt</w:t>
      </w:r>
      <w:proofErr w:type="spellEnd"/>
      <w:r w:rsidRPr="00444722">
        <w:rPr>
          <w:rFonts w:ascii="Times New Roman" w:hAnsi="Times New Roman" w:cs="Times New Roman"/>
        </w:rPr>
        <w:t xml:space="preserve"> 2  </w:t>
      </w:r>
      <w:r w:rsidR="000F2FD2">
        <w:rPr>
          <w:rFonts w:ascii="Times New Roman" w:hAnsi="Times New Roman" w:cs="Times New Roman"/>
        </w:rPr>
        <w:t xml:space="preserve">                    </w:t>
      </w:r>
      <w:r w:rsidRPr="00444722">
        <w:rPr>
          <w:rFonts w:ascii="Times New Roman" w:hAnsi="Times New Roman" w:cs="Times New Roman"/>
        </w:rPr>
        <w:t xml:space="preserve">w stosownych sytuacjach oraz w odniesieniu do przedmiotowego zamówienia, polegać na zdolnościach technicznych lub zawodowych lub sytuacji finansowej lub ekonomicznej innych podmiotów, niezależnie od charakteru prawnego łączących go z nim stosunków prawnych. </w:t>
      </w:r>
    </w:p>
    <w:p w14:paraId="643AB499" w14:textId="77777777"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 4. Zamawiający jednocześnie informuje, iż:  </w:t>
      </w:r>
    </w:p>
    <w:p w14:paraId="3B2F4366" w14:textId="77777777"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1) „stosowna sytuacja”, o której mowa w pkt. 3 wystąpi wyłącznie w przypadku, kiedy Wykonawca, który polega na zdolnościach lub sytuacji innych podmiotów udowodni Zamawiającemu, że realizując zamówienie, będzie dysponował niezbędnymi zasobami tych podmiotów, w szczególności przedstawiając zobowiązanie tych podmiotów do oddania mu do   </w:t>
      </w:r>
    </w:p>
    <w:p w14:paraId="1F397686"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dyspozycji niezbędnych zasobów na potrzeby realizacji zamówienia. Zobowiązanie musi wskazywać:  </w:t>
      </w:r>
    </w:p>
    <w:p w14:paraId="7A84BDAE"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a) zakres dostępnych Wykonawcy zasobów innego podmiotu,  </w:t>
      </w:r>
    </w:p>
    <w:p w14:paraId="516DB598"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b) sposób wykorzystania zasobów innego podmiotu, przez Wykonawcę, przy wykonywaniu zamówienia publicznego,  </w:t>
      </w:r>
    </w:p>
    <w:p w14:paraId="78DC6BF2"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lastRenderedPageBreak/>
        <w:t xml:space="preserve">c) zakres i okres udziału innego podmiotu przy wykonywaniu zamówienia publicznego,  </w:t>
      </w:r>
    </w:p>
    <w:p w14:paraId="3B261A0D"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d) informację czy podmiot, na zdolnościach, którego Wykonawca polega w odniesieniu do warunków udziału w postępowaniu dotyczących wykształcenia, kwalifikacji zawodowych lub doświadczenia, zrealizuje </w:t>
      </w:r>
      <w:r w:rsidR="00C23F05" w:rsidRPr="00444722">
        <w:rPr>
          <w:rFonts w:ascii="Times New Roman" w:hAnsi="Times New Roman" w:cs="Times New Roman"/>
        </w:rPr>
        <w:t>dostawy</w:t>
      </w:r>
      <w:r w:rsidRPr="00444722">
        <w:rPr>
          <w:rFonts w:ascii="Times New Roman" w:hAnsi="Times New Roman" w:cs="Times New Roman"/>
        </w:rPr>
        <w:t xml:space="preserve">, których wskazane zdolności dotyczą.  </w:t>
      </w:r>
    </w:p>
    <w:p w14:paraId="3FC2375E" w14:textId="761066B3"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2) Zobowiązanie, o którym mowa powyżej należy dołączyć do oferty (zgodnie ze stanowiskiem UZP, wyrażonym w odpowiedzi na pytanie: „Czy zobowiązanie podmiotu trzeciego powinno zostać załączone do oferty lub wniosku o dopuszczenie do udziału w postępowaniu, czy też powinno zostać złożone w trybie procedury wynikającej z art. 26 ust. 1 i 2 ustawy </w:t>
      </w:r>
      <w:proofErr w:type="spellStart"/>
      <w:r w:rsidRPr="00444722">
        <w:rPr>
          <w:rFonts w:ascii="Times New Roman" w:hAnsi="Times New Roman" w:cs="Times New Roman"/>
        </w:rPr>
        <w:t>Pzp</w:t>
      </w:r>
      <w:proofErr w:type="spellEnd"/>
      <w:r w:rsidRPr="00444722">
        <w:rPr>
          <w:rFonts w:ascii="Times New Roman" w:hAnsi="Times New Roman" w:cs="Times New Roman"/>
        </w:rPr>
        <w:t xml:space="preserve">?”: „(…) konieczne jest złożenie przez Wykonawców wraz z ofertą lub wnioskiem o dopuszczenie do udziału w postępowaniu zobowiązania podmiotu trzeciego)”. Wzór pisemnego zobowiązania stanowi załącznik nr </w:t>
      </w:r>
      <w:r w:rsidR="002E610E">
        <w:rPr>
          <w:rFonts w:ascii="Times New Roman" w:hAnsi="Times New Roman" w:cs="Times New Roman"/>
        </w:rPr>
        <w:t>6</w:t>
      </w:r>
      <w:r w:rsidRPr="00444722">
        <w:rPr>
          <w:rFonts w:ascii="Times New Roman" w:hAnsi="Times New Roman" w:cs="Times New Roman"/>
        </w:rPr>
        <w:t xml:space="preserve"> do SIWZ.  </w:t>
      </w:r>
    </w:p>
    <w:p w14:paraId="18D2F867"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rozdz. </w:t>
      </w:r>
      <w:proofErr w:type="spellStart"/>
      <w:r w:rsidRPr="00444722">
        <w:rPr>
          <w:rFonts w:ascii="Times New Roman" w:hAnsi="Times New Roman" w:cs="Times New Roman"/>
        </w:rPr>
        <w:t>Va</w:t>
      </w:r>
      <w:proofErr w:type="spellEnd"/>
      <w:r w:rsidRPr="00444722">
        <w:rPr>
          <w:rFonts w:ascii="Times New Roman" w:hAnsi="Times New Roman" w:cs="Times New Roman"/>
        </w:rPr>
        <w:t xml:space="preserve"> SIWZ.  </w:t>
      </w:r>
    </w:p>
    <w:p w14:paraId="7090466E"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4) W odniesieniu do warunków dotyczących wykształcenia, kwalifikacji zawodowych lub doświadczenia, Wykonawcy mogą polegać na zdolnościach innych podmiotów, jeśli podmioty te zrealizują usługę, do realizacji, której te zdolności są wymagane.  </w:t>
      </w:r>
    </w:p>
    <w:p w14:paraId="69EAE0F2" w14:textId="77777777" w:rsidR="00C23F05"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72C48ED5" w14:textId="06380374" w:rsidR="00C23F05" w:rsidRPr="00444722" w:rsidRDefault="00C23F05" w:rsidP="00F76DD7">
      <w:pPr>
        <w:spacing w:line="240" w:lineRule="auto"/>
        <w:jc w:val="both"/>
        <w:rPr>
          <w:rFonts w:ascii="Times New Roman" w:hAnsi="Times New Roman" w:cs="Times New Roman"/>
          <w:strike/>
          <w:color w:val="FF0000"/>
        </w:rPr>
      </w:pPr>
      <w:r w:rsidRPr="00444722">
        <w:rPr>
          <w:rFonts w:ascii="Times New Roman" w:hAnsi="Times New Roman" w:cs="Times New Roman"/>
        </w:rPr>
        <w:t>5</w:t>
      </w:r>
      <w:r w:rsidR="004D22F0" w:rsidRPr="00444722">
        <w:rPr>
          <w:rFonts w:ascii="Times New Roman" w:hAnsi="Times New Roman" w:cs="Times New Roman"/>
        </w:rPr>
        <w:t xml:space="preserve">. Zamawiający może żądać od Wykonawcy, który polega na zdolnościach lub sytuacji innych podmiotów na zasadach określonych w art. 22a ustawy PZP, przedstawienia w odniesieniu do tych podmiotów dokumentów wymienionych w § 5 pkt 1-9 rozporządzenia Ministra Rozwoju z dnia  26 lipca 2016 r. w sprawie rodzajów dokumentów, jakich może żądać Zamawiający  od Wykonawcy </w:t>
      </w:r>
      <w:r w:rsidR="00444722">
        <w:rPr>
          <w:rFonts w:ascii="Times New Roman" w:hAnsi="Times New Roman" w:cs="Times New Roman"/>
        </w:rPr>
        <w:t xml:space="preserve">                     </w:t>
      </w:r>
      <w:r w:rsidR="004D22F0" w:rsidRPr="00444722">
        <w:rPr>
          <w:rFonts w:ascii="Times New Roman" w:hAnsi="Times New Roman" w:cs="Times New Roman"/>
        </w:rPr>
        <w:t>w postępowaniu o udzielenie zamówienia</w:t>
      </w:r>
      <w:r w:rsidR="00D36C89" w:rsidRPr="00444722">
        <w:rPr>
          <w:rFonts w:ascii="Times New Roman" w:hAnsi="Times New Roman" w:cs="Times New Roman"/>
        </w:rPr>
        <w:t xml:space="preserve"> </w:t>
      </w:r>
      <w:r w:rsidR="00FB0E4A" w:rsidRPr="00444722">
        <w:rPr>
          <w:rFonts w:ascii="Times New Roman" w:hAnsi="Times New Roman" w:cs="Times New Roman"/>
          <w:color w:val="000000" w:themeColor="text1"/>
        </w:rPr>
        <w:t>(Dz. U.</w:t>
      </w:r>
      <w:r w:rsidR="00D36C89" w:rsidRPr="00444722">
        <w:rPr>
          <w:rFonts w:ascii="Times New Roman" w:hAnsi="Times New Roman" w:cs="Times New Roman"/>
          <w:color w:val="000000" w:themeColor="text1"/>
        </w:rPr>
        <w:t xml:space="preserve"> </w:t>
      </w:r>
      <w:r w:rsidR="005608CD" w:rsidRPr="00444722">
        <w:rPr>
          <w:rFonts w:ascii="Times New Roman" w:hAnsi="Times New Roman" w:cs="Times New Roman"/>
          <w:color w:val="000000" w:themeColor="text1"/>
        </w:rPr>
        <w:t xml:space="preserve">z 2016r., </w:t>
      </w:r>
      <w:r w:rsidR="00D36C89" w:rsidRPr="00444722">
        <w:rPr>
          <w:rFonts w:ascii="Times New Roman" w:hAnsi="Times New Roman" w:cs="Times New Roman"/>
          <w:color w:val="000000" w:themeColor="text1"/>
        </w:rPr>
        <w:t xml:space="preserve">poz. </w:t>
      </w:r>
      <w:r w:rsidR="005608CD" w:rsidRPr="00444722">
        <w:rPr>
          <w:rFonts w:ascii="Times New Roman" w:hAnsi="Times New Roman" w:cs="Times New Roman"/>
          <w:color w:val="000000" w:themeColor="text1"/>
        </w:rPr>
        <w:t>1126</w:t>
      </w:r>
      <w:r w:rsidR="00D36C89" w:rsidRPr="00444722">
        <w:rPr>
          <w:rFonts w:ascii="Times New Roman" w:hAnsi="Times New Roman" w:cs="Times New Roman"/>
          <w:color w:val="000000" w:themeColor="text1"/>
        </w:rPr>
        <w:t>)</w:t>
      </w:r>
      <w:r w:rsidR="004D22F0" w:rsidRPr="00444722">
        <w:rPr>
          <w:rFonts w:ascii="Times New Roman" w:hAnsi="Times New Roman" w:cs="Times New Roman"/>
          <w:color w:val="000000" w:themeColor="text1"/>
        </w:rPr>
        <w:t>,</w:t>
      </w:r>
      <w:r w:rsidR="004D22F0" w:rsidRPr="00444722">
        <w:rPr>
          <w:rFonts w:ascii="Times New Roman" w:hAnsi="Times New Roman" w:cs="Times New Roman"/>
          <w:strike/>
          <w:color w:val="000000" w:themeColor="text1"/>
        </w:rPr>
        <w:t xml:space="preserve">  </w:t>
      </w:r>
    </w:p>
    <w:p w14:paraId="79A8894C" w14:textId="77777777" w:rsidR="001161F8" w:rsidRPr="00444722" w:rsidRDefault="00C23F05" w:rsidP="00F76DD7">
      <w:pPr>
        <w:spacing w:line="240" w:lineRule="auto"/>
        <w:jc w:val="both"/>
        <w:rPr>
          <w:rFonts w:ascii="Times New Roman" w:hAnsi="Times New Roman" w:cs="Times New Roman"/>
        </w:rPr>
      </w:pPr>
      <w:r w:rsidRPr="00444722">
        <w:rPr>
          <w:rFonts w:ascii="Times New Roman" w:hAnsi="Times New Roman" w:cs="Times New Roman"/>
        </w:rPr>
        <w:t>6</w:t>
      </w:r>
      <w:r w:rsidR="004D22F0" w:rsidRPr="00444722">
        <w:rPr>
          <w:rFonts w:ascii="Times New Roman" w:hAnsi="Times New Roman" w:cs="Times New Roman"/>
        </w:rPr>
        <w:t xml:space="preserve">.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będzie żądał, aby Wykonawca w terminie określonym przez Zamawiającego:  </w:t>
      </w:r>
    </w:p>
    <w:p w14:paraId="51A815A1" w14:textId="77777777" w:rsidR="001161F8"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1) zastąpił ten podmiot innym podmiotem lub podmiotami lub  </w:t>
      </w:r>
    </w:p>
    <w:p w14:paraId="3852A66B" w14:textId="77777777" w:rsidR="004D22F0" w:rsidRPr="00444722" w:rsidRDefault="004D22F0" w:rsidP="00F76DD7">
      <w:pPr>
        <w:spacing w:line="240" w:lineRule="auto"/>
        <w:jc w:val="both"/>
        <w:rPr>
          <w:rFonts w:ascii="Times New Roman" w:hAnsi="Times New Roman" w:cs="Times New Roman"/>
        </w:rPr>
      </w:pPr>
      <w:r w:rsidRPr="00444722">
        <w:rPr>
          <w:rFonts w:ascii="Times New Roman" w:hAnsi="Times New Roman" w:cs="Times New Roman"/>
        </w:rPr>
        <w:t xml:space="preserve">2) zobowiązał się do osobistego wykonania odpowiedniej części zamówienia, jeżeli wykaże zdolności techniczne lub zawodowe lub sytuację finansową lub ekonomiczną, o których mowa w pkt. 1.  </w:t>
      </w:r>
    </w:p>
    <w:p w14:paraId="55C7240C" w14:textId="77777777" w:rsidR="00D26689" w:rsidRPr="008A397A" w:rsidRDefault="004F207E"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proofErr w:type="spellStart"/>
      <w:r w:rsidRPr="008A397A">
        <w:rPr>
          <w:rFonts w:ascii="Times New Roman" w:hAnsi="Times New Roman" w:cs="Times New Roman"/>
          <w:b/>
          <w:sz w:val="24"/>
          <w:szCs w:val="24"/>
        </w:rPr>
        <w:t>Va</w:t>
      </w:r>
      <w:proofErr w:type="spellEnd"/>
      <w:r w:rsidRPr="008A397A">
        <w:rPr>
          <w:rFonts w:ascii="Times New Roman" w:hAnsi="Times New Roman" w:cs="Times New Roman"/>
          <w:b/>
          <w:sz w:val="24"/>
          <w:szCs w:val="24"/>
        </w:rPr>
        <w:t xml:space="preserve"> PODSTAWY WYKLUCZENIA, O KTÓRYCH MOWA W ART. 24</w:t>
      </w:r>
      <w:r w:rsidR="00D26689" w:rsidRPr="008A397A">
        <w:rPr>
          <w:rFonts w:ascii="Times New Roman" w:hAnsi="Times New Roman" w:cs="Times New Roman"/>
          <w:b/>
          <w:sz w:val="24"/>
          <w:szCs w:val="24"/>
        </w:rPr>
        <w:t xml:space="preserve"> </w:t>
      </w:r>
      <w:r w:rsidRPr="008A397A">
        <w:rPr>
          <w:rFonts w:ascii="Times New Roman" w:hAnsi="Times New Roman" w:cs="Times New Roman"/>
          <w:b/>
          <w:sz w:val="24"/>
          <w:szCs w:val="24"/>
        </w:rPr>
        <w:t>UST. 5 USTAWY PZP</w:t>
      </w:r>
    </w:p>
    <w:p w14:paraId="1C124458"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Dodatkowo Zamawiający przewiduje wykluczenie wykonawcy:  </w:t>
      </w:r>
    </w:p>
    <w:p w14:paraId="03D4AFE1"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w:t>
      </w:r>
    </w:p>
    <w:p w14:paraId="116BEEEF"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74B9F008" w14:textId="6C5839A6"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lastRenderedPageBreak/>
        <w:t xml:space="preserve">2)  który w sposób zawiniony poważnie naruszył obowiązki zawodowe, co podważa jego uczciwość, </w:t>
      </w:r>
      <w:r w:rsidR="00444722">
        <w:rPr>
          <w:rFonts w:ascii="Times New Roman" w:hAnsi="Times New Roman" w:cs="Times New Roman"/>
        </w:rPr>
        <w:t xml:space="preserve">              </w:t>
      </w:r>
      <w:r w:rsidRPr="00444722">
        <w:rPr>
          <w:rFonts w:ascii="Times New Roman" w:hAnsi="Times New Roman" w:cs="Times New Roman"/>
        </w:rPr>
        <w:t xml:space="preserve">w szczególności, gdy wykonawca w wyniku zamierzonego działania lub rażącego niedbalstwa nie wykonał lub nienależycie wykonał zamówienie, co zamawiający jest w stanie wykazać za pomocą stosownych środków dowodowych; </w:t>
      </w:r>
    </w:p>
    <w:p w14:paraId="1C3A5F5D" w14:textId="6159237D"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3) który, z przyczyn leżących po jego stronie, nie wykonał albo nienależycie wykonał</w:t>
      </w:r>
      <w:r w:rsidR="00444722">
        <w:rPr>
          <w:rFonts w:ascii="Times New Roman" w:hAnsi="Times New Roman" w:cs="Times New Roman"/>
        </w:rPr>
        <w:t xml:space="preserve"> </w:t>
      </w:r>
      <w:r w:rsidRPr="00444722">
        <w:rPr>
          <w:rFonts w:ascii="Times New Roman" w:hAnsi="Times New Roman" w:cs="Times New Roman"/>
        </w:rPr>
        <w:t xml:space="preserve">w istotnym stopniu wcześniejszą umowę w sprawie zamówienia publicznego lub umowę koncesji, zawartą  </w:t>
      </w:r>
      <w:r w:rsidR="00444722">
        <w:rPr>
          <w:rFonts w:ascii="Times New Roman" w:hAnsi="Times New Roman" w:cs="Times New Roman"/>
        </w:rPr>
        <w:t xml:space="preserve">                           </w:t>
      </w:r>
      <w:r w:rsidRPr="00444722">
        <w:rPr>
          <w:rFonts w:ascii="Times New Roman" w:hAnsi="Times New Roman" w:cs="Times New Roman"/>
        </w:rPr>
        <w:t xml:space="preserve">z zamawiającym, o którym mowa w art. 3 ust. 1 pkt 1–4, co doprowadziło do rozwiązania umowy lub zasądzenia odszkodowania; </w:t>
      </w:r>
    </w:p>
    <w:p w14:paraId="06694164" w14:textId="77777777" w:rsidR="002D7793" w:rsidRPr="00444722" w:rsidRDefault="002D7793" w:rsidP="002D7793">
      <w:pPr>
        <w:spacing w:line="240" w:lineRule="auto"/>
        <w:jc w:val="both"/>
        <w:rPr>
          <w:rFonts w:ascii="Times New Roman" w:hAnsi="Times New Roman" w:cs="Times New Roman"/>
        </w:rPr>
      </w:pPr>
      <w:r w:rsidRPr="00444722">
        <w:rPr>
          <w:rFonts w:ascii="Times New Roman" w:hAnsi="Times New Roman" w:cs="Times New Roman"/>
        </w:rPr>
        <w:t xml:space="preserve">4)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w:t>
      </w:r>
    </w:p>
    <w:p w14:paraId="53BEBDA5" w14:textId="01E3D295" w:rsidR="00D26689" w:rsidRDefault="00D26689" w:rsidP="00F76DD7">
      <w:pPr>
        <w:spacing w:line="240" w:lineRule="auto"/>
        <w:jc w:val="both"/>
        <w:rPr>
          <w:rFonts w:ascii="Times New Roman" w:hAnsi="Times New Roman" w:cs="Times New Roman"/>
          <w:sz w:val="24"/>
          <w:szCs w:val="24"/>
        </w:rPr>
      </w:pPr>
    </w:p>
    <w:p w14:paraId="577E4240" w14:textId="77777777" w:rsidR="004D22F0" w:rsidRPr="008A397A" w:rsidRDefault="008A397A"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21C06CE4" w14:textId="77777777" w:rsidR="008A397A" w:rsidRPr="008A397A" w:rsidRDefault="008A397A" w:rsidP="00F76DD7">
      <w:pPr>
        <w:spacing w:line="240" w:lineRule="auto"/>
        <w:rPr>
          <w:rFonts w:ascii="Times New Roman" w:hAnsi="Times New Roman" w:cs="Times New Roman"/>
          <w:b/>
          <w:sz w:val="28"/>
          <w:szCs w:val="28"/>
        </w:rPr>
      </w:pPr>
    </w:p>
    <w:p w14:paraId="6E1E1FEC" w14:textId="244D12F0" w:rsidR="008A397A" w:rsidRPr="00444722" w:rsidRDefault="008A397A" w:rsidP="00F76DD7">
      <w:pPr>
        <w:spacing w:line="240" w:lineRule="auto"/>
        <w:jc w:val="both"/>
        <w:rPr>
          <w:rFonts w:ascii="Times New Roman" w:hAnsi="Times New Roman" w:cs="Times New Roman"/>
        </w:rPr>
      </w:pPr>
      <w:r w:rsidRPr="008A397A">
        <w:rPr>
          <w:rFonts w:ascii="Times New Roman" w:hAnsi="Times New Roman" w:cs="Times New Roman"/>
          <w:sz w:val="24"/>
          <w:szCs w:val="24"/>
        </w:rPr>
        <w:t xml:space="preserve"> </w:t>
      </w:r>
      <w:r w:rsidRPr="00444722">
        <w:rPr>
          <w:rFonts w:ascii="Times New Roman" w:hAnsi="Times New Roman" w:cs="Times New Roman"/>
        </w:rPr>
        <w:t xml:space="preserve">1. Do oferty każdy Wykonawca musi dołączyć aktualne na dzień składania ofert oświadczenie  </w:t>
      </w:r>
      <w:r w:rsidR="00444722">
        <w:rPr>
          <w:rFonts w:ascii="Times New Roman" w:hAnsi="Times New Roman" w:cs="Times New Roman"/>
        </w:rPr>
        <w:t xml:space="preserve">                         </w:t>
      </w:r>
      <w:r w:rsidRPr="00444722">
        <w:rPr>
          <w:rFonts w:ascii="Times New Roman" w:hAnsi="Times New Roman" w:cs="Times New Roman"/>
        </w:rPr>
        <w:t xml:space="preserve">w zakresie wskazanym w załączniku nr </w:t>
      </w:r>
      <w:r w:rsidR="000F2FD2">
        <w:rPr>
          <w:rFonts w:ascii="Times New Roman" w:hAnsi="Times New Roman" w:cs="Times New Roman"/>
        </w:rPr>
        <w:t>2</w:t>
      </w:r>
      <w:r w:rsidRPr="00444722">
        <w:rPr>
          <w:rFonts w:ascii="Times New Roman" w:hAnsi="Times New Roman" w:cs="Times New Roman"/>
        </w:rPr>
        <w:t xml:space="preserve"> do SIWZ. Informacje zawarte w oświadczeniu będą stanowić wstępne potwierdzenie, że Wykonawca nie podlega wykluczeniu oraz spełnia warunki udziału </w:t>
      </w:r>
      <w:r w:rsidR="00444722">
        <w:rPr>
          <w:rFonts w:ascii="Times New Roman" w:hAnsi="Times New Roman" w:cs="Times New Roman"/>
        </w:rPr>
        <w:t xml:space="preserve">                            </w:t>
      </w:r>
      <w:r w:rsidRPr="00444722">
        <w:rPr>
          <w:rFonts w:ascii="Times New Roman" w:hAnsi="Times New Roman" w:cs="Times New Roman"/>
        </w:rPr>
        <w:t xml:space="preserve">w postępowaniu.  </w:t>
      </w:r>
    </w:p>
    <w:p w14:paraId="14BB8A50" w14:textId="5FFFC3F8"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2. W przypadku wspólnego ubiegania się o zamówienie przez Wykonawców, oświadczenie</w:t>
      </w:r>
      <w:r w:rsidR="004D2B4F" w:rsidRPr="00444722">
        <w:rPr>
          <w:rFonts w:ascii="Times New Roman" w:hAnsi="Times New Roman" w:cs="Times New Roman"/>
        </w:rPr>
        <w:t xml:space="preserve"> </w:t>
      </w:r>
      <w:r w:rsidRPr="00444722">
        <w:rPr>
          <w:rFonts w:ascii="Times New Roman" w:hAnsi="Times New Roman" w:cs="Times New Roman"/>
        </w:rPr>
        <w:t xml:space="preserve">o którym mowa w pkt. 1 składa każdy z Wykonawców wspólnie ubiegających się o zamówienie. Oświadczenie to ma potwierdzać spełnianie warunków udziału w postępowaniu, w zakresie,  w którym każdy </w:t>
      </w:r>
      <w:r w:rsidR="00444722">
        <w:rPr>
          <w:rFonts w:ascii="Times New Roman" w:hAnsi="Times New Roman" w:cs="Times New Roman"/>
        </w:rPr>
        <w:t xml:space="preserve">                            </w:t>
      </w:r>
      <w:r w:rsidRPr="00444722">
        <w:rPr>
          <w:rFonts w:ascii="Times New Roman" w:hAnsi="Times New Roman" w:cs="Times New Roman"/>
        </w:rPr>
        <w:t xml:space="preserve">z Wykonawców wykazuje spełnienie warunków oraz brak podstaw wykluczenia.  </w:t>
      </w:r>
    </w:p>
    <w:p w14:paraId="79B5CFFD" w14:textId="7729C2EF"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 xml:space="preserve">3. Na żądanie Zamawiającego, Wykonawca, który zamierza powierzyć wykonanie części zamówienia podwykonawcom, w celu wykazania braku istnienia wobec nich podstaw wykluczenia z udziału  </w:t>
      </w:r>
      <w:r w:rsidR="00444722">
        <w:rPr>
          <w:rFonts w:ascii="Times New Roman" w:hAnsi="Times New Roman" w:cs="Times New Roman"/>
        </w:rPr>
        <w:t xml:space="preserve">                      </w:t>
      </w:r>
      <w:r w:rsidRPr="00444722">
        <w:rPr>
          <w:rFonts w:ascii="Times New Roman" w:hAnsi="Times New Roman" w:cs="Times New Roman"/>
        </w:rPr>
        <w:t xml:space="preserve">w postępowaniu zamieszcza informacje o podwykonawcach w oświadczeniu, o którym mowa  w pkt. 1.  </w:t>
      </w:r>
    </w:p>
    <w:p w14:paraId="4EF90E33" w14:textId="4C8E45DC"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 xml:space="preserve">4.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w:t>
      </w:r>
      <w:r w:rsidR="00444722">
        <w:rPr>
          <w:rFonts w:ascii="Times New Roman" w:hAnsi="Times New Roman" w:cs="Times New Roman"/>
        </w:rPr>
        <w:t xml:space="preserve">                        </w:t>
      </w:r>
      <w:r w:rsidRPr="00444722">
        <w:rPr>
          <w:rFonts w:ascii="Times New Roman" w:hAnsi="Times New Roman" w:cs="Times New Roman"/>
        </w:rPr>
        <w:t xml:space="preserve">o którym mowa w pkt. 1. W przypadku wspólnego ubiegania się o zamówienie przez Wykonawców, powyższe informacje zamieszcza w swoim oświadczeniu jedynie pełnomocnik (lider) Wykonawców.  </w:t>
      </w:r>
    </w:p>
    <w:p w14:paraId="43A2ACF1" w14:textId="77777777" w:rsidR="008A397A"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 xml:space="preserve"> 5. Zamawiający przed udzieleniem zamówienia, wezwie Wykonawcę, którego oferta została najwyżej oceniona, do złożenia w wyznaczonym, nie krótszym niż 5 dni, terminie aktualnych na dzień złożenia następujących oświadczeń lub dokumentów:  </w:t>
      </w:r>
      <w:r w:rsidRPr="00444722">
        <w:rPr>
          <w:rFonts w:ascii="Times New Roman" w:hAnsi="Times New Roman" w:cs="Times New Roman"/>
          <w:b/>
        </w:rPr>
        <w:t xml:space="preserve"> </w:t>
      </w:r>
    </w:p>
    <w:p w14:paraId="52D18167" w14:textId="360CE4C7" w:rsidR="008A397A" w:rsidRDefault="000C5FEB" w:rsidP="00F76DD7">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A397A" w:rsidRPr="008A397A">
        <w:rPr>
          <w:rFonts w:ascii="Times New Roman" w:hAnsi="Times New Roman" w:cs="Times New Roman"/>
          <w:b/>
          <w:sz w:val="24"/>
          <w:szCs w:val="24"/>
        </w:rPr>
        <w:t xml:space="preserve">.1. W celu potwierdzenia braku podstaw wykluczenia Wykonawcy z udziału </w:t>
      </w:r>
      <w:r w:rsidR="008A397A">
        <w:rPr>
          <w:rFonts w:ascii="Times New Roman" w:hAnsi="Times New Roman" w:cs="Times New Roman"/>
          <w:b/>
          <w:sz w:val="24"/>
          <w:szCs w:val="24"/>
        </w:rPr>
        <w:t xml:space="preserve">                                   </w:t>
      </w:r>
      <w:r w:rsidR="008A397A" w:rsidRPr="008A397A">
        <w:rPr>
          <w:rFonts w:ascii="Times New Roman" w:hAnsi="Times New Roman" w:cs="Times New Roman"/>
          <w:b/>
          <w:sz w:val="24"/>
          <w:szCs w:val="24"/>
        </w:rPr>
        <w:t xml:space="preserve">w postępowaniu:  </w:t>
      </w:r>
    </w:p>
    <w:p w14:paraId="5BFB5326" w14:textId="77777777" w:rsidR="00F10B57" w:rsidRPr="00444722" w:rsidRDefault="00F10B57" w:rsidP="00F10B57">
      <w:pPr>
        <w:spacing w:line="240" w:lineRule="auto"/>
        <w:jc w:val="both"/>
        <w:rPr>
          <w:rFonts w:ascii="Times New Roman" w:hAnsi="Times New Roman" w:cs="Times New Roman"/>
        </w:rPr>
      </w:pPr>
      <w:r w:rsidRPr="00444722">
        <w:rPr>
          <w:rFonts w:ascii="Times New Roman" w:hAnsi="Times New Roman" w:cs="Times New Roman"/>
        </w:rPr>
        <w:t xml:space="preserve">1) odpis z właściwego rejestru lub z centralnej ewidencji i informacji o działalności, jeżeli odrębne przepisy wymagają wpisu do rejestru lub ewidencji, w celu potwierdzenia braku podstaw wykluczenia na podstawie art. 24 ust. 5 pkt. 1 ustawy </w:t>
      </w:r>
      <w:proofErr w:type="spellStart"/>
      <w:r w:rsidRPr="00444722">
        <w:rPr>
          <w:rFonts w:ascii="Times New Roman" w:hAnsi="Times New Roman" w:cs="Times New Roman"/>
        </w:rPr>
        <w:t>Pzp</w:t>
      </w:r>
      <w:proofErr w:type="spellEnd"/>
      <w:r w:rsidRPr="00444722">
        <w:rPr>
          <w:rFonts w:ascii="Times New Roman" w:hAnsi="Times New Roman" w:cs="Times New Roman"/>
        </w:rPr>
        <w:t xml:space="preserve">. </w:t>
      </w:r>
    </w:p>
    <w:p w14:paraId="53B1B856" w14:textId="4BE4B2C1" w:rsidR="00F10B57" w:rsidRPr="00444722" w:rsidRDefault="00F10B57" w:rsidP="00F10B57">
      <w:pPr>
        <w:spacing w:line="240" w:lineRule="auto"/>
        <w:jc w:val="both"/>
        <w:rPr>
          <w:rFonts w:ascii="Times New Roman" w:hAnsi="Times New Roman" w:cs="Times New Roman"/>
        </w:rPr>
      </w:pPr>
      <w:r w:rsidRPr="00444722">
        <w:rPr>
          <w:rFonts w:ascii="Times New Roman" w:hAnsi="Times New Roman" w:cs="Times New Roman"/>
        </w:rPr>
        <w:t xml:space="preserve">2)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w:t>
      </w:r>
      <w:r w:rsidRPr="00444722">
        <w:rPr>
          <w:rFonts w:ascii="Times New Roman" w:hAnsi="Times New Roman" w:cs="Times New Roman"/>
        </w:rPr>
        <w:lastRenderedPageBreak/>
        <w:t xml:space="preserve">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7B1684E" w14:textId="054E9BFC" w:rsidR="00F10B57" w:rsidRPr="00444722" w:rsidRDefault="00F10B57" w:rsidP="00F76DD7">
      <w:pPr>
        <w:spacing w:line="240" w:lineRule="auto"/>
        <w:jc w:val="both"/>
        <w:rPr>
          <w:rFonts w:ascii="Times New Roman" w:hAnsi="Times New Roman" w:cs="Times New Roman"/>
        </w:rPr>
      </w:pPr>
      <w:r w:rsidRPr="00444722">
        <w:rPr>
          <w:rFonts w:ascii="Times New Roman" w:hAnsi="Times New Roman" w:cs="Times New Roman"/>
        </w:rPr>
        <w:t xml:space="preserve">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A5E1CD1" w14:textId="279160A6" w:rsidR="008A397A" w:rsidRPr="00444722" w:rsidRDefault="00F10B57" w:rsidP="00F76DD7">
      <w:pPr>
        <w:spacing w:line="240" w:lineRule="auto"/>
        <w:jc w:val="both"/>
        <w:rPr>
          <w:rFonts w:ascii="Times New Roman" w:hAnsi="Times New Roman" w:cs="Times New Roman"/>
        </w:rPr>
      </w:pPr>
      <w:r w:rsidRPr="00444722">
        <w:rPr>
          <w:rFonts w:ascii="Times New Roman" w:hAnsi="Times New Roman" w:cs="Times New Roman"/>
        </w:rPr>
        <w:t>4</w:t>
      </w:r>
      <w:r w:rsidR="008A397A" w:rsidRPr="00444722">
        <w:rPr>
          <w:rFonts w:ascii="Times New Roman" w:hAnsi="Times New Roman" w:cs="Times New Roman"/>
        </w:rPr>
        <w:t xml:space="preserve">) oświadczenia Wykonawcy o braku wydania wobec niego prawomocnego wyroku sądu lub ostatecznej decyzji administracyjnej o zaleganiu z uiszczaniem podatków, opłat lub składek na ubezpieczenia społeczne lub zdrowotne; </w:t>
      </w:r>
    </w:p>
    <w:p w14:paraId="178453F2" w14:textId="15CC161A" w:rsidR="008A397A" w:rsidRPr="00444722" w:rsidRDefault="00F10B57" w:rsidP="00F76DD7">
      <w:pPr>
        <w:spacing w:line="240" w:lineRule="auto"/>
        <w:jc w:val="both"/>
        <w:rPr>
          <w:rFonts w:ascii="Times New Roman" w:hAnsi="Times New Roman" w:cs="Times New Roman"/>
        </w:rPr>
      </w:pPr>
      <w:r w:rsidRPr="00444722">
        <w:rPr>
          <w:rFonts w:ascii="Times New Roman" w:hAnsi="Times New Roman" w:cs="Times New Roman"/>
        </w:rPr>
        <w:t>5</w:t>
      </w:r>
      <w:r w:rsidR="008A397A" w:rsidRPr="00444722">
        <w:rPr>
          <w:rFonts w:ascii="Times New Roman" w:hAnsi="Times New Roman" w:cs="Times New Roman"/>
        </w:rPr>
        <w:t>)</w:t>
      </w:r>
      <w:r w:rsidR="008B4645" w:rsidRPr="00444722">
        <w:rPr>
          <w:rFonts w:ascii="Times New Roman" w:hAnsi="Times New Roman" w:cs="Times New Roman"/>
        </w:rPr>
        <w:t xml:space="preserve"> </w:t>
      </w:r>
      <w:r w:rsidR="008A397A" w:rsidRPr="00444722">
        <w:rPr>
          <w:rFonts w:ascii="Times New Roman" w:hAnsi="Times New Roman" w:cs="Times New Roman"/>
        </w:rPr>
        <w:t xml:space="preserve">oświadczenia Wykonawcy o braku orzeczenia wobec niego tytułem środka zapobiegawczego zakazu ubiegania się o zamówienia publiczne; </w:t>
      </w:r>
    </w:p>
    <w:p w14:paraId="4A953278" w14:textId="5F89BD37" w:rsidR="008A397A" w:rsidRPr="00444722" w:rsidRDefault="00F10B57" w:rsidP="00F76DD7">
      <w:pPr>
        <w:spacing w:line="240" w:lineRule="auto"/>
        <w:jc w:val="both"/>
        <w:rPr>
          <w:rFonts w:ascii="Times New Roman" w:hAnsi="Times New Roman" w:cs="Times New Roman"/>
          <w:b/>
        </w:rPr>
      </w:pPr>
      <w:r w:rsidRPr="00444722">
        <w:rPr>
          <w:rFonts w:ascii="Times New Roman" w:hAnsi="Times New Roman" w:cs="Times New Roman"/>
        </w:rPr>
        <w:t>6</w:t>
      </w:r>
      <w:r w:rsidR="008A397A" w:rsidRPr="00444722">
        <w:rPr>
          <w:rFonts w:ascii="Times New Roman" w:hAnsi="Times New Roman" w:cs="Times New Roman"/>
        </w:rPr>
        <w:t>) oświadczenia Wykonawcy o niezaleganiu z opłacaniem podatków i opłat lokalnych,  o których mowa w ustawie z dnia 12 stycznia 1991 r. o podatkach i opłatach lokalnych. Wzór</w:t>
      </w:r>
      <w:r w:rsidR="008A397A" w:rsidRPr="00444722">
        <w:rPr>
          <w:rFonts w:ascii="Times New Roman" w:hAnsi="Times New Roman" w:cs="Times New Roman"/>
          <w:b/>
        </w:rPr>
        <w:t xml:space="preserve"> </w:t>
      </w:r>
      <w:r w:rsidR="008A397A" w:rsidRPr="00444722">
        <w:rPr>
          <w:rFonts w:ascii="Times New Roman" w:hAnsi="Times New Roman" w:cs="Times New Roman"/>
        </w:rPr>
        <w:t xml:space="preserve">oświadczeń, o których mowa w </w:t>
      </w:r>
      <w:proofErr w:type="spellStart"/>
      <w:r w:rsidR="008A397A" w:rsidRPr="00444722">
        <w:rPr>
          <w:rFonts w:ascii="Times New Roman" w:hAnsi="Times New Roman" w:cs="Times New Roman"/>
        </w:rPr>
        <w:t>ppkt</w:t>
      </w:r>
      <w:proofErr w:type="spellEnd"/>
      <w:r w:rsidR="008A397A" w:rsidRPr="00444722">
        <w:rPr>
          <w:rFonts w:ascii="Times New Roman" w:hAnsi="Times New Roman" w:cs="Times New Roman"/>
        </w:rPr>
        <w:t xml:space="preserve">. 4-6 stanowi załącznik nr </w:t>
      </w:r>
      <w:r w:rsidR="00A30561">
        <w:rPr>
          <w:rFonts w:ascii="Times New Roman" w:hAnsi="Times New Roman" w:cs="Times New Roman"/>
        </w:rPr>
        <w:t>3</w:t>
      </w:r>
      <w:r w:rsidR="008A397A" w:rsidRPr="00444722">
        <w:rPr>
          <w:rFonts w:ascii="Times New Roman" w:hAnsi="Times New Roman" w:cs="Times New Roman"/>
        </w:rPr>
        <w:t xml:space="preserve"> do SIWZ. </w:t>
      </w:r>
    </w:p>
    <w:p w14:paraId="58BE1157" w14:textId="77777777" w:rsidR="008A397A" w:rsidRDefault="008A397A" w:rsidP="00F76DD7">
      <w:pPr>
        <w:spacing w:line="240" w:lineRule="auto"/>
        <w:jc w:val="both"/>
        <w:rPr>
          <w:rFonts w:ascii="Times New Roman" w:hAnsi="Times New Roman" w:cs="Times New Roman"/>
          <w:b/>
          <w:sz w:val="24"/>
          <w:szCs w:val="24"/>
        </w:rPr>
      </w:pPr>
      <w:r w:rsidRPr="008206AD">
        <w:rPr>
          <w:rFonts w:ascii="Times New Roman" w:hAnsi="Times New Roman" w:cs="Times New Roman"/>
          <w:b/>
          <w:sz w:val="24"/>
          <w:szCs w:val="24"/>
        </w:rPr>
        <w:t xml:space="preserve"> </w:t>
      </w:r>
      <w:r w:rsidR="000C5FEB">
        <w:rPr>
          <w:rFonts w:ascii="Times New Roman" w:hAnsi="Times New Roman" w:cs="Times New Roman"/>
          <w:b/>
          <w:sz w:val="24"/>
          <w:szCs w:val="24"/>
        </w:rPr>
        <w:t>6</w:t>
      </w:r>
      <w:r w:rsidRPr="008206AD">
        <w:rPr>
          <w:rFonts w:ascii="Times New Roman" w:hAnsi="Times New Roman" w:cs="Times New Roman"/>
          <w:b/>
          <w:sz w:val="24"/>
          <w:szCs w:val="24"/>
        </w:rPr>
        <w:t xml:space="preserve">.2. W celu potwierdzenia spełniania przez Wykonawcę warunków udziału </w:t>
      </w:r>
      <w:r w:rsidR="008206AD">
        <w:rPr>
          <w:rFonts w:ascii="Times New Roman" w:hAnsi="Times New Roman" w:cs="Times New Roman"/>
          <w:b/>
          <w:sz w:val="24"/>
          <w:szCs w:val="24"/>
        </w:rPr>
        <w:t xml:space="preserve">                                      </w:t>
      </w:r>
      <w:r w:rsidRPr="008206AD">
        <w:rPr>
          <w:rFonts w:ascii="Times New Roman" w:hAnsi="Times New Roman" w:cs="Times New Roman"/>
          <w:b/>
          <w:sz w:val="24"/>
          <w:szCs w:val="24"/>
        </w:rPr>
        <w:t xml:space="preserve">w postępowaniu: </w:t>
      </w:r>
    </w:p>
    <w:p w14:paraId="7B24E9E4" w14:textId="41007E66" w:rsidR="0057630D" w:rsidRPr="00444722" w:rsidRDefault="005423D7" w:rsidP="0057630D">
      <w:pPr>
        <w:spacing w:line="240" w:lineRule="auto"/>
        <w:jc w:val="both"/>
        <w:rPr>
          <w:rFonts w:ascii="Times New Roman" w:hAnsi="Times New Roman" w:cs="Times New Roman"/>
          <w:u w:val="single"/>
        </w:rPr>
      </w:pPr>
      <w:r w:rsidRPr="00444722">
        <w:rPr>
          <w:rFonts w:ascii="Times New Roman" w:hAnsi="Times New Roman" w:cs="Times New Roman"/>
        </w:rPr>
        <w:t>1</w:t>
      </w:r>
      <w:r w:rsidR="008A397A" w:rsidRPr="00444722">
        <w:rPr>
          <w:rFonts w:ascii="Times New Roman" w:hAnsi="Times New Roman" w:cs="Times New Roman"/>
        </w:rPr>
        <w:t xml:space="preserve">) wykaz </w:t>
      </w:r>
      <w:r w:rsidRPr="00444722">
        <w:rPr>
          <w:rFonts w:ascii="Times New Roman" w:hAnsi="Times New Roman" w:cs="Times New Roman"/>
        </w:rPr>
        <w:t>robót budowlanych</w:t>
      </w:r>
      <w:r w:rsidR="008A397A" w:rsidRPr="00444722">
        <w:rPr>
          <w:rFonts w:ascii="Times New Roman" w:hAnsi="Times New Roman" w:cs="Times New Roman"/>
        </w:rPr>
        <w:t xml:space="preserve"> wykonanych, a w przypadku świadczeń okresowych lub ciągłych również wykonywanych, w okresie ostatnich </w:t>
      </w:r>
      <w:r w:rsidR="00FC40C3" w:rsidRPr="00444722">
        <w:rPr>
          <w:rFonts w:ascii="Times New Roman" w:hAnsi="Times New Roman" w:cs="Times New Roman"/>
        </w:rPr>
        <w:t>5</w:t>
      </w:r>
      <w:r w:rsidR="008A397A" w:rsidRPr="00444722">
        <w:rPr>
          <w:rFonts w:ascii="Times New Roman" w:hAnsi="Times New Roman" w:cs="Times New Roman"/>
        </w:rPr>
        <w:t xml:space="preserve">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w:t>
      </w:r>
      <w:r w:rsidRPr="00444722">
        <w:rPr>
          <w:rFonts w:ascii="Times New Roman" w:hAnsi="Times New Roman" w:cs="Times New Roman"/>
        </w:rPr>
        <w:t>roboty budowlane</w:t>
      </w:r>
      <w:r w:rsidR="008A397A" w:rsidRPr="00444722">
        <w:rPr>
          <w:rFonts w:ascii="Times New Roman" w:hAnsi="Times New Roman" w:cs="Times New Roman"/>
        </w:rPr>
        <w:t xml:space="preserve"> zostały wykonane należycie, przy czym dowodami o których mowa, są referencje bądź inne dokumenty wystawione przez podmiot, na rzecz którego </w:t>
      </w:r>
      <w:r w:rsidRPr="00444722">
        <w:rPr>
          <w:rFonts w:ascii="Times New Roman" w:hAnsi="Times New Roman" w:cs="Times New Roman"/>
        </w:rPr>
        <w:t>roboty budowlane</w:t>
      </w:r>
      <w:r w:rsidR="008A397A" w:rsidRPr="00444722">
        <w:rPr>
          <w:rFonts w:ascii="Times New Roman" w:hAnsi="Times New Roman" w:cs="Times New Roman"/>
        </w:rPr>
        <w:t xml:space="preserve"> były wykonane, jeżeli z uzasadnionej przyczyny o obiektywnym charakterze wykonawca nie jest w stanie uzyskać tych dokumentów – oświad</w:t>
      </w:r>
      <w:r w:rsidR="004D2B4F" w:rsidRPr="00444722">
        <w:rPr>
          <w:rFonts w:ascii="Times New Roman" w:hAnsi="Times New Roman" w:cs="Times New Roman"/>
        </w:rPr>
        <w:t>c</w:t>
      </w:r>
      <w:r w:rsidR="008A397A" w:rsidRPr="00444722">
        <w:rPr>
          <w:rFonts w:ascii="Times New Roman" w:hAnsi="Times New Roman" w:cs="Times New Roman"/>
        </w:rPr>
        <w:t xml:space="preserve">zenie wykonawcy, zgodnie z warunkiem określonym przez Zamawiającego w rozdz. V pkt. 1 </w:t>
      </w:r>
      <w:proofErr w:type="spellStart"/>
      <w:r w:rsidR="008A397A" w:rsidRPr="00444722">
        <w:rPr>
          <w:rFonts w:ascii="Times New Roman" w:hAnsi="Times New Roman" w:cs="Times New Roman"/>
        </w:rPr>
        <w:t>ppkt</w:t>
      </w:r>
      <w:proofErr w:type="spellEnd"/>
      <w:r w:rsidR="008A397A" w:rsidRPr="00444722">
        <w:rPr>
          <w:rFonts w:ascii="Times New Roman" w:hAnsi="Times New Roman" w:cs="Times New Roman"/>
        </w:rPr>
        <w:t>. 2.</w:t>
      </w:r>
      <w:r w:rsidR="004D2B4F" w:rsidRPr="00444722">
        <w:rPr>
          <w:rFonts w:ascii="Times New Roman" w:hAnsi="Times New Roman" w:cs="Times New Roman"/>
        </w:rPr>
        <w:t>2</w:t>
      </w:r>
      <w:r w:rsidR="008A397A" w:rsidRPr="00444722">
        <w:rPr>
          <w:rFonts w:ascii="Times New Roman" w:hAnsi="Times New Roman" w:cs="Times New Roman"/>
        </w:rPr>
        <w:t xml:space="preserve">) SIWZ (załącznik nr </w:t>
      </w:r>
      <w:r w:rsidR="00122787">
        <w:rPr>
          <w:rFonts w:ascii="Times New Roman" w:hAnsi="Times New Roman" w:cs="Times New Roman"/>
        </w:rPr>
        <w:t>5</w:t>
      </w:r>
      <w:r w:rsidR="008A397A" w:rsidRPr="00444722">
        <w:rPr>
          <w:rFonts w:ascii="Times New Roman" w:hAnsi="Times New Roman" w:cs="Times New Roman"/>
        </w:rPr>
        <w:t xml:space="preserve"> do SIWZ)</w:t>
      </w:r>
      <w:r w:rsidR="0057630D" w:rsidRPr="00444722">
        <w:rPr>
          <w:rFonts w:ascii="Times New Roman" w:hAnsi="Times New Roman" w:cs="Times New Roman"/>
        </w:rPr>
        <w:t xml:space="preserve"> ) </w:t>
      </w:r>
      <w:r w:rsidR="00444722" w:rsidRPr="00444722">
        <w:rPr>
          <w:rFonts w:ascii="Times New Roman" w:hAnsi="Times New Roman" w:cs="Times New Roman"/>
        </w:rPr>
        <w:t>–</w:t>
      </w:r>
      <w:r w:rsidR="0057630D" w:rsidRPr="00444722">
        <w:rPr>
          <w:rFonts w:ascii="Times New Roman" w:hAnsi="Times New Roman" w:cs="Times New Roman"/>
        </w:rPr>
        <w:t xml:space="preserve"> </w:t>
      </w:r>
      <w:r w:rsidR="00444722" w:rsidRPr="00444722">
        <w:rPr>
          <w:rFonts w:ascii="Times New Roman" w:hAnsi="Times New Roman" w:cs="Times New Roman"/>
          <w:u w:val="single"/>
        </w:rPr>
        <w:t>w zależności od części na którą Wykonawca składa ofertę.</w:t>
      </w:r>
    </w:p>
    <w:p w14:paraId="522DD13A" w14:textId="0B749881" w:rsidR="0057630D" w:rsidRPr="00444722" w:rsidRDefault="0057630D" w:rsidP="0057630D">
      <w:pPr>
        <w:spacing w:line="240" w:lineRule="auto"/>
        <w:jc w:val="both"/>
        <w:rPr>
          <w:rFonts w:ascii="Times New Roman" w:hAnsi="Times New Roman" w:cs="Times New Roman"/>
          <w:bCs/>
          <w:u w:val="single"/>
        </w:rPr>
      </w:pPr>
      <w:r w:rsidRPr="00444722">
        <w:rPr>
          <w:rFonts w:ascii="Times New Roman" w:hAnsi="Times New Roman" w:cs="Times New Roman"/>
        </w:rPr>
        <w:t>2</w:t>
      </w:r>
      <w:r w:rsidR="000C5FEB" w:rsidRPr="00444722">
        <w:rPr>
          <w:rFonts w:ascii="Times New Roman" w:hAnsi="Times New Roman" w:cs="Times New Roman"/>
        </w:rPr>
        <w:t>)</w:t>
      </w:r>
      <w:r w:rsidRPr="00444722">
        <w:rPr>
          <w:rFonts w:ascii="Times New Roman" w:hAnsi="Times New Roman" w:cs="Times New Roman"/>
        </w:rPr>
        <w:t xml:space="preserve">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rozdz. V pkt. 1 </w:t>
      </w:r>
      <w:proofErr w:type="spellStart"/>
      <w:r w:rsidRPr="00444722">
        <w:rPr>
          <w:rFonts w:ascii="Times New Roman" w:hAnsi="Times New Roman" w:cs="Times New Roman"/>
        </w:rPr>
        <w:t>ppkt</w:t>
      </w:r>
      <w:proofErr w:type="spellEnd"/>
      <w:r w:rsidRPr="00444722">
        <w:rPr>
          <w:rFonts w:ascii="Times New Roman" w:hAnsi="Times New Roman" w:cs="Times New Roman"/>
        </w:rPr>
        <w:t xml:space="preserve">. 2.2) SIWZ  ( załącznik nr </w:t>
      </w:r>
      <w:r w:rsidR="00122787">
        <w:rPr>
          <w:rFonts w:ascii="Times New Roman" w:hAnsi="Times New Roman" w:cs="Times New Roman"/>
        </w:rPr>
        <w:t>4</w:t>
      </w:r>
      <w:r w:rsidRPr="00444722">
        <w:rPr>
          <w:rFonts w:ascii="Times New Roman" w:hAnsi="Times New Roman" w:cs="Times New Roman"/>
        </w:rPr>
        <w:t xml:space="preserve"> do SIWZ)</w:t>
      </w:r>
      <w:r w:rsidRPr="00444722">
        <w:rPr>
          <w:rFonts w:ascii="Times New Roman" w:hAnsi="Times New Roman" w:cs="Times New Roman"/>
          <w:bCs/>
        </w:rPr>
        <w:t xml:space="preserve"> </w:t>
      </w:r>
      <w:r w:rsidR="00F10B57" w:rsidRPr="00444722">
        <w:rPr>
          <w:rFonts w:ascii="Times New Roman" w:hAnsi="Times New Roman" w:cs="Times New Roman"/>
          <w:bCs/>
          <w:u w:val="single"/>
        </w:rPr>
        <w:t>–</w:t>
      </w:r>
      <w:r w:rsidRPr="00444722">
        <w:rPr>
          <w:rFonts w:ascii="Times New Roman" w:hAnsi="Times New Roman" w:cs="Times New Roman"/>
          <w:bCs/>
          <w:u w:val="single"/>
        </w:rPr>
        <w:t xml:space="preserve"> </w:t>
      </w:r>
      <w:r w:rsidR="00F10B57" w:rsidRPr="00444722">
        <w:rPr>
          <w:rFonts w:ascii="Times New Roman" w:hAnsi="Times New Roman" w:cs="Times New Roman"/>
          <w:bCs/>
          <w:u w:val="single"/>
        </w:rPr>
        <w:t>w zależności od części, na którą Wykonawca składa ofertę</w:t>
      </w:r>
      <w:r w:rsidRPr="00444722">
        <w:rPr>
          <w:rFonts w:ascii="Times New Roman" w:hAnsi="Times New Roman" w:cs="Times New Roman"/>
          <w:bCs/>
          <w:u w:val="single"/>
        </w:rPr>
        <w:t>.</w:t>
      </w:r>
    </w:p>
    <w:p w14:paraId="42C09295" w14:textId="77777777"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6</w:t>
      </w:r>
      <w:r w:rsidR="008A397A" w:rsidRPr="00444722">
        <w:rPr>
          <w:rFonts w:ascii="Times New Roman" w:hAnsi="Times New Roman" w:cs="Times New Roman"/>
        </w:rPr>
        <w:t xml:space="preserve">. Zamawiający żąda od Wykonawcy, który polega na zdolnościach lub sytuacji innych podmiotów na zasadach określonych w art. 22a ustawy PZP, przedstawienia w odniesieniu do tych podmiotów dokumentów wymienionych w pkt. </w:t>
      </w:r>
      <w:r w:rsidRPr="00444722">
        <w:rPr>
          <w:rFonts w:ascii="Times New Roman" w:hAnsi="Times New Roman" w:cs="Times New Roman"/>
        </w:rPr>
        <w:t>6</w:t>
      </w:r>
      <w:r w:rsidR="008A397A" w:rsidRPr="00444722">
        <w:rPr>
          <w:rFonts w:ascii="Times New Roman" w:hAnsi="Times New Roman" w:cs="Times New Roman"/>
        </w:rPr>
        <w:t xml:space="preserve">.1 </w:t>
      </w:r>
      <w:proofErr w:type="spellStart"/>
      <w:r w:rsidR="008A397A" w:rsidRPr="00444722">
        <w:rPr>
          <w:rFonts w:ascii="Times New Roman" w:hAnsi="Times New Roman" w:cs="Times New Roman"/>
        </w:rPr>
        <w:t>ppkt</w:t>
      </w:r>
      <w:proofErr w:type="spellEnd"/>
      <w:r w:rsidR="008A397A" w:rsidRPr="00444722">
        <w:rPr>
          <w:rFonts w:ascii="Times New Roman" w:hAnsi="Times New Roman" w:cs="Times New Roman"/>
        </w:rPr>
        <w:t xml:space="preserve"> 1-</w:t>
      </w:r>
      <w:r w:rsidRPr="00444722">
        <w:rPr>
          <w:rFonts w:ascii="Times New Roman" w:hAnsi="Times New Roman" w:cs="Times New Roman"/>
        </w:rPr>
        <w:t>3</w:t>
      </w:r>
      <w:r w:rsidR="008A397A" w:rsidRPr="00444722">
        <w:rPr>
          <w:rFonts w:ascii="Times New Roman" w:hAnsi="Times New Roman" w:cs="Times New Roman"/>
        </w:rPr>
        <w:t xml:space="preserve">. </w:t>
      </w:r>
    </w:p>
    <w:p w14:paraId="70C44946" w14:textId="77777777"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7</w:t>
      </w:r>
      <w:r w:rsidR="008A397A" w:rsidRPr="00444722">
        <w:rPr>
          <w:rFonts w:ascii="Times New Roman" w:hAnsi="Times New Roman" w:cs="Times New Roman"/>
        </w:rPr>
        <w:t xml:space="preserve">. Oświadczenia, o których mowa w niniejszymi rozdziale, dotyczące Wykonawcy i innych podmiotów, na których zdolnościach lub sytuacji polega Wykonawca na zasadach określonych  w art. 22a ustawy PZP oraz dotyczące podwykonawców, składane są w oryginale.    </w:t>
      </w:r>
    </w:p>
    <w:p w14:paraId="353BF8E4" w14:textId="36AB0B0E"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8</w:t>
      </w:r>
      <w:r w:rsidR="008A397A" w:rsidRPr="00444722">
        <w:rPr>
          <w:rFonts w:ascii="Times New Roman" w:hAnsi="Times New Roman" w:cs="Times New Roman"/>
        </w:rPr>
        <w:t>. Wykonawca w terminie 3 dni od dnia zamieszczenia na stronie internetowej informacji,</w:t>
      </w:r>
      <w:r w:rsidR="00FD6D93">
        <w:rPr>
          <w:rFonts w:ascii="Times New Roman" w:hAnsi="Times New Roman" w:cs="Times New Roman"/>
        </w:rPr>
        <w:t xml:space="preserve"> </w:t>
      </w:r>
      <w:r w:rsidR="008A397A" w:rsidRPr="00444722">
        <w:rPr>
          <w:rFonts w:ascii="Times New Roman" w:hAnsi="Times New Roman" w:cs="Times New Roman"/>
        </w:rPr>
        <w:t xml:space="preserve">o której mowa w art. 86 ust. 3 ustawy PZP, przekaże Zamawiającemu oświadczenie o przynależności lub braku przynależności do tej samej grupy kapitałowej, o której mowa w art. 24 ust. 1 pkt 23 ustawy PZP. Wraz </w:t>
      </w:r>
      <w:r w:rsidR="008A397A" w:rsidRPr="00444722">
        <w:rPr>
          <w:rFonts w:ascii="Times New Roman" w:hAnsi="Times New Roman" w:cs="Times New Roman"/>
        </w:rPr>
        <w:lastRenderedPageBreak/>
        <w:t xml:space="preserve">ze złożeniem oświadczenia, Wykonawca może przedstawić dowody, że powiązania  z innym Wykonawcą nie prowadzą do zakłócenia konkurencji w postępowaniu o udzielenie zamówienia. Wzór oświadczenia stanowi załącznik nr </w:t>
      </w:r>
      <w:r w:rsidR="00122787">
        <w:rPr>
          <w:rFonts w:ascii="Times New Roman" w:hAnsi="Times New Roman" w:cs="Times New Roman"/>
        </w:rPr>
        <w:t>7</w:t>
      </w:r>
      <w:r w:rsidR="008A397A" w:rsidRPr="00444722">
        <w:rPr>
          <w:rFonts w:ascii="Times New Roman" w:hAnsi="Times New Roman" w:cs="Times New Roman"/>
        </w:rPr>
        <w:t xml:space="preserve"> do SIWZ.  </w:t>
      </w:r>
    </w:p>
    <w:p w14:paraId="58C82369" w14:textId="77777777" w:rsidR="008206AD" w:rsidRPr="00444722" w:rsidRDefault="000C5FEB" w:rsidP="00F76DD7">
      <w:pPr>
        <w:spacing w:line="240" w:lineRule="auto"/>
        <w:jc w:val="both"/>
        <w:rPr>
          <w:rFonts w:ascii="Times New Roman" w:hAnsi="Times New Roman" w:cs="Times New Roman"/>
        </w:rPr>
      </w:pPr>
      <w:r w:rsidRPr="00444722">
        <w:rPr>
          <w:rFonts w:ascii="Times New Roman" w:hAnsi="Times New Roman" w:cs="Times New Roman"/>
        </w:rPr>
        <w:t>9</w:t>
      </w:r>
      <w:r w:rsidR="008A397A" w:rsidRPr="00444722">
        <w:rPr>
          <w:rFonts w:ascii="Times New Roman" w:hAnsi="Times New Roman" w:cs="Times New Roman"/>
        </w:rPr>
        <w:t xml:space="preserve">. W zakresie nieuregulowanym w SIWZ, zastosowanie mają przepisy rozporządzenia Prezesa Rady Ministrów z dnia 26 lipca 2016 r. w sprawie rodzajów dokumentów, jakich może żądać Zamawiający od Wykonawcy w postępowaniu o udzielenie zamówienia.  </w:t>
      </w:r>
    </w:p>
    <w:p w14:paraId="11035228" w14:textId="77777777" w:rsidR="008206AD" w:rsidRPr="00444722" w:rsidRDefault="008A397A" w:rsidP="00F76DD7">
      <w:pPr>
        <w:spacing w:line="240" w:lineRule="auto"/>
        <w:jc w:val="both"/>
        <w:rPr>
          <w:rFonts w:ascii="Times New Roman" w:hAnsi="Times New Roman" w:cs="Times New Roman"/>
        </w:rPr>
      </w:pPr>
      <w:r w:rsidRPr="00444722">
        <w:rPr>
          <w:rFonts w:ascii="Times New Roman" w:hAnsi="Times New Roman" w:cs="Times New Roman"/>
        </w:rPr>
        <w:t>1</w:t>
      </w:r>
      <w:r w:rsidR="000C5FEB" w:rsidRPr="00444722">
        <w:rPr>
          <w:rFonts w:ascii="Times New Roman" w:hAnsi="Times New Roman" w:cs="Times New Roman"/>
        </w:rPr>
        <w:t>1</w:t>
      </w:r>
      <w:r w:rsidRPr="00444722">
        <w:rPr>
          <w:rFonts w:ascii="Times New Roman" w:hAnsi="Times New Roman" w:cs="Times New Roman"/>
        </w:rPr>
        <w:t xml:space="preserve">. Jeżeli Wykonawca nie złoży oświadczenia, o którym mowa w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773884C" w14:textId="77777777" w:rsidR="008206AD" w:rsidRPr="008206AD" w:rsidRDefault="008A397A" w:rsidP="00F76DD7">
      <w:pPr>
        <w:spacing w:line="240" w:lineRule="auto"/>
        <w:jc w:val="both"/>
        <w:rPr>
          <w:rFonts w:ascii="Times New Roman" w:hAnsi="Times New Roman" w:cs="Times New Roman"/>
          <w:sz w:val="24"/>
          <w:szCs w:val="24"/>
        </w:rPr>
      </w:pPr>
      <w:r w:rsidRPr="00444722">
        <w:rPr>
          <w:rFonts w:ascii="Times New Roman" w:hAnsi="Times New Roman" w:cs="Times New Roman"/>
        </w:rPr>
        <w:t>1</w:t>
      </w:r>
      <w:r w:rsidR="000C5FEB" w:rsidRPr="00444722">
        <w:rPr>
          <w:rFonts w:ascii="Times New Roman" w:hAnsi="Times New Roman" w:cs="Times New Roman"/>
        </w:rPr>
        <w:t>2</w:t>
      </w:r>
      <w:r w:rsidRPr="00444722">
        <w:rPr>
          <w:rFonts w:ascii="Times New Roman" w:hAnsi="Times New Roman" w:cs="Times New Roman"/>
        </w:rPr>
        <w:t>. Dokumenty sporządzone w języku obcym są składane wraz z tłumaczeniem na język polski</w:t>
      </w:r>
      <w:r w:rsidRPr="008206AD">
        <w:rPr>
          <w:rFonts w:ascii="Times New Roman" w:hAnsi="Times New Roman" w:cs="Times New Roman"/>
          <w:sz w:val="24"/>
          <w:szCs w:val="24"/>
        </w:rPr>
        <w:t xml:space="preserve">.  </w:t>
      </w:r>
    </w:p>
    <w:p w14:paraId="36409531" w14:textId="21DF1E9E" w:rsidR="008A397A" w:rsidRPr="00FD6D93" w:rsidRDefault="008A397A" w:rsidP="00F76DD7">
      <w:pPr>
        <w:spacing w:line="240" w:lineRule="auto"/>
        <w:jc w:val="both"/>
        <w:rPr>
          <w:rFonts w:ascii="Times New Roman" w:hAnsi="Times New Roman" w:cs="Times New Roman"/>
        </w:rPr>
      </w:pPr>
      <w:r w:rsidRPr="00FD6D93">
        <w:rPr>
          <w:rFonts w:ascii="Times New Roman" w:hAnsi="Times New Roman" w:cs="Times New Roman"/>
        </w:rPr>
        <w:t>1</w:t>
      </w:r>
      <w:r w:rsidR="000C5FEB" w:rsidRPr="00FD6D93">
        <w:rPr>
          <w:rFonts w:ascii="Times New Roman" w:hAnsi="Times New Roman" w:cs="Times New Roman"/>
        </w:rPr>
        <w:t>3</w:t>
      </w:r>
      <w:r w:rsidRPr="00FD6D93">
        <w:rPr>
          <w:rFonts w:ascii="Times New Roman" w:hAnsi="Times New Roman" w:cs="Times New Roman"/>
        </w:rPr>
        <w:t xml:space="preserve">. Wykonawcy występujący wspólnie muszą, zgodnie z zapisami art. 23 ust. 2 ustawy PZP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14:paraId="66A83A83" w14:textId="7A4C1931" w:rsidR="008206AD" w:rsidRPr="00FD6D93" w:rsidRDefault="008206AD" w:rsidP="00F76DD7">
      <w:pPr>
        <w:spacing w:line="240" w:lineRule="auto"/>
        <w:jc w:val="both"/>
        <w:rPr>
          <w:rFonts w:ascii="Times New Roman" w:hAnsi="Times New Roman" w:cs="Times New Roman"/>
        </w:rPr>
      </w:pPr>
      <w:r w:rsidRPr="00FD6D93">
        <w:rPr>
          <w:rFonts w:ascii="Times New Roman" w:hAnsi="Times New Roman" w:cs="Times New Roman"/>
        </w:rPr>
        <w:t xml:space="preserve">1. Jeżeli Wykonawca ma siedzibę lub miejsce zamieszkania poza terytorium Rzeczypospolitej Polskiej zamiast dokumentów, o których mowa w pkt. 5.1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1-3 - składa dokument lub dokumenty wystawione w kraju, w którym Wykonawca ma siedzibę lub miejsce zamieszkania,</w:t>
      </w:r>
      <w:r w:rsidRPr="008206AD">
        <w:rPr>
          <w:rFonts w:ascii="Times New Roman" w:hAnsi="Times New Roman" w:cs="Times New Roman"/>
          <w:sz w:val="24"/>
          <w:szCs w:val="24"/>
        </w:rPr>
        <w:t xml:space="preserve"> </w:t>
      </w:r>
      <w:r w:rsidRPr="00FD6D93">
        <w:rPr>
          <w:rFonts w:ascii="Times New Roman" w:hAnsi="Times New Roman" w:cs="Times New Roman"/>
        </w:rPr>
        <w:t xml:space="preserve">potwierdzające odpowiednio, że:  </w:t>
      </w:r>
    </w:p>
    <w:p w14:paraId="5159953F" w14:textId="5BCCDD2D" w:rsidR="00F10B57" w:rsidRDefault="00F10B57" w:rsidP="00F10B57">
      <w:pPr>
        <w:spacing w:line="240" w:lineRule="auto"/>
        <w:jc w:val="both"/>
        <w:rPr>
          <w:rFonts w:ascii="Times New Roman" w:hAnsi="Times New Roman" w:cs="Times New Roman"/>
          <w:sz w:val="24"/>
          <w:szCs w:val="24"/>
        </w:rPr>
      </w:pPr>
      <w:r w:rsidRPr="008206AD">
        <w:rPr>
          <w:rFonts w:ascii="Times New Roman" w:hAnsi="Times New Roman" w:cs="Times New Roman"/>
          <w:b/>
          <w:sz w:val="24"/>
          <w:szCs w:val="24"/>
        </w:rPr>
        <w:t>VI.I</w:t>
      </w:r>
      <w:r w:rsidR="00FD6D93">
        <w:rPr>
          <w:rFonts w:ascii="Times New Roman" w:hAnsi="Times New Roman" w:cs="Times New Roman"/>
          <w:b/>
          <w:sz w:val="24"/>
          <w:szCs w:val="24"/>
        </w:rPr>
        <w:t>II</w:t>
      </w:r>
      <w:r w:rsidRPr="008206AD">
        <w:rPr>
          <w:rFonts w:ascii="Times New Roman" w:hAnsi="Times New Roman" w:cs="Times New Roman"/>
          <w:b/>
          <w:sz w:val="24"/>
          <w:szCs w:val="24"/>
        </w:rPr>
        <w:t>. Wykonawcy mający siedzibę lub miejsce zamieszkania poza terytorium Rzeczpospolitej Polskiej:</w:t>
      </w:r>
      <w:r w:rsidRPr="008206AD">
        <w:rPr>
          <w:rFonts w:ascii="Times New Roman" w:hAnsi="Times New Roman" w:cs="Times New Roman"/>
          <w:sz w:val="24"/>
          <w:szCs w:val="24"/>
        </w:rPr>
        <w:t xml:space="preserve">  </w:t>
      </w:r>
    </w:p>
    <w:p w14:paraId="74BF8307"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1. Jeżeli Wykonawca ma siedzibę lub miejsce zamieszkania poza terytorium Rzeczypospolitej Polskiej zamiast dokumentów, o których mowa w pkt. 5.1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1-3 - składa dokument lub dokumenty wystawione w kraju, w którym Wykonawca ma siedzibę lub miejsce zamieszkania, potwierdzające odpowiednio, że:  </w:t>
      </w:r>
    </w:p>
    <w:p w14:paraId="72128805" w14:textId="1381A9AC"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a) nie zalega z opłacaniem podatków, opłat, składek na ubezpieczenie społeczne lub zdrowotne albo że zawarł porozumienie z właściwym organem w sprawie spłat tych należności wraz</w:t>
      </w:r>
      <w:r w:rsidR="00FD6D93">
        <w:rPr>
          <w:rFonts w:ascii="Times New Roman" w:hAnsi="Times New Roman" w:cs="Times New Roman"/>
        </w:rPr>
        <w:t xml:space="preserve"> </w:t>
      </w:r>
      <w:r w:rsidRPr="00FD6D93">
        <w:rPr>
          <w:rFonts w:ascii="Times New Roman" w:hAnsi="Times New Roman" w:cs="Times New Roman"/>
        </w:rPr>
        <w:t xml:space="preserve">z ewentualnymi odsetkami lub grzywnami, w szczególności uzyskał przewidziane prawem zwolnienie, odroczenie lub rozłożenie na raty zaległych płatności lub wstrzymanie w całości wykonania decyzji właściwego organu,  </w:t>
      </w:r>
    </w:p>
    <w:p w14:paraId="4BF917FC"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b) nie otwarto jego likwidacji ani nie ogłoszono upadłości.   </w:t>
      </w:r>
    </w:p>
    <w:p w14:paraId="2E19F53E"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2.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34E20512"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3. Dokumenty, o których mowa w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 lit. </w:t>
      </w:r>
    </w:p>
    <w:p w14:paraId="5DE94A32"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a) powyżej, powinny być wystawione nie wcześniej niż 3 miesiące przed upływem terminu składania ofert. Dokument, o którym mowa w </w:t>
      </w:r>
      <w:proofErr w:type="spellStart"/>
      <w:r w:rsidRPr="00FD6D93">
        <w:rPr>
          <w:rFonts w:ascii="Times New Roman" w:hAnsi="Times New Roman" w:cs="Times New Roman"/>
        </w:rPr>
        <w:t>ppkt</w:t>
      </w:r>
      <w:proofErr w:type="spellEnd"/>
      <w:r w:rsidRPr="00FD6D93">
        <w:rPr>
          <w:rFonts w:ascii="Times New Roman" w:hAnsi="Times New Roman" w:cs="Times New Roman"/>
        </w:rPr>
        <w:t xml:space="preserve">. 1 lit. </w:t>
      </w:r>
    </w:p>
    <w:p w14:paraId="59D04504"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b) powyżej, powinien być wystawiony nie wcześniej niż 6 miesięcy przed upływem tego terminu.  </w:t>
      </w:r>
    </w:p>
    <w:p w14:paraId="546F6A9B" w14:textId="77777777" w:rsidR="00F10B57" w:rsidRDefault="00F10B57" w:rsidP="00F76DD7">
      <w:pPr>
        <w:spacing w:line="240" w:lineRule="auto"/>
        <w:jc w:val="both"/>
        <w:rPr>
          <w:rFonts w:ascii="Times New Roman" w:hAnsi="Times New Roman" w:cs="Times New Roman"/>
          <w:sz w:val="24"/>
          <w:szCs w:val="24"/>
        </w:rPr>
      </w:pPr>
    </w:p>
    <w:p w14:paraId="5ED998E4" w14:textId="77777777" w:rsidR="008206AD" w:rsidRPr="008206AD" w:rsidRDefault="008206AD" w:rsidP="00F76DD7">
      <w:pPr>
        <w:spacing w:line="240" w:lineRule="auto"/>
        <w:jc w:val="both"/>
        <w:rPr>
          <w:rFonts w:ascii="Times New Roman" w:hAnsi="Times New Roman" w:cs="Times New Roman"/>
          <w:sz w:val="24"/>
          <w:szCs w:val="24"/>
        </w:rPr>
      </w:pPr>
    </w:p>
    <w:p w14:paraId="5CCB52D8" w14:textId="77777777" w:rsidR="008206AD" w:rsidRDefault="008206AD" w:rsidP="00F76DD7">
      <w:pPr>
        <w:spacing w:line="240" w:lineRule="auto"/>
        <w:jc w:val="both"/>
        <w:rPr>
          <w:rFonts w:ascii="Times New Roman" w:hAnsi="Times New Roman" w:cs="Times New Roman"/>
          <w:sz w:val="24"/>
          <w:szCs w:val="24"/>
        </w:rPr>
      </w:pPr>
      <w:r w:rsidRPr="008206AD">
        <w:rPr>
          <w:rFonts w:ascii="Times New Roman" w:hAnsi="Times New Roman" w:cs="Times New Roman"/>
          <w:b/>
          <w:sz w:val="24"/>
          <w:szCs w:val="24"/>
        </w:rPr>
        <w:t>VI.II. Uwagi dotyczące formy składanych dokumentów.</w:t>
      </w:r>
      <w:r w:rsidRPr="008206AD">
        <w:rPr>
          <w:rFonts w:ascii="Times New Roman" w:hAnsi="Times New Roman" w:cs="Times New Roman"/>
          <w:sz w:val="24"/>
          <w:szCs w:val="24"/>
        </w:rPr>
        <w:t xml:space="preserve"> </w:t>
      </w:r>
    </w:p>
    <w:p w14:paraId="7F361782" w14:textId="1080E49C" w:rsidR="008206AD"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1. </w:t>
      </w:r>
      <w:r w:rsidR="008206AD" w:rsidRPr="00FD6D93">
        <w:rPr>
          <w:rFonts w:ascii="Times New Roman" w:hAnsi="Times New Roman" w:cs="Times New Roman"/>
        </w:rPr>
        <w:t xml:space="preserve">Oświadczenia, o których mowa w rozdz. VI, dotyczące Wykonawcy i innych podmiotów,  na których zdolnościach lub sytuacji polega Wykonawca na zasadach określonych  w art. 22a ustawy PZP oraz dotyczące podwykonawców, składane są w oryginale.  </w:t>
      </w:r>
    </w:p>
    <w:p w14:paraId="3BCEF93B" w14:textId="77777777"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 xml:space="preserve">2. Dokumenty, o których mowa w rozdz. VI, inne niż oświadczenia, o których mowa w pkt. 1, składane są w oryginale lub kopii poświadczonej za zgodność z oryginałem.  </w:t>
      </w:r>
    </w:p>
    <w:p w14:paraId="3BB8D90D" w14:textId="3D7E6519" w:rsidR="00F10B57" w:rsidRPr="00FD6D93" w:rsidRDefault="00F10B57" w:rsidP="00F10B57">
      <w:pPr>
        <w:spacing w:line="240" w:lineRule="auto"/>
        <w:jc w:val="both"/>
        <w:rPr>
          <w:rFonts w:ascii="Times New Roman" w:hAnsi="Times New Roman" w:cs="Times New Roman"/>
        </w:rPr>
      </w:pPr>
      <w:r w:rsidRPr="00FD6D93">
        <w:rPr>
          <w:rFonts w:ascii="Times New Roman" w:hAnsi="Times New Roman" w:cs="Times New Roman"/>
        </w:rPr>
        <w:t>3. Poświadczenia za zgodność z oryginałem dokonuje odpowiednio Wykonawca, podmiot, na którego zdolnościach lub sytuacji polega Wykonawca, Wykonawcy wspólnie ubiegający się</w:t>
      </w:r>
      <w:r w:rsidR="00FD6D93">
        <w:rPr>
          <w:rFonts w:ascii="Times New Roman" w:hAnsi="Times New Roman" w:cs="Times New Roman"/>
        </w:rPr>
        <w:t xml:space="preserve"> </w:t>
      </w:r>
      <w:r w:rsidRPr="00FD6D93">
        <w:rPr>
          <w:rFonts w:ascii="Times New Roman" w:hAnsi="Times New Roman" w:cs="Times New Roman"/>
        </w:rPr>
        <w:t xml:space="preserve">o udzielenie zamówienia publicznego, w zakresie dokumentów, które każdego z nich dotyczą.  </w:t>
      </w:r>
    </w:p>
    <w:p w14:paraId="5930DDC5" w14:textId="194C5EDB" w:rsidR="008206AD" w:rsidRPr="00FD6D93" w:rsidRDefault="00F10B57" w:rsidP="00F76DD7">
      <w:pPr>
        <w:spacing w:line="240" w:lineRule="auto"/>
        <w:jc w:val="both"/>
        <w:rPr>
          <w:rFonts w:ascii="Times New Roman" w:hAnsi="Times New Roman" w:cs="Times New Roman"/>
        </w:rPr>
      </w:pPr>
      <w:r w:rsidRPr="00FD6D93">
        <w:rPr>
          <w:rFonts w:ascii="Times New Roman" w:hAnsi="Times New Roman" w:cs="Times New Roman"/>
        </w:rPr>
        <w:t>4</w:t>
      </w:r>
      <w:r w:rsidR="008206AD" w:rsidRPr="00FD6D93">
        <w:rPr>
          <w:rFonts w:ascii="Times New Roman" w:hAnsi="Times New Roman" w:cs="Times New Roman"/>
        </w:rPr>
        <w:t xml:space="preserve">. W zakresie nieuregulowanym w SIWZ, zastosowanie mają przepisy rozporządzenia Prezesa Rady Ministrów z dnia 26 lipca 2016 r. w sprawie rodzajów dokumentów, jakich może żądać Zamawiający od Wykonawcy w postępowaniu o udzielenie zamówienia. </w:t>
      </w:r>
    </w:p>
    <w:p w14:paraId="42B8BF09" w14:textId="20FD7E3B" w:rsidR="008206AD" w:rsidRPr="00FD6D93" w:rsidRDefault="00F10B57" w:rsidP="00F76DD7">
      <w:pPr>
        <w:spacing w:line="240" w:lineRule="auto"/>
        <w:jc w:val="both"/>
        <w:rPr>
          <w:rFonts w:ascii="Times New Roman" w:hAnsi="Times New Roman" w:cs="Times New Roman"/>
        </w:rPr>
      </w:pPr>
      <w:r w:rsidRPr="00FD6D93">
        <w:rPr>
          <w:rFonts w:ascii="Times New Roman" w:hAnsi="Times New Roman" w:cs="Times New Roman"/>
        </w:rPr>
        <w:t>5</w:t>
      </w:r>
      <w:r w:rsidR="008206AD" w:rsidRPr="00FD6D93">
        <w:rPr>
          <w:rFonts w:ascii="Times New Roman" w:hAnsi="Times New Roman" w:cs="Times New Roman"/>
        </w:rPr>
        <w:t xml:space="preserve">. Jeżeli Wykonawca nie złoży oświadczenia, o którym mowa w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4858866" w14:textId="46E33BEF" w:rsidR="008206AD" w:rsidRPr="00FD6D93" w:rsidRDefault="00F10B57" w:rsidP="00F76DD7">
      <w:pPr>
        <w:spacing w:line="240" w:lineRule="auto"/>
        <w:jc w:val="both"/>
        <w:rPr>
          <w:rFonts w:ascii="Times New Roman" w:hAnsi="Times New Roman" w:cs="Times New Roman"/>
        </w:rPr>
      </w:pPr>
      <w:r w:rsidRPr="00FD6D93">
        <w:rPr>
          <w:rFonts w:ascii="Times New Roman" w:hAnsi="Times New Roman" w:cs="Times New Roman"/>
        </w:rPr>
        <w:t>6</w:t>
      </w:r>
      <w:r w:rsidR="008206AD" w:rsidRPr="00FD6D93">
        <w:rPr>
          <w:rFonts w:ascii="Times New Roman" w:hAnsi="Times New Roman" w:cs="Times New Roman"/>
        </w:rPr>
        <w:t xml:space="preserve">. Dokumenty sporządzone w języku obcym są składane wraz z tłumaczeniem na język polski.  </w:t>
      </w:r>
      <w:r w:rsidRPr="00FD6D93">
        <w:rPr>
          <w:rFonts w:ascii="Times New Roman" w:hAnsi="Times New Roman" w:cs="Times New Roman"/>
        </w:rPr>
        <w:t>7</w:t>
      </w:r>
      <w:r w:rsidR="008206AD" w:rsidRPr="00FD6D93">
        <w:rPr>
          <w:rFonts w:ascii="Times New Roman" w:hAnsi="Times New Roman" w:cs="Times New Roman"/>
        </w:rPr>
        <w:t>. Wykonawcy występujący wspólnie muszą, zgodnie z zapisami art. 23 ust. 2 ustawy PZP ustanowić pełnomocnika (lidera) do reprezentowania ich w postępowaniu o udzielenie niniejszego zamówienia lub do reprezentowania ich w postępowaniu oraz zawarciu umowy</w:t>
      </w:r>
      <w:r w:rsidR="00FD6D93">
        <w:rPr>
          <w:rFonts w:ascii="Times New Roman" w:hAnsi="Times New Roman" w:cs="Times New Roman"/>
        </w:rPr>
        <w:t xml:space="preserve"> </w:t>
      </w:r>
      <w:r w:rsidR="008206AD" w:rsidRPr="00FD6D93">
        <w:rPr>
          <w:rFonts w:ascii="Times New Roman" w:hAnsi="Times New Roman" w:cs="Times New Roman"/>
        </w:rPr>
        <w:t xml:space="preserve">o udzielenie przedmiotowego zamówienia publicznego. Do oferty należy dołączyć pełnomocnictwo, które powinno dokładnie określać zakres umocowania.  </w:t>
      </w:r>
    </w:p>
    <w:p w14:paraId="51CE7982" w14:textId="77777777" w:rsidR="00810AD3" w:rsidRPr="008206AD" w:rsidRDefault="00810AD3" w:rsidP="00F76DD7">
      <w:pPr>
        <w:spacing w:line="240" w:lineRule="auto"/>
        <w:jc w:val="both"/>
        <w:rPr>
          <w:rFonts w:ascii="Times New Roman" w:hAnsi="Times New Roman" w:cs="Times New Roman"/>
          <w:sz w:val="24"/>
          <w:szCs w:val="24"/>
        </w:rPr>
      </w:pPr>
    </w:p>
    <w:p w14:paraId="791862DD" w14:textId="77777777" w:rsidR="008206AD" w:rsidRPr="00AC533A" w:rsidRDefault="002A6312"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r w:rsidRPr="00AC533A">
        <w:rPr>
          <w:rFonts w:ascii="Times New Roman" w:hAnsi="Times New Roman" w:cs="Times New Roman"/>
          <w:b/>
          <w:sz w:val="24"/>
          <w:szCs w:val="24"/>
        </w:rPr>
        <w:t xml:space="preserve">VII. INFORMACJE O SPOSOBIE POROZUMIEWANIA SIĘ ZAMAWIAJĄCEGO  </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Z</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WYKONAWCAMI ORAZ PRZEKAZYWANIA OŚWIADCZEŃ LUB DOKUMENTÓW,</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 xml:space="preserve">A TAKŻE WSKAZANIE OSÓB UPRAWNIONYCH </w:t>
      </w:r>
      <w:r w:rsidR="00AC533A">
        <w:rPr>
          <w:rFonts w:ascii="Times New Roman" w:hAnsi="Times New Roman" w:cs="Times New Roman"/>
          <w:b/>
          <w:sz w:val="24"/>
          <w:szCs w:val="24"/>
        </w:rPr>
        <w:t xml:space="preserve">                                     </w:t>
      </w:r>
      <w:r w:rsidRPr="00AC533A">
        <w:rPr>
          <w:rFonts w:ascii="Times New Roman" w:hAnsi="Times New Roman" w:cs="Times New Roman"/>
          <w:b/>
          <w:sz w:val="24"/>
          <w:szCs w:val="24"/>
        </w:rPr>
        <w:t>DO POROZUMIEWANIA SIĘ  Z WYKONAWCAMI</w:t>
      </w:r>
    </w:p>
    <w:p w14:paraId="3795B50B"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 Niniejsze postępowanie jest prowadzone w języku polskim. </w:t>
      </w:r>
    </w:p>
    <w:p w14:paraId="054F2B1C"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2. Wszelkie zawiadomienia, oświadczenia, wnioski oraz informacje Zamawiający oraz Wykonawcy mogą przekazywać pisemnie, faksem lub drogą elektroniczną, za wyjątkiem oferty, umowy oraz oświadczeń i dokumentów wymienionych w rozdz. VI SIWZ (również w przypadku ich złożenia w wyniku wezwania, o którym mowa w art. 26 ust. 3 ustawy PZP), dla których prawodawca przewidział wyłącznie formę pisemną.  </w:t>
      </w:r>
    </w:p>
    <w:p w14:paraId="493588EB"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3. W korespondencji kierowanej do Zamawiającego Wykonawca winien posługiwać się numerem sprawy określonym w SIWZ.  </w:t>
      </w:r>
    </w:p>
    <w:p w14:paraId="25D27E9B"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4. Zawiadomienia, oświadczenia, wnioski oraz informacje przekazywane przez Wykonawcę pisemnie winny być składane na adres: </w:t>
      </w:r>
      <w:r w:rsidRPr="00FD6D93">
        <w:rPr>
          <w:rFonts w:ascii="Times New Roman" w:hAnsi="Times New Roman" w:cs="Times New Roman"/>
          <w:b/>
        </w:rPr>
        <w:t>Urząd Gminy w Brzoziu, 87-313 Brzozie 50</w:t>
      </w:r>
      <w:r w:rsidRPr="00FD6D93">
        <w:rPr>
          <w:rFonts w:ascii="Times New Roman" w:hAnsi="Times New Roman" w:cs="Times New Roman"/>
        </w:rPr>
        <w:t>.</w:t>
      </w:r>
    </w:p>
    <w:p w14:paraId="174FD4FB" w14:textId="25CE5443"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5. Zawiadomienia, oświadczenia, wnioski oraz informacje przekazywane przez Wykonawcę drogą elektroniczną winny być kierowane na adres: </w:t>
      </w:r>
      <w:hyperlink r:id="rId10" w:history="1">
        <w:r w:rsidRPr="00FD6D93">
          <w:rPr>
            <w:rStyle w:val="Hipercze"/>
            <w:rFonts w:ascii="Times New Roman" w:hAnsi="Times New Roman" w:cs="Times New Roman"/>
          </w:rPr>
          <w:t>przetargi@brzozie.pl</w:t>
        </w:r>
      </w:hyperlink>
      <w:r w:rsidRPr="00FD6D93">
        <w:rPr>
          <w:rFonts w:ascii="Times New Roman" w:hAnsi="Times New Roman" w:cs="Times New Roman"/>
        </w:rPr>
        <w:t xml:space="preserve"> , a faksem na  nr</w:t>
      </w:r>
      <w:r w:rsidR="005B6C07" w:rsidRPr="00FD6D93">
        <w:rPr>
          <w:rFonts w:ascii="Times New Roman" w:hAnsi="Times New Roman" w:cs="Times New Roman"/>
        </w:rPr>
        <w:t xml:space="preserve"> </w:t>
      </w:r>
      <w:r w:rsidRPr="00FD6D93">
        <w:rPr>
          <w:rFonts w:ascii="Times New Roman" w:hAnsi="Times New Roman" w:cs="Times New Roman"/>
        </w:rPr>
        <w:t xml:space="preserve">(56) 49 129 11.  </w:t>
      </w:r>
    </w:p>
    <w:p w14:paraId="6CAA5E66"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6. Zamawiający będzie przesyłał Wykonawcy wszelką korespondencję na adres poczty elektronicznej lub numer faksu podany w ofercie.  </w:t>
      </w:r>
    </w:p>
    <w:p w14:paraId="5EF45841"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lastRenderedPageBreak/>
        <w:t xml:space="preserve">7. Wszelkie zawiadomienia, oświadczenia, wnioski oraz informacje przekazane za pomocą faksu lub w formie elektronicznej wymagają na żądanie każdej ze stron, niezwłocznego potwierdzenia faktu ich otrzymania.  </w:t>
      </w:r>
    </w:p>
    <w:p w14:paraId="5EEA905A"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8. Wykonawca może zwrócić się do Zamawiającego o wyjaśnienie treści SIWZ.  </w:t>
      </w:r>
    </w:p>
    <w:p w14:paraId="67B0A542"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9. Jeżeli wniosek o wyjaśnienie treści SIWZ wpłynie do Zamawiającego nie później niż do końca dnia, w którym upływa połowa terminu składania ofert, Zamawiający udzieli wyjaśnień niezwłocznie, jednak nie później niż na 2 dni przed upływem terminu składania ofert.  </w:t>
      </w:r>
    </w:p>
    <w:p w14:paraId="7EC0C9A3"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45046B4D" w14:textId="2C1E28A6"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10. Przedłużenie terminu składania ofert nie wpływa na bieg terminu składania wniosku,</w:t>
      </w:r>
      <w:r w:rsidR="00810AD3" w:rsidRPr="00FD6D93">
        <w:rPr>
          <w:rFonts w:ascii="Times New Roman" w:hAnsi="Times New Roman" w:cs="Times New Roman"/>
        </w:rPr>
        <w:t xml:space="preserve"> </w:t>
      </w:r>
      <w:r w:rsidRPr="00FD6D93">
        <w:rPr>
          <w:rFonts w:ascii="Times New Roman" w:hAnsi="Times New Roman" w:cs="Times New Roman"/>
        </w:rPr>
        <w:t xml:space="preserve">o którym mowa w pkt. 8.  </w:t>
      </w:r>
    </w:p>
    <w:p w14:paraId="559530D4"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11. Zamawiający nie przewiduje zwołania zebrania Wykonawców.  </w:t>
      </w:r>
    </w:p>
    <w:p w14:paraId="577F1645"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12. Zamawiający przyjmuje wszelkie pisma w godzinach pracy tj. od 7:00 do 14:00. </w:t>
      </w:r>
    </w:p>
    <w:p w14:paraId="41864C6D" w14:textId="77777777"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13. Osoby uprawnione do porozumiewania się z Wykonawcami:  </w:t>
      </w:r>
    </w:p>
    <w:p w14:paraId="582ED8FF" w14:textId="77777777" w:rsidR="005E5869" w:rsidRPr="00FD6D93" w:rsidRDefault="005E5869" w:rsidP="00F76DD7">
      <w:pPr>
        <w:spacing w:line="240" w:lineRule="auto"/>
        <w:jc w:val="both"/>
        <w:rPr>
          <w:rFonts w:ascii="Times New Roman" w:hAnsi="Times New Roman" w:cs="Times New Roman"/>
        </w:rPr>
      </w:pPr>
      <w:r w:rsidRPr="00FD6D93">
        <w:rPr>
          <w:rFonts w:ascii="Times New Roman" w:hAnsi="Times New Roman" w:cs="Times New Roman"/>
        </w:rPr>
        <w:t>W zakresie spraw technicznych – Pan Maciej Kaniewski ( tel. 56 49 129 16)</w:t>
      </w:r>
    </w:p>
    <w:p w14:paraId="1847A1F4" w14:textId="77777777" w:rsidR="00463EEE" w:rsidRPr="00FD6D93" w:rsidRDefault="005E5869" w:rsidP="00F76DD7">
      <w:pPr>
        <w:spacing w:line="240" w:lineRule="auto"/>
        <w:jc w:val="both"/>
        <w:rPr>
          <w:rFonts w:ascii="Times New Roman" w:hAnsi="Times New Roman" w:cs="Times New Roman"/>
        </w:rPr>
      </w:pPr>
      <w:r w:rsidRPr="00FD6D93">
        <w:rPr>
          <w:rFonts w:ascii="Times New Roman" w:hAnsi="Times New Roman" w:cs="Times New Roman"/>
        </w:rPr>
        <w:t>W zakresie spraw postępowania - Pani</w:t>
      </w:r>
      <w:r w:rsidR="00463EEE" w:rsidRPr="00FD6D93">
        <w:rPr>
          <w:rFonts w:ascii="Times New Roman" w:hAnsi="Times New Roman" w:cs="Times New Roman"/>
        </w:rPr>
        <w:t xml:space="preserve"> Katarzyna Sokalska - </w:t>
      </w:r>
      <w:proofErr w:type="spellStart"/>
      <w:r w:rsidR="00463EEE" w:rsidRPr="00FD6D93">
        <w:rPr>
          <w:rFonts w:ascii="Times New Roman" w:hAnsi="Times New Roman" w:cs="Times New Roman"/>
        </w:rPr>
        <w:t>Lebiedziewska</w:t>
      </w:r>
      <w:proofErr w:type="spellEnd"/>
    </w:p>
    <w:p w14:paraId="0F1CD606" w14:textId="1028EE54" w:rsidR="00AC533A" w:rsidRPr="00FD6D93" w:rsidRDefault="00AC533A" w:rsidP="00F76DD7">
      <w:pPr>
        <w:spacing w:line="240" w:lineRule="auto"/>
        <w:jc w:val="both"/>
        <w:rPr>
          <w:rFonts w:ascii="Times New Roman" w:hAnsi="Times New Roman" w:cs="Times New Roman"/>
        </w:rPr>
      </w:pPr>
      <w:r w:rsidRPr="00FD6D93">
        <w:rPr>
          <w:rFonts w:ascii="Times New Roman" w:hAnsi="Times New Roman" w:cs="Times New Roman"/>
        </w:rPr>
        <w:t xml:space="preserve">14. 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 osobisty w swojej siedzibie. </w:t>
      </w:r>
    </w:p>
    <w:p w14:paraId="604B697D" w14:textId="77777777" w:rsidR="00F76DD7" w:rsidRDefault="00F76DD7" w:rsidP="00F76DD7">
      <w:pPr>
        <w:spacing w:line="240" w:lineRule="auto"/>
        <w:jc w:val="both"/>
        <w:rPr>
          <w:rFonts w:ascii="Times New Roman" w:hAnsi="Times New Roman" w:cs="Times New Roman"/>
          <w:sz w:val="24"/>
          <w:szCs w:val="24"/>
        </w:rPr>
      </w:pPr>
    </w:p>
    <w:p w14:paraId="481ABAEC" w14:textId="77777777" w:rsidR="008143ED" w:rsidRPr="008143ED" w:rsidRDefault="008143ED"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143ED">
        <w:rPr>
          <w:rFonts w:ascii="Times New Roman" w:hAnsi="Times New Roman" w:cs="Times New Roman"/>
          <w:b/>
          <w:sz w:val="24"/>
          <w:szCs w:val="24"/>
        </w:rPr>
        <w:t xml:space="preserve">VIII. WYMAGANIA DOTYCZĄCE WADIUM  </w:t>
      </w:r>
    </w:p>
    <w:p w14:paraId="4481D9C2" w14:textId="77777777" w:rsidR="008143ED" w:rsidRPr="00FD6D93" w:rsidRDefault="008143ED" w:rsidP="00F76DD7">
      <w:pPr>
        <w:spacing w:line="240" w:lineRule="auto"/>
        <w:jc w:val="both"/>
        <w:rPr>
          <w:rFonts w:ascii="Times New Roman" w:hAnsi="Times New Roman" w:cs="Times New Roman"/>
        </w:rPr>
      </w:pPr>
      <w:r w:rsidRPr="00FD6D93">
        <w:rPr>
          <w:rFonts w:ascii="Times New Roman" w:hAnsi="Times New Roman" w:cs="Times New Roman"/>
        </w:rPr>
        <w:t>Zamawiający nie przewidział</w:t>
      </w:r>
      <w:r w:rsidR="008852D8" w:rsidRPr="00FD6D93">
        <w:rPr>
          <w:rFonts w:ascii="Times New Roman" w:hAnsi="Times New Roman" w:cs="Times New Roman"/>
        </w:rPr>
        <w:t xml:space="preserve"> wpłaty wadium.</w:t>
      </w:r>
    </w:p>
    <w:p w14:paraId="448BC224" w14:textId="77777777" w:rsidR="008852D8" w:rsidRPr="008852D8" w:rsidRDefault="008852D8"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r w:rsidRPr="008852D8">
        <w:rPr>
          <w:rFonts w:ascii="Times New Roman" w:hAnsi="Times New Roman" w:cs="Times New Roman"/>
          <w:b/>
          <w:sz w:val="24"/>
          <w:szCs w:val="24"/>
        </w:rPr>
        <w:t>IX. TERMIN ZWIĄZANIA OFERTĄ</w:t>
      </w:r>
    </w:p>
    <w:p w14:paraId="40A3B0AD" w14:textId="77777777"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1. Wykonawca będzie związany ofertą przez okres 30 dni. Bieg terminu związania ofertą rozpoczyna się wraz z upływem terminu składania ofert. (art. 85 ust. 5 ustawy PZP). </w:t>
      </w:r>
    </w:p>
    <w:p w14:paraId="62BDAF44" w14:textId="7FBDDCF8" w:rsidR="008A397A"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2. 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21F9BC6A" w14:textId="77777777" w:rsidR="008852D8" w:rsidRDefault="008852D8" w:rsidP="00F76DD7">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852D8">
        <w:rPr>
          <w:rFonts w:ascii="Times New Roman" w:hAnsi="Times New Roman" w:cs="Times New Roman"/>
          <w:b/>
          <w:sz w:val="24"/>
          <w:szCs w:val="24"/>
        </w:rPr>
        <w:t xml:space="preserve">X. OPIS SPOSOBU PRZYGOTOWANIA OFERTY  </w:t>
      </w:r>
    </w:p>
    <w:p w14:paraId="04BDF9E4" w14:textId="3CCCD54D" w:rsidR="003442D4" w:rsidRPr="00FD6D93" w:rsidRDefault="003442D4" w:rsidP="00F76DD7">
      <w:pPr>
        <w:spacing w:line="240" w:lineRule="auto"/>
        <w:jc w:val="both"/>
        <w:rPr>
          <w:rFonts w:ascii="Times New Roman" w:hAnsi="Times New Roman" w:cs="Times New Roman"/>
        </w:rPr>
      </w:pPr>
      <w:r w:rsidRPr="00FD6D93">
        <w:rPr>
          <w:rFonts w:ascii="Times New Roman" w:hAnsi="Times New Roman" w:cs="Times New Roman"/>
        </w:rPr>
        <w:t>1. Zamawiający dopuszcza składanie ofert częściowych na następujące części zamówienia:</w:t>
      </w:r>
    </w:p>
    <w:p w14:paraId="2DFEDD2D" w14:textId="3ACFF584" w:rsidR="00BD1EE0" w:rsidRPr="00FD6D93" w:rsidRDefault="00BD1EE0" w:rsidP="00BD1EE0">
      <w:pPr>
        <w:jc w:val="both"/>
        <w:rPr>
          <w:rFonts w:ascii="Times New Roman" w:hAnsi="Times New Roman" w:cs="Times New Roman"/>
          <w:bCs/>
        </w:rPr>
      </w:pPr>
      <w:r w:rsidRPr="00FD6D93">
        <w:rPr>
          <w:rFonts w:ascii="Times New Roman" w:hAnsi="Times New Roman" w:cs="Times New Roman"/>
          <w:b/>
        </w:rPr>
        <w:t xml:space="preserve">- Część nr 1 : Zmiana sposobu użytkowania części budynku Gimnazjum na Klub Seniora – </w:t>
      </w:r>
    </w:p>
    <w:p w14:paraId="2577DBCB" w14:textId="4B22F94D" w:rsidR="00BD1EE0" w:rsidRPr="00FD6D93" w:rsidRDefault="00BD1EE0" w:rsidP="00BD1EE0">
      <w:pPr>
        <w:jc w:val="both"/>
        <w:rPr>
          <w:rFonts w:ascii="Times New Roman" w:hAnsi="Times New Roman" w:cs="Times New Roman"/>
          <w:b/>
          <w:bCs/>
        </w:rPr>
      </w:pPr>
      <w:r w:rsidRPr="00FD6D93">
        <w:rPr>
          <w:rFonts w:ascii="Times New Roman" w:hAnsi="Times New Roman" w:cs="Times New Roman"/>
        </w:rPr>
        <w:t xml:space="preserve"> - </w:t>
      </w:r>
      <w:r w:rsidRPr="00FD6D93">
        <w:rPr>
          <w:rFonts w:ascii="Times New Roman" w:hAnsi="Times New Roman" w:cs="Times New Roman"/>
          <w:b/>
        </w:rPr>
        <w:t>Część nr 2:</w:t>
      </w:r>
      <w:r w:rsidRPr="00FD6D93">
        <w:rPr>
          <w:rFonts w:ascii="Times New Roman" w:hAnsi="Times New Roman" w:cs="Times New Roman"/>
        </w:rPr>
        <w:t xml:space="preserve"> „</w:t>
      </w:r>
      <w:r w:rsidRPr="00FD6D93">
        <w:rPr>
          <w:rFonts w:ascii="Times New Roman" w:hAnsi="Times New Roman" w:cs="Times New Roman"/>
          <w:b/>
          <w:bCs/>
        </w:rPr>
        <w:t>Zmiana Sposobu użytkowania części budynku Gimnazjum na Klub Seniora – budowlana”</w:t>
      </w:r>
    </w:p>
    <w:p w14:paraId="3137036F" w14:textId="29C7EC71" w:rsidR="00BD1EE0" w:rsidRPr="00FD6D93" w:rsidRDefault="00BD1EE0" w:rsidP="00BD1EE0">
      <w:pPr>
        <w:jc w:val="both"/>
        <w:rPr>
          <w:rFonts w:ascii="Times New Roman" w:hAnsi="Times New Roman" w:cs="Times New Roman"/>
          <w:b/>
          <w:bCs/>
        </w:rPr>
      </w:pPr>
      <w:r w:rsidRPr="00FD6D93">
        <w:rPr>
          <w:rFonts w:ascii="Times New Roman" w:hAnsi="Times New Roman" w:cs="Times New Roman"/>
          <w:b/>
          <w:bCs/>
        </w:rPr>
        <w:t>- Część nr 3: „Zmiana sposobu użytkowania części budynku Gimnazjum na Klub Seniora –  branża elektryczna”</w:t>
      </w:r>
    </w:p>
    <w:p w14:paraId="5390FB52" w14:textId="5C813334" w:rsidR="00BD1EE0" w:rsidRPr="00FD6D93" w:rsidRDefault="00BD1EE0" w:rsidP="00BD1EE0">
      <w:pPr>
        <w:jc w:val="both"/>
        <w:rPr>
          <w:rFonts w:ascii="Times New Roman" w:hAnsi="Times New Roman" w:cs="Times New Roman"/>
        </w:rPr>
      </w:pPr>
      <w:r w:rsidRPr="00FD6D93">
        <w:rPr>
          <w:rFonts w:ascii="Times New Roman" w:hAnsi="Times New Roman" w:cs="Times New Roman"/>
        </w:rPr>
        <w:lastRenderedPageBreak/>
        <w:t xml:space="preserve"> -</w:t>
      </w:r>
      <w:r w:rsidRPr="00FD6D93">
        <w:rPr>
          <w:rFonts w:ascii="Times New Roman" w:hAnsi="Times New Roman" w:cs="Times New Roman"/>
          <w:b/>
          <w:bCs/>
        </w:rPr>
        <w:t>Część nr 4 : „Zmiana sposobu użytkowania części budynku Gimnazjum na Klub Seniora –  branża sanitarna”</w:t>
      </w:r>
    </w:p>
    <w:p w14:paraId="6A4D6FD6" w14:textId="3015E55C" w:rsidR="00BD1EE0" w:rsidRPr="00FD6D93" w:rsidRDefault="00BD1EE0" w:rsidP="00BD1EE0">
      <w:pPr>
        <w:jc w:val="both"/>
        <w:rPr>
          <w:rFonts w:ascii="Times New Roman" w:hAnsi="Times New Roman" w:cs="Times New Roman"/>
        </w:rPr>
      </w:pPr>
      <w:r w:rsidRPr="00FD6D93">
        <w:rPr>
          <w:rFonts w:ascii="Times New Roman" w:hAnsi="Times New Roman" w:cs="Times New Roman"/>
        </w:rPr>
        <w:t xml:space="preserve">- </w:t>
      </w:r>
      <w:r w:rsidRPr="00FD6D93">
        <w:rPr>
          <w:rFonts w:ascii="Times New Roman" w:hAnsi="Times New Roman" w:cs="Times New Roman"/>
          <w:b/>
          <w:bCs/>
        </w:rPr>
        <w:t xml:space="preserve">Część nr 5 „Zmiana sposobu użytkowania części budynku Gimnazjum na Żłobek –  </w:t>
      </w:r>
      <w:r w:rsidRPr="00FD6D93">
        <w:rPr>
          <w:rFonts w:ascii="Times New Roman" w:hAnsi="Times New Roman" w:cs="Times New Roman"/>
          <w:b/>
        </w:rPr>
        <w:t xml:space="preserve"> budowlana </w:t>
      </w:r>
    </w:p>
    <w:p w14:paraId="37C84EB1" w14:textId="3C500291" w:rsidR="00BD1EE0" w:rsidRPr="00FD6D93" w:rsidRDefault="00BD1EE0" w:rsidP="00BD1EE0">
      <w:pPr>
        <w:jc w:val="both"/>
        <w:rPr>
          <w:rFonts w:ascii="Times New Roman" w:hAnsi="Times New Roman" w:cs="Times New Roman"/>
          <w:b/>
          <w:bCs/>
        </w:rPr>
      </w:pPr>
      <w:r w:rsidRPr="00FD6D93">
        <w:rPr>
          <w:rFonts w:ascii="Times New Roman" w:hAnsi="Times New Roman" w:cs="Times New Roman"/>
          <w:b/>
        </w:rPr>
        <w:t>- Część nr 6:</w:t>
      </w:r>
      <w:r w:rsidRPr="00FD6D93">
        <w:rPr>
          <w:rFonts w:ascii="Times New Roman" w:hAnsi="Times New Roman" w:cs="Times New Roman"/>
        </w:rPr>
        <w:t xml:space="preserve"> „</w:t>
      </w:r>
      <w:r w:rsidRPr="00FD6D93">
        <w:rPr>
          <w:rFonts w:ascii="Times New Roman" w:hAnsi="Times New Roman" w:cs="Times New Roman"/>
          <w:b/>
          <w:bCs/>
        </w:rPr>
        <w:t>Zmiana Sposobu użytkowania części budynku Gimnazjum na Klub Seniora – budowlana”</w:t>
      </w:r>
    </w:p>
    <w:p w14:paraId="2F8F9F5B" w14:textId="02A932FE" w:rsidR="00BD1EE0" w:rsidRPr="00FD6D93" w:rsidRDefault="00BD1EE0" w:rsidP="00BD1EE0">
      <w:pPr>
        <w:jc w:val="both"/>
        <w:rPr>
          <w:rFonts w:ascii="Times New Roman" w:hAnsi="Times New Roman" w:cs="Times New Roman"/>
          <w:b/>
          <w:bCs/>
        </w:rPr>
      </w:pPr>
      <w:r w:rsidRPr="00FD6D93">
        <w:rPr>
          <w:rFonts w:ascii="Times New Roman" w:hAnsi="Times New Roman" w:cs="Times New Roman"/>
        </w:rPr>
        <w:t xml:space="preserve">- </w:t>
      </w:r>
      <w:r w:rsidRPr="00FD6D93">
        <w:rPr>
          <w:rFonts w:ascii="Times New Roman" w:hAnsi="Times New Roman" w:cs="Times New Roman"/>
          <w:b/>
          <w:bCs/>
        </w:rPr>
        <w:t xml:space="preserve">Część nr 7: „Zmiana sposobu użytkowania części budynku Gimnazjum na Żłobek –  branża elektryczna” </w:t>
      </w:r>
    </w:p>
    <w:p w14:paraId="623239AD" w14:textId="2B04BBE0" w:rsidR="00BD1EE0" w:rsidRPr="00FD6D93" w:rsidRDefault="00BD1EE0" w:rsidP="00BD1EE0">
      <w:pPr>
        <w:jc w:val="both"/>
        <w:rPr>
          <w:rFonts w:ascii="Times New Roman" w:hAnsi="Times New Roman" w:cs="Times New Roman"/>
          <w:b/>
          <w:bCs/>
        </w:rPr>
      </w:pPr>
      <w:r w:rsidRPr="00FD6D93">
        <w:rPr>
          <w:rFonts w:ascii="Times New Roman" w:hAnsi="Times New Roman" w:cs="Times New Roman"/>
        </w:rPr>
        <w:t xml:space="preserve">- </w:t>
      </w:r>
      <w:r w:rsidRPr="00FD6D93">
        <w:rPr>
          <w:rFonts w:ascii="Times New Roman" w:hAnsi="Times New Roman" w:cs="Times New Roman"/>
          <w:b/>
          <w:bCs/>
        </w:rPr>
        <w:t>Część nr 8 : „Zmiana sposobu użytkowania części budynku Gimnazjum na Żłobek –  branża sanitarna”</w:t>
      </w:r>
    </w:p>
    <w:p w14:paraId="753B7634" w14:textId="6C8E0136" w:rsidR="003442D4" w:rsidRPr="00FD6D93" w:rsidRDefault="003442D4" w:rsidP="00F76DD7">
      <w:pPr>
        <w:spacing w:line="240" w:lineRule="auto"/>
        <w:jc w:val="both"/>
        <w:rPr>
          <w:rFonts w:ascii="Times New Roman" w:hAnsi="Times New Roman" w:cs="Times New Roman"/>
        </w:rPr>
      </w:pPr>
      <w:r w:rsidRPr="00FD6D93">
        <w:rPr>
          <w:rFonts w:ascii="Times New Roman" w:hAnsi="Times New Roman" w:cs="Times New Roman"/>
        </w:rPr>
        <w:t>Wykonawca może złożyć ofertę na część 1, część 2</w:t>
      </w:r>
      <w:r w:rsidR="00BD1EE0" w:rsidRPr="00FD6D93">
        <w:rPr>
          <w:rFonts w:ascii="Times New Roman" w:hAnsi="Times New Roman" w:cs="Times New Roman"/>
        </w:rPr>
        <w:t>, część 3…, część 8</w:t>
      </w:r>
      <w:r w:rsidRPr="00FD6D93">
        <w:rPr>
          <w:rFonts w:ascii="Times New Roman" w:hAnsi="Times New Roman" w:cs="Times New Roman"/>
        </w:rPr>
        <w:t xml:space="preserve"> lub części 1</w:t>
      </w:r>
      <w:r w:rsidR="00BD1EE0" w:rsidRPr="00FD6D93">
        <w:rPr>
          <w:rFonts w:ascii="Times New Roman" w:hAnsi="Times New Roman" w:cs="Times New Roman"/>
        </w:rPr>
        <w:t>,2,3,4,5,6,7,8</w:t>
      </w:r>
      <w:r w:rsidRPr="00FD6D93">
        <w:rPr>
          <w:rFonts w:ascii="Times New Roman" w:hAnsi="Times New Roman" w:cs="Times New Roman"/>
        </w:rPr>
        <w:t>. Zamawiający nie ogranicza liczby części zamówienia, na które udzieli zamówienia jednemu wykonawcy.</w:t>
      </w:r>
    </w:p>
    <w:p w14:paraId="05329025" w14:textId="77777777"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 </w:t>
      </w:r>
      <w:r w:rsidR="003442D4" w:rsidRPr="00FD6D93">
        <w:rPr>
          <w:rFonts w:ascii="Times New Roman" w:hAnsi="Times New Roman" w:cs="Times New Roman"/>
        </w:rPr>
        <w:t>2</w:t>
      </w:r>
      <w:r w:rsidRPr="00FD6D93">
        <w:rPr>
          <w:rFonts w:ascii="Times New Roman" w:hAnsi="Times New Roman" w:cs="Times New Roman"/>
        </w:rPr>
        <w:t xml:space="preserve">. Oferta musi zawierać następujące oświadczenia i dokumenty:  </w:t>
      </w:r>
    </w:p>
    <w:p w14:paraId="7FD09A9A" w14:textId="4E119436"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a) wypełniony „Formularz ofertowy” (załącznik nr </w:t>
      </w:r>
      <w:r w:rsidR="00122787">
        <w:rPr>
          <w:rFonts w:ascii="Times New Roman" w:hAnsi="Times New Roman" w:cs="Times New Roman"/>
        </w:rPr>
        <w:t>1</w:t>
      </w:r>
      <w:r w:rsidRPr="00FD6D93">
        <w:rPr>
          <w:rFonts w:ascii="Times New Roman" w:hAnsi="Times New Roman" w:cs="Times New Roman"/>
        </w:rPr>
        <w:t xml:space="preserve"> do SIWZ); </w:t>
      </w:r>
    </w:p>
    <w:p w14:paraId="00C80ADF" w14:textId="77777777"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b) pełnomocnictwo lub inny dokument potwierdzający, iż oferta została podpisana przez osobę/y uprawnioną/e do reprezentowania Wykonawcy, jeżeli nie wynika to z innych dokumentów załączonych do oferty, (jeśli dotycz); </w:t>
      </w:r>
    </w:p>
    <w:p w14:paraId="1555C97B" w14:textId="4079F0B3"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c) oświadczenie o nie podleganiu wykluczeniu oraz spełnieniu warunków udziału                                             w postępowaniu (załącznik nr </w:t>
      </w:r>
      <w:r w:rsidR="00122787">
        <w:rPr>
          <w:rFonts w:ascii="Times New Roman" w:hAnsi="Times New Roman" w:cs="Times New Roman"/>
        </w:rPr>
        <w:t>2</w:t>
      </w:r>
      <w:r w:rsidRPr="00FD6D93">
        <w:rPr>
          <w:rFonts w:ascii="Times New Roman" w:hAnsi="Times New Roman" w:cs="Times New Roman"/>
        </w:rPr>
        <w:t xml:space="preserve"> do SIWZ); </w:t>
      </w:r>
    </w:p>
    <w:p w14:paraId="171F3D91" w14:textId="6A8DAB1B"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d) zobowiązanie podmiotu trzeciego według wzoru stanowiącego załącznik nr </w:t>
      </w:r>
      <w:r w:rsidR="00122787">
        <w:rPr>
          <w:rFonts w:ascii="Times New Roman" w:hAnsi="Times New Roman" w:cs="Times New Roman"/>
        </w:rPr>
        <w:t>6</w:t>
      </w:r>
      <w:r w:rsidRPr="00FD6D93">
        <w:rPr>
          <w:rFonts w:ascii="Times New Roman" w:hAnsi="Times New Roman" w:cs="Times New Roman"/>
        </w:rPr>
        <w:t xml:space="preserve"> do oddania do dyspozycji Wykonawcy niezbędnych zasobów na okres korzystania z nich przy wykonaniu zamówienia, (jeśli dotyczy); </w:t>
      </w:r>
    </w:p>
    <w:p w14:paraId="2489A667" w14:textId="032CB651"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3</w:t>
      </w:r>
      <w:r w:rsidR="008852D8" w:rsidRPr="00FD6D93">
        <w:rPr>
          <w:rFonts w:ascii="Times New Roman" w:hAnsi="Times New Roman" w:cs="Times New Roman"/>
        </w:rPr>
        <w:t>. Cena oferty musi zawierać wszystkie koszty i składniki związane z wykonaniem przedmiotu zamówienia oraz warunkami stawianymi przez Zamawiającego wynikające z</w:t>
      </w:r>
      <w:r w:rsidR="00C328C0" w:rsidRPr="00FD6D93">
        <w:rPr>
          <w:rFonts w:ascii="Times New Roman" w:hAnsi="Times New Roman" w:cs="Times New Roman"/>
        </w:rPr>
        <w:t xml:space="preserve"> dokumentacji </w:t>
      </w:r>
      <w:r w:rsidR="00122787">
        <w:rPr>
          <w:rFonts w:ascii="Times New Roman" w:hAnsi="Times New Roman" w:cs="Times New Roman"/>
        </w:rPr>
        <w:t>projektowej</w:t>
      </w:r>
      <w:r w:rsidR="00FD6D93">
        <w:rPr>
          <w:rFonts w:ascii="Times New Roman" w:hAnsi="Times New Roman" w:cs="Times New Roman"/>
        </w:rPr>
        <w:t xml:space="preserve"> </w:t>
      </w:r>
      <w:r w:rsidR="00C328C0" w:rsidRPr="00FD6D93">
        <w:rPr>
          <w:rFonts w:ascii="Times New Roman" w:hAnsi="Times New Roman" w:cs="Times New Roman"/>
        </w:rPr>
        <w:t>(</w:t>
      </w:r>
      <w:r w:rsidR="00122787">
        <w:rPr>
          <w:rFonts w:ascii="Times New Roman" w:hAnsi="Times New Roman" w:cs="Times New Roman"/>
        </w:rPr>
        <w:t xml:space="preserve">załącznik skompresowany </w:t>
      </w:r>
      <w:proofErr w:type="spellStart"/>
      <w:r w:rsidR="00122787">
        <w:rPr>
          <w:rFonts w:ascii="Times New Roman" w:hAnsi="Times New Roman" w:cs="Times New Roman"/>
        </w:rPr>
        <w:t>Dokumentacja_projektowa_KlubS</w:t>
      </w:r>
      <w:proofErr w:type="spellEnd"/>
      <w:r w:rsidR="00122787">
        <w:rPr>
          <w:rFonts w:ascii="Times New Roman" w:hAnsi="Times New Roman" w:cs="Times New Roman"/>
        </w:rPr>
        <w:t xml:space="preserve"> do części 1,2,3,4.zip; załącznik skompresowany </w:t>
      </w:r>
      <w:proofErr w:type="spellStart"/>
      <w:r w:rsidR="00122787">
        <w:rPr>
          <w:rFonts w:ascii="Times New Roman" w:hAnsi="Times New Roman" w:cs="Times New Roman"/>
        </w:rPr>
        <w:t>Dokumentacja_projektowa</w:t>
      </w:r>
      <w:proofErr w:type="spellEnd"/>
      <w:r w:rsidR="00122787">
        <w:rPr>
          <w:rFonts w:ascii="Times New Roman" w:hAnsi="Times New Roman" w:cs="Times New Roman"/>
        </w:rPr>
        <w:t xml:space="preserve"> Żłobek do części 5,6,7,8.zip</w:t>
      </w:r>
      <w:r w:rsidR="00C328C0" w:rsidRPr="00FD6D93">
        <w:rPr>
          <w:rFonts w:ascii="Times New Roman" w:hAnsi="Times New Roman" w:cs="Times New Roman"/>
        </w:rPr>
        <w:t>)</w:t>
      </w:r>
      <w:r w:rsidR="008852D8" w:rsidRPr="00FD6D93">
        <w:rPr>
          <w:rFonts w:ascii="Times New Roman" w:hAnsi="Times New Roman" w:cs="Times New Roman"/>
        </w:rPr>
        <w:t xml:space="preserve"> oraz z projektu umowy</w:t>
      </w:r>
      <w:r w:rsidR="00C328C0" w:rsidRPr="00FD6D93">
        <w:rPr>
          <w:rFonts w:ascii="Times New Roman" w:hAnsi="Times New Roman" w:cs="Times New Roman"/>
        </w:rPr>
        <w:t xml:space="preserve"> </w:t>
      </w:r>
      <w:r w:rsidR="00122787">
        <w:rPr>
          <w:rFonts w:ascii="Times New Roman" w:hAnsi="Times New Roman" w:cs="Times New Roman"/>
        </w:rPr>
        <w:t xml:space="preserve">                       </w:t>
      </w:r>
      <w:r w:rsidR="00C328C0" w:rsidRPr="00FD6D93">
        <w:rPr>
          <w:rFonts w:ascii="Times New Roman" w:hAnsi="Times New Roman" w:cs="Times New Roman"/>
        </w:rPr>
        <w:t xml:space="preserve">( załącznik do SIWZ nr </w:t>
      </w:r>
      <w:r w:rsidR="00122787">
        <w:rPr>
          <w:rFonts w:ascii="Times New Roman" w:hAnsi="Times New Roman" w:cs="Times New Roman"/>
        </w:rPr>
        <w:t>8</w:t>
      </w:r>
      <w:r w:rsidR="00C328C0" w:rsidRPr="00FD6D93">
        <w:rPr>
          <w:rFonts w:ascii="Times New Roman" w:hAnsi="Times New Roman" w:cs="Times New Roman"/>
        </w:rPr>
        <w:t>)</w:t>
      </w:r>
      <w:r w:rsidR="008852D8" w:rsidRPr="00FD6D93">
        <w:rPr>
          <w:rFonts w:ascii="Times New Roman" w:hAnsi="Times New Roman" w:cs="Times New Roman"/>
        </w:rPr>
        <w:t xml:space="preserve">. </w:t>
      </w:r>
    </w:p>
    <w:p w14:paraId="4FC17A85"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4</w:t>
      </w:r>
      <w:r w:rsidR="008852D8" w:rsidRPr="00FD6D93">
        <w:rPr>
          <w:rFonts w:ascii="Times New Roman" w:hAnsi="Times New Roman" w:cs="Times New Roman"/>
        </w:rPr>
        <w:t xml:space="preserve">. Oferta musi być napisana w języku polskim, na maszynie do pisania, komputerze lub inną trwałą  i czytelną techniką oraz podpisana przez osobę(y) upoważnioną do reprezentowania Wykonawcy na zewnątrz i zaciągania zobowiązań w wysokości odpowiadającej cenie oferty. </w:t>
      </w:r>
      <w:r w:rsidRPr="00FD6D93">
        <w:rPr>
          <w:rFonts w:ascii="Times New Roman" w:hAnsi="Times New Roman" w:cs="Times New Roman"/>
        </w:rPr>
        <w:t>5</w:t>
      </w:r>
      <w:r w:rsidR="008852D8" w:rsidRPr="00FD6D93">
        <w:rPr>
          <w:rFonts w:ascii="Times New Roman" w:hAnsi="Times New Roman" w:cs="Times New Roman"/>
        </w:rPr>
        <w:t xml:space="preserve">.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p>
    <w:p w14:paraId="6CF67927" w14:textId="77777777" w:rsidR="00122787" w:rsidRDefault="00365CD1" w:rsidP="00F76DD7">
      <w:pPr>
        <w:spacing w:line="240" w:lineRule="auto"/>
        <w:jc w:val="both"/>
        <w:rPr>
          <w:rFonts w:ascii="Times New Roman" w:hAnsi="Times New Roman" w:cs="Times New Roman"/>
        </w:rPr>
      </w:pPr>
      <w:r w:rsidRPr="00FD6D93">
        <w:rPr>
          <w:rFonts w:ascii="Times New Roman" w:hAnsi="Times New Roman" w:cs="Times New Roman"/>
        </w:rPr>
        <w:t>6</w:t>
      </w:r>
      <w:r w:rsidR="008852D8" w:rsidRPr="00FD6D93">
        <w:rPr>
          <w:rFonts w:ascii="Times New Roman" w:hAnsi="Times New Roman" w:cs="Times New Roman"/>
        </w:rPr>
        <w:t xml:space="preserve">. Dokumenty sporządzone w języku obcym są składane wraz z tłumaczeniem na język polski. </w:t>
      </w:r>
    </w:p>
    <w:p w14:paraId="4C86323F" w14:textId="655AF1AD"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7</w:t>
      </w:r>
      <w:r w:rsidR="008852D8" w:rsidRPr="00FD6D93">
        <w:rPr>
          <w:rFonts w:ascii="Times New Roman" w:hAnsi="Times New Roman" w:cs="Times New Roman"/>
        </w:rPr>
        <w:t xml:space="preserve">. Wykonawca ma prawo złożyć tylko jedną ofertę, zawierającą jedną, jednoznacznie opisaną propozycję. Złożenie większej liczby ofert spowoduje odrzucenie wszystkich ofert złożonych przez danego Wykonawcę. </w:t>
      </w:r>
    </w:p>
    <w:p w14:paraId="534268A9"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8</w:t>
      </w:r>
      <w:r w:rsidR="008852D8" w:rsidRPr="00FD6D93">
        <w:rPr>
          <w:rFonts w:ascii="Times New Roman" w:hAnsi="Times New Roman" w:cs="Times New Roman"/>
        </w:rPr>
        <w:t xml:space="preserve">. Treść złożonej oferty musi odpowiadać treści SIWZ. </w:t>
      </w:r>
    </w:p>
    <w:p w14:paraId="35B60A11"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9</w:t>
      </w:r>
      <w:r w:rsidR="008852D8" w:rsidRPr="00FD6D93">
        <w:rPr>
          <w:rFonts w:ascii="Times New Roman" w:hAnsi="Times New Roman" w:cs="Times New Roman"/>
        </w:rPr>
        <w:t xml:space="preserve">. Wykonawca poniesie wszelkie koszty związane z przygotowaniem i złożeniem oferty. </w:t>
      </w:r>
    </w:p>
    <w:p w14:paraId="23ACEC85" w14:textId="705D0D20"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 </w:t>
      </w:r>
      <w:r w:rsidR="00365CD1" w:rsidRPr="00FD6D93">
        <w:rPr>
          <w:rFonts w:ascii="Times New Roman" w:hAnsi="Times New Roman" w:cs="Times New Roman"/>
        </w:rPr>
        <w:t>10</w:t>
      </w:r>
      <w:r w:rsidRPr="00FD6D93">
        <w:rPr>
          <w:rFonts w:ascii="Times New Roman" w:hAnsi="Times New Roman" w:cs="Times New Roman"/>
        </w:rPr>
        <w:t xml:space="preserve">. Zaleca się, aby każda zapisana strona oferty była ponumerowana kolejnymi numerami, a cała oferta wraz z załącznikami była w trwały sposób ze sobą połączona (np. zbindowana, zszyta uniemożliwiając jej samoistną dekompletację), oraz zawierała spis treści. </w:t>
      </w:r>
    </w:p>
    <w:p w14:paraId="3BFA6297" w14:textId="77777777"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lastRenderedPageBreak/>
        <w:t>1</w:t>
      </w:r>
      <w:r w:rsidR="00365CD1" w:rsidRPr="00FD6D93">
        <w:rPr>
          <w:rFonts w:ascii="Times New Roman" w:hAnsi="Times New Roman" w:cs="Times New Roman"/>
        </w:rPr>
        <w:t>1</w:t>
      </w:r>
      <w:r w:rsidRPr="00FD6D93">
        <w:rPr>
          <w:rFonts w:ascii="Times New Roman" w:hAnsi="Times New Roman" w:cs="Times New Roman"/>
        </w:rPr>
        <w:t xml:space="preserve">. Poprawki lub zmiany (również przy użyciu korektora) w ofercie, powinny być parafowane własnoręcznie przez osobę podpisującą ofertę. </w:t>
      </w:r>
    </w:p>
    <w:p w14:paraId="0FA4FE25" w14:textId="5D40D6ED"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2</w:t>
      </w:r>
      <w:r w:rsidRPr="00FD6D93">
        <w:rPr>
          <w:rFonts w:ascii="Times New Roman" w:hAnsi="Times New Roman" w:cs="Times New Roman"/>
        </w:rPr>
        <w:t>. Ofertę należy złożyć w nieprzeźroczystej i zabezpieczonej kopercie, w siedzibie Zamawiającego  i oznakować w następujący sposób</w:t>
      </w:r>
      <w:r w:rsidRPr="00FD6D93">
        <w:rPr>
          <w:rFonts w:ascii="Times New Roman" w:hAnsi="Times New Roman" w:cs="Times New Roman"/>
          <w:b/>
        </w:rPr>
        <w:t xml:space="preserve">: </w:t>
      </w:r>
      <w:r w:rsidR="003D4FD8" w:rsidRPr="00FD6D93">
        <w:rPr>
          <w:rFonts w:ascii="Times New Roman" w:hAnsi="Times New Roman" w:cs="Times New Roman"/>
          <w:b/>
        </w:rPr>
        <w:t>Urząd Gminy w Brzoziu, 87-313 Brzozie 50</w:t>
      </w:r>
      <w:r w:rsidR="003D4FD8" w:rsidRPr="00FD6D93">
        <w:rPr>
          <w:rFonts w:ascii="Times New Roman" w:hAnsi="Times New Roman" w:cs="Times New Roman"/>
        </w:rPr>
        <w:t xml:space="preserve"> </w:t>
      </w:r>
      <w:r w:rsidRPr="00FD6D93">
        <w:rPr>
          <w:rFonts w:ascii="Times New Roman" w:hAnsi="Times New Roman" w:cs="Times New Roman"/>
        </w:rPr>
        <w:t xml:space="preserve">oraz </w:t>
      </w:r>
      <w:r w:rsidR="003D4FD8" w:rsidRPr="00FD6D93">
        <w:rPr>
          <w:rFonts w:ascii="Times New Roman" w:hAnsi="Times New Roman" w:cs="Times New Roman"/>
        </w:rPr>
        <w:t xml:space="preserve"> </w:t>
      </w:r>
      <w:r w:rsidRPr="00FD6D93">
        <w:rPr>
          <w:rFonts w:ascii="Times New Roman" w:hAnsi="Times New Roman" w:cs="Times New Roman"/>
        </w:rPr>
        <w:t>powinna być oznakowana w następujący sposób: Oferta w przetargu nieograniczonym pn.:</w:t>
      </w:r>
      <w:r w:rsidR="003D4FD8" w:rsidRPr="00FD6D93">
        <w:rPr>
          <w:rFonts w:ascii="Times New Roman" w:hAnsi="Times New Roman" w:cs="Times New Roman"/>
        </w:rPr>
        <w:t xml:space="preserve"> </w:t>
      </w:r>
      <w:r w:rsidRPr="00FD6D93">
        <w:rPr>
          <w:rFonts w:ascii="Times New Roman" w:hAnsi="Times New Roman" w:cs="Times New Roman"/>
        </w:rPr>
        <w:t>„</w:t>
      </w:r>
      <w:r w:rsidR="004C3973" w:rsidRPr="00FD6D93">
        <w:rPr>
          <w:rFonts w:ascii="Times New Roman" w:hAnsi="Times New Roman" w:cs="Times New Roman"/>
          <w:b/>
          <w:bCs/>
        </w:rPr>
        <w:t xml:space="preserve">Budowa Pomostów nad jeziorami na terenie Gminy Brzozie współfinansowana z Europejskiego Funduszu Morskiego i Rybackiego w ramach Programu Operacyjnego Rybactwo i Morze na lata 2014-2020” </w:t>
      </w:r>
      <w:r w:rsidR="004C3973" w:rsidRPr="00FD6D93">
        <w:rPr>
          <w:rFonts w:ascii="Times New Roman" w:hAnsi="Times New Roman" w:cs="Times New Roman"/>
        </w:rPr>
        <w:t xml:space="preserve">, </w:t>
      </w:r>
      <w:r w:rsidR="004C3973" w:rsidRPr="00FD6D93">
        <w:rPr>
          <w:rFonts w:ascii="Times New Roman" w:hAnsi="Times New Roman" w:cs="Times New Roman"/>
          <w:b/>
        </w:rPr>
        <w:t>Wskazywać część zadania na która jest złożona.</w:t>
      </w:r>
      <w:r w:rsidRPr="00FD6D93">
        <w:rPr>
          <w:rFonts w:ascii="Times New Roman" w:hAnsi="Times New Roman" w:cs="Times New Roman"/>
        </w:rPr>
        <w:t xml:space="preserve"> </w:t>
      </w:r>
      <w:r w:rsidRPr="00FD6D93">
        <w:rPr>
          <w:rFonts w:ascii="Times New Roman" w:hAnsi="Times New Roman" w:cs="Times New Roman"/>
          <w:b/>
          <w:color w:val="FF0000"/>
        </w:rPr>
        <w:t>Nie otwierać przed dniem</w:t>
      </w:r>
      <w:r w:rsidR="003D4FD8" w:rsidRPr="00FD6D93">
        <w:rPr>
          <w:rFonts w:ascii="Times New Roman" w:hAnsi="Times New Roman" w:cs="Times New Roman"/>
          <w:b/>
          <w:color w:val="FF0000"/>
        </w:rPr>
        <w:t xml:space="preserve"> </w:t>
      </w:r>
      <w:r w:rsidR="00765658">
        <w:rPr>
          <w:rFonts w:ascii="Times New Roman" w:hAnsi="Times New Roman" w:cs="Times New Roman"/>
          <w:b/>
          <w:color w:val="FF0000"/>
        </w:rPr>
        <w:t>13</w:t>
      </w:r>
      <w:r w:rsidR="00BD1EE0" w:rsidRPr="00FD6D93">
        <w:rPr>
          <w:rFonts w:ascii="Times New Roman" w:hAnsi="Times New Roman" w:cs="Times New Roman"/>
          <w:b/>
          <w:color w:val="FF0000"/>
        </w:rPr>
        <w:t>.</w:t>
      </w:r>
      <w:r w:rsidR="00765658">
        <w:rPr>
          <w:rFonts w:ascii="Times New Roman" w:hAnsi="Times New Roman" w:cs="Times New Roman"/>
          <w:b/>
          <w:color w:val="FF0000"/>
        </w:rPr>
        <w:t>08.2019</w:t>
      </w:r>
      <w:r w:rsidRPr="00FD6D93">
        <w:rPr>
          <w:rFonts w:ascii="Times New Roman" w:hAnsi="Times New Roman" w:cs="Times New Roman"/>
          <w:b/>
          <w:color w:val="FF0000"/>
        </w:rPr>
        <w:t xml:space="preserve"> r. godz. 10</w:t>
      </w:r>
      <w:r w:rsidR="003D4FD8" w:rsidRPr="00FD6D93">
        <w:rPr>
          <w:rFonts w:ascii="Times New Roman" w:hAnsi="Times New Roman" w:cs="Times New Roman"/>
          <w:b/>
          <w:color w:val="FF0000"/>
        </w:rPr>
        <w:t>:00</w:t>
      </w:r>
      <w:r w:rsidRPr="00FD6D93">
        <w:rPr>
          <w:rFonts w:ascii="Times New Roman" w:hAnsi="Times New Roman" w:cs="Times New Roman"/>
          <w:color w:val="FF0000"/>
        </w:rPr>
        <w:t xml:space="preserve"> </w:t>
      </w:r>
    </w:p>
    <w:p w14:paraId="47B68943" w14:textId="5C567690"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3</w:t>
      </w:r>
      <w:r w:rsidRPr="00FD6D93">
        <w:rPr>
          <w:rFonts w:ascii="Times New Roman" w:hAnsi="Times New Roman" w:cs="Times New Roman"/>
        </w:rPr>
        <w:t>. Koperta wewnętrzna powinna być zaadresowana i oznakowana w sposób opisany powyżej,</w:t>
      </w:r>
      <w:r w:rsidR="00FD6D93">
        <w:rPr>
          <w:rFonts w:ascii="Times New Roman" w:hAnsi="Times New Roman" w:cs="Times New Roman"/>
        </w:rPr>
        <w:t xml:space="preserve"> </w:t>
      </w:r>
      <w:r w:rsidRPr="00FD6D93">
        <w:rPr>
          <w:rFonts w:ascii="Times New Roman" w:hAnsi="Times New Roman" w:cs="Times New Roman"/>
        </w:rPr>
        <w:t xml:space="preserve">a ponadto opatrzona nazwą i dokładnym adresem wykonawcy. Zmawiający nie bierze odpowiedzialności za skutki braku zachowania powyższych warunków. </w:t>
      </w:r>
    </w:p>
    <w:p w14:paraId="40BCB58B" w14:textId="77777777"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4</w:t>
      </w:r>
      <w:r w:rsidRPr="00FD6D93">
        <w:rPr>
          <w:rFonts w:ascii="Times New Roman" w:hAnsi="Times New Roman" w:cs="Times New Roman"/>
        </w:rPr>
        <w:t xml:space="preserve">. Oferta złożona po upływie terminu składania ofert zostanie niezwłocznie zwrócona Wykonawcy. </w:t>
      </w:r>
    </w:p>
    <w:p w14:paraId="228D660C" w14:textId="3FEF9117" w:rsidR="003D4FD8" w:rsidRPr="00FD6D93" w:rsidRDefault="008852D8" w:rsidP="00F76DD7">
      <w:pPr>
        <w:spacing w:after="0" w:line="240" w:lineRule="auto"/>
        <w:ind w:right="-283"/>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5</w:t>
      </w:r>
      <w:r w:rsidRPr="00FD6D93">
        <w:rPr>
          <w:rFonts w:ascii="Times New Roman" w:hAnsi="Times New Roman" w:cs="Times New Roman"/>
        </w:rPr>
        <w:t xml:space="preserve">. Zamawiający informuje, iż zgodnie z art. 8 w zw. z art. 96 ust. 3 ustawy PZP oferty składane  </w:t>
      </w:r>
      <w:r w:rsidR="00FD6D93">
        <w:rPr>
          <w:rFonts w:ascii="Times New Roman" w:hAnsi="Times New Roman" w:cs="Times New Roman"/>
        </w:rPr>
        <w:t xml:space="preserve">                               </w:t>
      </w:r>
      <w:r w:rsidRPr="00FD6D93">
        <w:rPr>
          <w:rFonts w:ascii="Times New Roman" w:hAnsi="Times New Roman" w:cs="Times New Roman"/>
        </w:rPr>
        <w:t xml:space="preserve">w postępowaniu o zamówienie publiczne są jawne i podlegają udostępnieniu od chwili ich otwarcia, </w:t>
      </w:r>
      <w:r w:rsidR="00FD6D93">
        <w:rPr>
          <w:rFonts w:ascii="Times New Roman" w:hAnsi="Times New Roman" w:cs="Times New Roman"/>
        </w:rPr>
        <w:t xml:space="preserve">                           </w:t>
      </w:r>
      <w:r w:rsidRPr="00FD6D93">
        <w:rPr>
          <w:rFonts w:ascii="Times New Roman" w:hAnsi="Times New Roman" w:cs="Times New Roman"/>
        </w:rPr>
        <w:t xml:space="preserve">z wyjątkiem informacji stanowiących tajemnicę przedsiębiorstwa w rozumieniu ustawy  z dnia 16 kwietnia 1993 r. o zwalczaniu nieuczciwej konkurencji </w:t>
      </w:r>
      <w:r w:rsidR="00A36749" w:rsidRPr="00FD6D93">
        <w:rPr>
          <w:rFonts w:ascii="Times New Roman" w:hAnsi="Times New Roman" w:cs="Times New Roman"/>
          <w:color w:val="000000" w:themeColor="text1"/>
        </w:rPr>
        <w:t>(Dz. U. z 2018 r.,  poz. 419</w:t>
      </w:r>
      <w:r w:rsidR="001A255F" w:rsidRPr="00FD6D93">
        <w:rPr>
          <w:rFonts w:ascii="Times New Roman" w:hAnsi="Times New Roman" w:cs="Times New Roman"/>
          <w:color w:val="000000" w:themeColor="text1"/>
        </w:rPr>
        <w:t>)</w:t>
      </w:r>
      <w:r w:rsidRPr="00FD6D93">
        <w:rPr>
          <w:rFonts w:ascii="Times New Roman" w:hAnsi="Times New Roman" w:cs="Times New Roman"/>
          <w:color w:val="000000" w:themeColor="text1"/>
        </w:rPr>
        <w:t xml:space="preserve">, </w:t>
      </w:r>
      <w:r w:rsidRPr="00FD6D93">
        <w:rPr>
          <w:rFonts w:ascii="Times New Roman" w:hAnsi="Times New Roman" w:cs="Times New Roman"/>
        </w:rPr>
        <w:t xml:space="preserve">jeśli Wykonawca w terminie składania ofert zastrzegł, że nie mogą one być udostępniane i jednocześnie wykazał, iż zastrzeżone informacje stanowią tajemnicę przedsiębiorstwa. </w:t>
      </w:r>
    </w:p>
    <w:p w14:paraId="259097F4" w14:textId="77777777" w:rsidR="008852D8" w:rsidRPr="00FD6D93" w:rsidRDefault="008852D8" w:rsidP="00F76DD7">
      <w:pPr>
        <w:spacing w:after="0" w:line="240" w:lineRule="auto"/>
        <w:ind w:right="-283"/>
        <w:jc w:val="both"/>
        <w:rPr>
          <w:rFonts w:ascii="Times New Roman" w:hAnsi="Times New Roman" w:cs="Times New Roman"/>
          <w:b/>
          <w:bCs/>
        </w:rPr>
      </w:pPr>
      <w:r w:rsidRPr="00FD6D93">
        <w:rPr>
          <w:rFonts w:ascii="Times New Roman" w:hAnsi="Times New Roman" w:cs="Times New Roman"/>
        </w:rPr>
        <w:t>1</w:t>
      </w:r>
      <w:r w:rsidR="00365CD1" w:rsidRPr="00FD6D93">
        <w:rPr>
          <w:rFonts w:ascii="Times New Roman" w:hAnsi="Times New Roman" w:cs="Times New Roman"/>
        </w:rPr>
        <w:t>6</w:t>
      </w:r>
      <w:r w:rsidRPr="00FD6D93">
        <w:rPr>
          <w:rFonts w:ascii="Times New Roman" w:hAnsi="Times New Roman" w:cs="Times New Roman"/>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37222AF5" w14:textId="77777777"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 xml:space="preserve">Brak jednoznacznego wskazania, które informacje stanowią tajemnicę przedsiębiorstwa oznaczać będzie, że wszelkie oświadczenia i zaświadczenia składane w trakcie niniejszego postępowania  są jawne bez zastrzeżeń. </w:t>
      </w:r>
      <w:r w:rsidR="003D4FD8" w:rsidRPr="00FD6D93">
        <w:rPr>
          <w:rFonts w:ascii="Times New Roman" w:hAnsi="Times New Roman" w:cs="Times New Roman"/>
        </w:rPr>
        <w:t xml:space="preserve"> </w:t>
      </w:r>
    </w:p>
    <w:p w14:paraId="34D6BF23" w14:textId="38D12D40"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7</w:t>
      </w:r>
      <w:r w:rsidRPr="00FD6D93">
        <w:rPr>
          <w:rFonts w:ascii="Times New Roman" w:hAnsi="Times New Roman" w:cs="Times New Roman"/>
        </w:rPr>
        <w:t xml:space="preserve">. Zastrzeżenie informacji, które nie stanowią tajemnicy przedsiębiorstwa w rozumieniu ustawy </w:t>
      </w:r>
      <w:r w:rsidR="00FD6D93">
        <w:rPr>
          <w:rFonts w:ascii="Times New Roman" w:hAnsi="Times New Roman" w:cs="Times New Roman"/>
        </w:rPr>
        <w:t xml:space="preserve">                      </w:t>
      </w:r>
      <w:r w:rsidRPr="00FD6D93">
        <w:rPr>
          <w:rFonts w:ascii="Times New Roman" w:hAnsi="Times New Roman" w:cs="Times New Roman"/>
        </w:rPr>
        <w:t>o zwalczaniu nieuczciwej konkurencji będzie traktowane, jako bezskuteczne</w:t>
      </w:r>
      <w:r w:rsidR="00810AD3" w:rsidRPr="00FD6D93">
        <w:rPr>
          <w:rFonts w:ascii="Times New Roman" w:hAnsi="Times New Roman" w:cs="Times New Roman"/>
        </w:rPr>
        <w:t xml:space="preserve"> </w:t>
      </w:r>
      <w:r w:rsidRPr="00FD6D93">
        <w:rPr>
          <w:rFonts w:ascii="Times New Roman" w:hAnsi="Times New Roman" w:cs="Times New Roman"/>
        </w:rPr>
        <w:t xml:space="preserve">i skutkować będzie zgodnie z uchwałą SN z 20 października 2005 (sygn. III CZP 74/05) ich odtajnieniem. </w:t>
      </w:r>
    </w:p>
    <w:p w14:paraId="2D6F7C28" w14:textId="7821B688"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8</w:t>
      </w:r>
      <w:r w:rsidRPr="00FD6D93">
        <w:rPr>
          <w:rFonts w:ascii="Times New Roman" w:hAnsi="Times New Roman" w:cs="Times New Roman"/>
        </w:rPr>
        <w:t xml:space="preserve">. Zamawiający informuje, że w przypadku, kiedy wykonawca otrzyma od niego wezwanie </w:t>
      </w:r>
      <w:r w:rsidR="003D4FD8" w:rsidRPr="00FD6D93">
        <w:rPr>
          <w:rFonts w:ascii="Times New Roman" w:hAnsi="Times New Roman" w:cs="Times New Roman"/>
        </w:rPr>
        <w:t xml:space="preserve"> </w:t>
      </w:r>
      <w:r w:rsidRPr="00FD6D93">
        <w:rPr>
          <w:rFonts w:ascii="Times New Roman" w:hAnsi="Times New Roman" w:cs="Times New Roman"/>
        </w:rPr>
        <w:t xml:space="preserve">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14:paraId="28FAC73A" w14:textId="77777777" w:rsidR="003D4F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1</w:t>
      </w:r>
      <w:r w:rsidR="00365CD1" w:rsidRPr="00FD6D93">
        <w:rPr>
          <w:rFonts w:ascii="Times New Roman" w:hAnsi="Times New Roman" w:cs="Times New Roman"/>
        </w:rPr>
        <w:t>9</w:t>
      </w:r>
      <w:r w:rsidRPr="00FD6D93">
        <w:rPr>
          <w:rFonts w:ascii="Times New Roman" w:hAnsi="Times New Roman" w:cs="Times New Roman"/>
        </w:rPr>
        <w:t xml:space="preserve">. 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37B9B47E" w14:textId="77777777" w:rsidR="003D4FD8" w:rsidRPr="00FD6D93" w:rsidRDefault="00365CD1" w:rsidP="00F76DD7">
      <w:pPr>
        <w:spacing w:line="240" w:lineRule="auto"/>
        <w:jc w:val="both"/>
        <w:rPr>
          <w:rFonts w:ascii="Times New Roman" w:hAnsi="Times New Roman" w:cs="Times New Roman"/>
        </w:rPr>
      </w:pPr>
      <w:r w:rsidRPr="00FD6D93">
        <w:rPr>
          <w:rFonts w:ascii="Times New Roman" w:hAnsi="Times New Roman" w:cs="Times New Roman"/>
        </w:rPr>
        <w:t>20</w:t>
      </w:r>
      <w:r w:rsidR="008852D8" w:rsidRPr="00FD6D93">
        <w:rPr>
          <w:rFonts w:ascii="Times New Roman" w:hAnsi="Times New Roman" w:cs="Times New Roman"/>
        </w:rPr>
        <w:t xml:space="preserve">. 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6A4E16FE" w14:textId="77777777" w:rsidR="008347BF"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2</w:t>
      </w:r>
      <w:r w:rsidR="00365CD1" w:rsidRPr="00FD6D93">
        <w:rPr>
          <w:rFonts w:ascii="Times New Roman" w:hAnsi="Times New Roman" w:cs="Times New Roman"/>
        </w:rPr>
        <w:t>1</w:t>
      </w:r>
      <w:r w:rsidRPr="00FD6D93">
        <w:rPr>
          <w:rFonts w:ascii="Times New Roman" w:hAnsi="Times New Roman" w:cs="Times New Roman"/>
        </w:rPr>
        <w:t xml:space="preserve">. Do przeliczenia na PLN wartości wskazanej w dokumentach złożonych na potwierdzenie spełniania warunków udziału w postępowaniu, wyrażonej w walutach innych niż PLN, Zamawiający przyjmie średni kurs publikowany przez Narodowy Bank Polski z dnia wszczęcia postępowania. </w:t>
      </w:r>
    </w:p>
    <w:p w14:paraId="50D50A94" w14:textId="65CA94D3" w:rsidR="008852D8" w:rsidRPr="00FD6D93" w:rsidRDefault="008852D8" w:rsidP="00F76DD7">
      <w:pPr>
        <w:spacing w:line="240" w:lineRule="auto"/>
        <w:jc w:val="both"/>
        <w:rPr>
          <w:rFonts w:ascii="Times New Roman" w:hAnsi="Times New Roman" w:cs="Times New Roman"/>
        </w:rPr>
      </w:pPr>
      <w:r w:rsidRPr="00FD6D93">
        <w:rPr>
          <w:rFonts w:ascii="Times New Roman" w:hAnsi="Times New Roman" w:cs="Times New Roman"/>
        </w:rPr>
        <w:t>2</w:t>
      </w:r>
      <w:r w:rsidR="00365CD1" w:rsidRPr="00FD6D93">
        <w:rPr>
          <w:rFonts w:ascii="Times New Roman" w:hAnsi="Times New Roman" w:cs="Times New Roman"/>
        </w:rPr>
        <w:t>2</w:t>
      </w:r>
      <w:r w:rsidRPr="00FD6D93">
        <w:rPr>
          <w:rFonts w:ascii="Times New Roman" w:hAnsi="Times New Roman" w:cs="Times New Roman"/>
        </w:rPr>
        <w:t xml:space="preserve">. Oferta, której treść nie będzie odpowiadać treści SIWZ, z zastrzeżeniem art. 87 ust. 2 pkt 3 ustawy PZP zostanie odrzucona (art. 89 ust. 1 pkt 2 ustawy PZP). Wszelkie niejasności </w:t>
      </w:r>
      <w:r w:rsidR="008347BF" w:rsidRPr="00FD6D93">
        <w:rPr>
          <w:rFonts w:ascii="Times New Roman" w:hAnsi="Times New Roman" w:cs="Times New Roman"/>
        </w:rPr>
        <w:t xml:space="preserve"> </w:t>
      </w:r>
      <w:r w:rsidRPr="00FD6D93">
        <w:rPr>
          <w:rFonts w:ascii="Times New Roman" w:hAnsi="Times New Roman" w:cs="Times New Roman"/>
        </w:rPr>
        <w:t xml:space="preserve">i wątpliwości dotyczące treści zapisów w SIWZ należy, zatem wyjaśnić z Zamawiającym przed terminem składania ofert w </w:t>
      </w:r>
      <w:r w:rsidRPr="00FD6D93">
        <w:rPr>
          <w:rFonts w:ascii="Times New Roman" w:hAnsi="Times New Roman" w:cs="Times New Roman"/>
        </w:rPr>
        <w:lastRenderedPageBreak/>
        <w:t>trybie przewidzianym w rozdziale VII niniejszej SIWZ. Przepisy ustawy PZP  nie przewidują negocjacji warunków udzielenia zamówienia, w tym zapisów projektu umowy,  po terminie otwarcia ofert.</w:t>
      </w:r>
    </w:p>
    <w:p w14:paraId="1803B6B8" w14:textId="77777777" w:rsidR="008347BF" w:rsidRPr="008347BF" w:rsidRDefault="008347BF"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8347BF">
        <w:rPr>
          <w:rFonts w:ascii="Times New Roman" w:hAnsi="Times New Roman" w:cs="Times New Roman"/>
          <w:b/>
          <w:sz w:val="24"/>
          <w:szCs w:val="24"/>
        </w:rPr>
        <w:t xml:space="preserve">XI. MIEJSCE ORAZ TERMIN SKŁADANIA I OTWARCIA OFERT  </w:t>
      </w:r>
    </w:p>
    <w:p w14:paraId="61857A59" w14:textId="178759B8"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1. </w:t>
      </w:r>
      <w:r w:rsidRPr="00FD6D93">
        <w:rPr>
          <w:rFonts w:ascii="Times New Roman" w:hAnsi="Times New Roman" w:cs="Times New Roman"/>
          <w:b/>
        </w:rPr>
        <w:t>Ofertę należy złożyć w siedzibie Zamawiającego w Urzędzie Gminy Brzozie,</w:t>
      </w:r>
      <w:r w:rsidR="00C23A39" w:rsidRPr="00FD6D93">
        <w:rPr>
          <w:rFonts w:ascii="Times New Roman" w:hAnsi="Times New Roman" w:cs="Times New Roman"/>
          <w:b/>
        </w:rPr>
        <w:t xml:space="preserve"> </w:t>
      </w:r>
      <w:r w:rsidRPr="00FD6D93">
        <w:rPr>
          <w:rFonts w:ascii="Times New Roman" w:hAnsi="Times New Roman" w:cs="Times New Roman"/>
          <w:b/>
        </w:rPr>
        <w:t>87-313 Brzozie 50 do</w:t>
      </w:r>
      <w:r w:rsidR="00C23A39" w:rsidRPr="00FD6D93">
        <w:rPr>
          <w:rFonts w:ascii="Times New Roman" w:hAnsi="Times New Roman" w:cs="Times New Roman"/>
          <w:b/>
        </w:rPr>
        <w:t xml:space="preserve"> </w:t>
      </w:r>
      <w:r w:rsidR="00144CC0">
        <w:rPr>
          <w:rFonts w:ascii="Times New Roman" w:hAnsi="Times New Roman" w:cs="Times New Roman"/>
          <w:b/>
          <w:color w:val="FF0000"/>
        </w:rPr>
        <w:t>13.08.2019</w:t>
      </w:r>
      <w:r w:rsidR="00C23A39" w:rsidRPr="00FD6D93">
        <w:rPr>
          <w:rFonts w:ascii="Times New Roman" w:hAnsi="Times New Roman" w:cs="Times New Roman"/>
          <w:b/>
          <w:color w:val="FF0000"/>
        </w:rPr>
        <w:t xml:space="preserve"> r. do</w:t>
      </w:r>
      <w:r w:rsidRPr="00FD6D93">
        <w:rPr>
          <w:rFonts w:ascii="Times New Roman" w:hAnsi="Times New Roman" w:cs="Times New Roman"/>
          <w:b/>
          <w:color w:val="FF0000"/>
        </w:rPr>
        <w:t xml:space="preserve"> godziny 9:30</w:t>
      </w:r>
      <w:r w:rsidRPr="00FD6D93">
        <w:rPr>
          <w:rFonts w:ascii="Times New Roman" w:hAnsi="Times New Roman" w:cs="Times New Roman"/>
          <w:color w:val="FF0000"/>
        </w:rPr>
        <w:t xml:space="preserve"> </w:t>
      </w:r>
      <w:r w:rsidRPr="00FD6D93">
        <w:rPr>
          <w:rFonts w:ascii="Times New Roman" w:hAnsi="Times New Roman" w:cs="Times New Roman"/>
        </w:rPr>
        <w:t xml:space="preserve">i zaadresować zgodnie z opisem przedstawionym  w rozdziale X SIWZ.  </w:t>
      </w:r>
    </w:p>
    <w:p w14:paraId="58B38970"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2. Decydujące znaczenie dla oceny zachowania terminu składania ofert ma data i godzina wpływu oferty do Zamawiającego, a nie data jej wysłania przesyłką pocztową czy kurierską.  3. Oferta złożona po terminie wskazanym w rozdz. XI. 1 niniejszej SIWZ zostanie zwrócona wykonawcy zgodnie z zasadami określonymi w art. 84 ust. 2 ustawy PZP. </w:t>
      </w:r>
    </w:p>
    <w:p w14:paraId="7AAC771C" w14:textId="375CE361" w:rsidR="008347BF" w:rsidRPr="00FD6D93" w:rsidRDefault="008347BF" w:rsidP="00F76DD7">
      <w:pPr>
        <w:spacing w:line="240" w:lineRule="auto"/>
        <w:jc w:val="both"/>
        <w:rPr>
          <w:rFonts w:ascii="Times New Roman" w:hAnsi="Times New Roman" w:cs="Times New Roman"/>
          <w:color w:val="FF0000"/>
        </w:rPr>
      </w:pPr>
      <w:r w:rsidRPr="00FD6D93">
        <w:rPr>
          <w:rFonts w:ascii="Times New Roman" w:hAnsi="Times New Roman" w:cs="Times New Roman"/>
        </w:rPr>
        <w:t xml:space="preserve">4. </w:t>
      </w:r>
      <w:r w:rsidRPr="00FD6D93">
        <w:rPr>
          <w:rFonts w:ascii="Times New Roman" w:hAnsi="Times New Roman" w:cs="Times New Roman"/>
          <w:b/>
        </w:rPr>
        <w:t xml:space="preserve">Otwarcie ofert nastąpi w siedzibie Zamawiającego – sala nr 11, w dniu </w:t>
      </w:r>
      <w:r w:rsidR="00144CC0">
        <w:rPr>
          <w:rFonts w:ascii="Times New Roman" w:hAnsi="Times New Roman" w:cs="Times New Roman"/>
          <w:b/>
          <w:color w:val="FF0000"/>
        </w:rPr>
        <w:t>13.08.2019</w:t>
      </w:r>
      <w:r w:rsidR="00C23A39" w:rsidRPr="00FD6D93">
        <w:rPr>
          <w:rFonts w:ascii="Times New Roman" w:hAnsi="Times New Roman" w:cs="Times New Roman"/>
          <w:b/>
          <w:color w:val="FF0000"/>
        </w:rPr>
        <w:t xml:space="preserve"> </w:t>
      </w:r>
      <w:r w:rsidRPr="00FD6D93">
        <w:rPr>
          <w:rFonts w:ascii="Times New Roman" w:hAnsi="Times New Roman" w:cs="Times New Roman"/>
          <w:b/>
          <w:color w:val="FF0000"/>
        </w:rPr>
        <w:t>r. o godzinie 10:00</w:t>
      </w:r>
      <w:r w:rsidRPr="00FD6D93">
        <w:rPr>
          <w:rFonts w:ascii="Times New Roman" w:hAnsi="Times New Roman" w:cs="Times New Roman"/>
          <w:color w:val="FF0000"/>
        </w:rPr>
        <w:t xml:space="preserve"> </w:t>
      </w:r>
    </w:p>
    <w:p w14:paraId="45625CD1"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5. Otwarcie ofert jest jawne. </w:t>
      </w:r>
    </w:p>
    <w:p w14:paraId="698F8A47"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6. Podczas otwarcia ofert Zamawiający odczyta informacje, o których mowa w art. 86 ust. 4 u</w:t>
      </w:r>
      <w:r w:rsidR="00C23A39" w:rsidRPr="00FD6D93">
        <w:rPr>
          <w:rFonts w:ascii="Times New Roman" w:hAnsi="Times New Roman" w:cs="Times New Roman"/>
        </w:rPr>
        <w:t>stawy</w:t>
      </w:r>
      <w:r w:rsidR="00F76DD7" w:rsidRPr="00FD6D93">
        <w:rPr>
          <w:rFonts w:ascii="Times New Roman" w:hAnsi="Times New Roman" w:cs="Times New Roman"/>
        </w:rPr>
        <w:t xml:space="preserve"> </w:t>
      </w:r>
      <w:r w:rsidRPr="00FD6D93">
        <w:rPr>
          <w:rFonts w:ascii="Times New Roman" w:hAnsi="Times New Roman" w:cs="Times New Roman"/>
        </w:rPr>
        <w:t>PZP.</w:t>
      </w:r>
      <w:r w:rsidR="00CB18D2" w:rsidRPr="00FD6D93">
        <w:rPr>
          <w:rFonts w:ascii="Times New Roman" w:hAnsi="Times New Roman" w:cs="Times New Roman"/>
        </w:rPr>
        <w:t xml:space="preserve"> </w:t>
      </w:r>
      <w:r w:rsidRPr="00FD6D93">
        <w:rPr>
          <w:rFonts w:ascii="Times New Roman" w:hAnsi="Times New Roman" w:cs="Times New Roman"/>
        </w:rPr>
        <w:t xml:space="preserve">  </w:t>
      </w:r>
    </w:p>
    <w:p w14:paraId="42B8A327"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7. Niezwłocznie po otwarciu ofert zamawiający zamieści na stronie www.bip.brzozie.pl informacje dotyczące: </w:t>
      </w:r>
    </w:p>
    <w:p w14:paraId="4057F572"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a) kwoty, jaką zamierza przeznaczyć na sfinansowanie zamówienia; </w:t>
      </w:r>
    </w:p>
    <w:p w14:paraId="096FEDEF"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 xml:space="preserve">b) firm oraz adresów wykonawców, którzy złożyli oferty w terminie; </w:t>
      </w:r>
    </w:p>
    <w:p w14:paraId="2607A34C" w14:textId="77777777" w:rsidR="008347BF" w:rsidRPr="00FD6D93" w:rsidRDefault="008347BF" w:rsidP="00F76DD7">
      <w:pPr>
        <w:spacing w:line="240" w:lineRule="auto"/>
        <w:jc w:val="both"/>
        <w:rPr>
          <w:rFonts w:ascii="Times New Roman" w:hAnsi="Times New Roman" w:cs="Times New Roman"/>
        </w:rPr>
      </w:pPr>
      <w:r w:rsidRPr="00FD6D93">
        <w:rPr>
          <w:rFonts w:ascii="Times New Roman" w:hAnsi="Times New Roman" w:cs="Times New Roman"/>
        </w:rPr>
        <w:t>c) ceny, terminu wykonania zamówienia, okresu gwarancji i warunków płatności zawartych                        w ofertach</w:t>
      </w:r>
    </w:p>
    <w:p w14:paraId="0E105A4D" w14:textId="77777777" w:rsidR="00810AD3" w:rsidRDefault="00810AD3" w:rsidP="00F76DD7">
      <w:pPr>
        <w:spacing w:line="240" w:lineRule="auto"/>
        <w:jc w:val="both"/>
        <w:rPr>
          <w:rFonts w:ascii="Times New Roman" w:hAnsi="Times New Roman" w:cs="Times New Roman"/>
          <w:b/>
          <w:sz w:val="24"/>
          <w:szCs w:val="24"/>
        </w:rPr>
      </w:pPr>
    </w:p>
    <w:p w14:paraId="2464FE96" w14:textId="77777777" w:rsidR="008347BF" w:rsidRDefault="008347BF"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sz w:val="24"/>
          <w:szCs w:val="24"/>
        </w:rPr>
      </w:pPr>
      <w:r w:rsidRPr="008347BF">
        <w:rPr>
          <w:rFonts w:ascii="Times New Roman" w:hAnsi="Times New Roman" w:cs="Times New Roman"/>
          <w:b/>
          <w:sz w:val="24"/>
          <w:szCs w:val="24"/>
        </w:rPr>
        <w:t xml:space="preserve">XII. OPIS SPOSOBU OBLICZENIA CENY  </w:t>
      </w:r>
    </w:p>
    <w:p w14:paraId="51878653" w14:textId="77777777" w:rsidR="00020D2C" w:rsidRPr="00323053" w:rsidRDefault="00020D2C" w:rsidP="00020D2C">
      <w:pPr>
        <w:jc w:val="both"/>
        <w:rPr>
          <w:rFonts w:ascii="Verdana" w:hAnsi="Verdana" w:cs="Arial"/>
          <w:iCs/>
          <w:sz w:val="20"/>
          <w:szCs w:val="20"/>
        </w:rPr>
      </w:pPr>
    </w:p>
    <w:p w14:paraId="57390314"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sz w:val="22"/>
          <w:szCs w:val="22"/>
        </w:rPr>
      </w:pPr>
      <w:r w:rsidRPr="00020D2C">
        <w:rPr>
          <w:sz w:val="22"/>
          <w:szCs w:val="22"/>
          <w:lang w:val="pl-PL"/>
        </w:rPr>
        <w:t>Wykonawca zobowiązany jest do wypełnienia formularza oferty. Cena zawarta w formularzu ofertowym jest ceną brutto i winna odzwierciedlać cenę wyliczoną z dokumentacji projektowej. Zamawiający informuje, że wynagrodzenie za realizacje przedmiotu zamówienia jest wynagrodzeniem ryczałtowym.</w:t>
      </w:r>
    </w:p>
    <w:p w14:paraId="413809CE"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sz w:val="22"/>
          <w:szCs w:val="22"/>
        </w:rPr>
      </w:pPr>
      <w:r w:rsidRPr="00020D2C">
        <w:rPr>
          <w:sz w:val="22"/>
          <w:szCs w:val="22"/>
        </w:rPr>
        <w:t xml:space="preserve">Cenę oferty (wartość brutto oferty) należy wyliczyć zgodnie z ustawą z dnia 11 marca 2004r. </w:t>
      </w:r>
      <w:r w:rsidR="00340458">
        <w:rPr>
          <w:sz w:val="22"/>
          <w:szCs w:val="22"/>
        </w:rPr>
        <w:br/>
      </w:r>
      <w:r w:rsidRPr="00020D2C">
        <w:rPr>
          <w:sz w:val="22"/>
          <w:szCs w:val="22"/>
        </w:rPr>
        <w:t xml:space="preserve">o podatku od towarów i usług </w:t>
      </w:r>
      <w:r w:rsidR="00340458" w:rsidRPr="005E3BB4">
        <w:rPr>
          <w:color w:val="000000" w:themeColor="text1"/>
          <w:sz w:val="22"/>
          <w:szCs w:val="22"/>
        </w:rPr>
        <w:t>(Dz.U.</w:t>
      </w:r>
      <w:r w:rsidR="00340458" w:rsidRPr="005E3BB4">
        <w:rPr>
          <w:color w:val="000000" w:themeColor="text1"/>
          <w:sz w:val="22"/>
          <w:szCs w:val="22"/>
          <w:lang w:val="pl-PL"/>
        </w:rPr>
        <w:t xml:space="preserve"> z </w:t>
      </w:r>
      <w:r w:rsidR="00340458" w:rsidRPr="005E3BB4">
        <w:rPr>
          <w:color w:val="000000" w:themeColor="text1"/>
          <w:sz w:val="22"/>
          <w:szCs w:val="22"/>
        </w:rPr>
        <w:t>201</w:t>
      </w:r>
      <w:r w:rsidR="00340458" w:rsidRPr="005E3BB4">
        <w:rPr>
          <w:color w:val="000000" w:themeColor="text1"/>
          <w:sz w:val="22"/>
          <w:szCs w:val="22"/>
          <w:lang w:val="pl-PL"/>
        </w:rPr>
        <w:t>8</w:t>
      </w:r>
      <w:r w:rsidR="00340458" w:rsidRPr="005E3BB4">
        <w:rPr>
          <w:color w:val="000000" w:themeColor="text1"/>
          <w:sz w:val="22"/>
          <w:szCs w:val="22"/>
        </w:rPr>
        <w:t>r., poz.</w:t>
      </w:r>
      <w:r w:rsidR="00340458" w:rsidRPr="005E3BB4">
        <w:rPr>
          <w:color w:val="000000" w:themeColor="text1"/>
          <w:sz w:val="22"/>
          <w:szCs w:val="22"/>
          <w:lang w:val="pl-PL"/>
        </w:rPr>
        <w:t xml:space="preserve"> 217</w:t>
      </w:r>
      <w:r w:rsidR="005E3BB4" w:rsidRPr="005E3BB4">
        <w:rPr>
          <w:color w:val="000000" w:themeColor="text1"/>
          <w:sz w:val="22"/>
          <w:szCs w:val="22"/>
          <w:lang w:val="pl-PL"/>
        </w:rPr>
        <w:t>4).</w:t>
      </w:r>
    </w:p>
    <w:p w14:paraId="1DDD0120"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rStyle w:val="FontStyle121"/>
          <w:rFonts w:ascii="Times New Roman" w:hAnsi="Times New Roman" w:cs="Times New Roman"/>
          <w:sz w:val="22"/>
          <w:szCs w:val="22"/>
        </w:rPr>
      </w:pPr>
      <w:r w:rsidRPr="00020D2C">
        <w:rPr>
          <w:rStyle w:val="FontStyle123"/>
          <w:b w:val="0"/>
          <w:bCs/>
          <w:sz w:val="22"/>
          <w:szCs w:val="22"/>
        </w:rPr>
        <w:t>Wynagrodzenie, o którym mowa w ust. 1 obejmuje wszelkie koszty niezbędne do</w:t>
      </w:r>
      <w:r w:rsidRPr="00020D2C">
        <w:rPr>
          <w:b/>
          <w:sz w:val="22"/>
          <w:szCs w:val="22"/>
        </w:rPr>
        <w:t xml:space="preserve"> </w:t>
      </w:r>
      <w:r w:rsidRPr="00020D2C">
        <w:rPr>
          <w:rStyle w:val="FontStyle123"/>
          <w:b w:val="0"/>
          <w:bCs/>
          <w:sz w:val="22"/>
          <w:szCs w:val="22"/>
        </w:rPr>
        <w:t>zrealizowania przedmiotu umowy wynikające wprost z dokumentacji projektowej, jak również w niej nieujęte z powodu wad dokumentacji spowodowanych jej niezgodnością z zasadami wiedzy technicznej lub stanem faktycznym, a bez których nie można wykonać przedmiotu umowy.</w:t>
      </w:r>
      <w:r w:rsidRPr="00020D2C">
        <w:rPr>
          <w:rStyle w:val="FontStyle123"/>
          <w:bCs/>
          <w:sz w:val="22"/>
          <w:szCs w:val="22"/>
        </w:rPr>
        <w:t xml:space="preserve"> </w:t>
      </w:r>
      <w:r w:rsidRPr="00020D2C">
        <w:rPr>
          <w:rStyle w:val="FontStyle121"/>
          <w:rFonts w:ascii="Times New Roman" w:hAnsi="Times New Roman" w:cs="Times New Roman"/>
          <w:sz w:val="22"/>
          <w:szCs w:val="22"/>
        </w:rPr>
        <w:t>Wykonawca ponosi ryzyko z tytułu oszacowania wszelkich kosztów związanych z realizacją przedmiotu umowy. Niedoszacowanie, pominięcie oraz brak rozpoznania zakresu przedmiotu umowy nie może być podstawą do żądania zmiany wynagrodzenia określonego w ust. 1.</w:t>
      </w:r>
    </w:p>
    <w:p w14:paraId="4280E192" w14:textId="77777777" w:rsidR="00020D2C" w:rsidRPr="00020D2C" w:rsidRDefault="00020D2C" w:rsidP="00B549F7">
      <w:pPr>
        <w:pStyle w:val="Tekstpodstawowy"/>
        <w:numPr>
          <w:ilvl w:val="0"/>
          <w:numId w:val="12"/>
        </w:numPr>
        <w:overflowPunct w:val="0"/>
        <w:autoSpaceDE w:val="0"/>
        <w:autoSpaceDN w:val="0"/>
        <w:adjustRightInd w:val="0"/>
        <w:ind w:left="340" w:hanging="340"/>
        <w:jc w:val="both"/>
        <w:textAlignment w:val="baseline"/>
        <w:rPr>
          <w:sz w:val="22"/>
          <w:szCs w:val="22"/>
        </w:rPr>
      </w:pPr>
      <w:r w:rsidRPr="00020D2C">
        <w:rPr>
          <w:sz w:val="22"/>
          <w:szCs w:val="22"/>
        </w:rPr>
        <w:t>Zamawiający wymaga, aby przedmiot zamówienia został zrealizowany na podstawie wszystkich wyjaśnień, modyfikacji oraz dokumentów stanowiących dokumentację zamówienia publicznego.</w:t>
      </w:r>
    </w:p>
    <w:p w14:paraId="655A79AD" w14:textId="60C2191B" w:rsidR="00020D2C" w:rsidRPr="00FD6D93" w:rsidRDefault="0025163C" w:rsidP="0025163C">
      <w:pPr>
        <w:spacing w:line="240" w:lineRule="auto"/>
        <w:jc w:val="both"/>
        <w:rPr>
          <w:rFonts w:ascii="Times New Roman" w:hAnsi="Times New Roman" w:cs="Times New Roman"/>
        </w:rPr>
      </w:pPr>
      <w:r w:rsidRPr="00FD6D93">
        <w:rPr>
          <w:rFonts w:ascii="Times New Roman" w:hAnsi="Times New Roman" w:cs="Times New Roman"/>
        </w:rPr>
        <w:t>5 .</w:t>
      </w:r>
      <w:r w:rsidR="00020D2C" w:rsidRPr="00FD6D93">
        <w:rPr>
          <w:rFonts w:ascii="Times New Roman" w:hAnsi="Times New Roman" w:cs="Times New Roman"/>
        </w:rPr>
        <w:t>Cena powinn</w:t>
      </w:r>
      <w:r w:rsidRPr="00FD6D93">
        <w:rPr>
          <w:rFonts w:ascii="Times New Roman" w:hAnsi="Times New Roman" w:cs="Times New Roman"/>
        </w:rPr>
        <w:t>a</w:t>
      </w:r>
      <w:r w:rsidR="00020D2C" w:rsidRPr="00FD6D93">
        <w:rPr>
          <w:rFonts w:ascii="Times New Roman" w:hAnsi="Times New Roman" w:cs="Times New Roman"/>
        </w:rPr>
        <w:t xml:space="preserve"> być podan</w:t>
      </w:r>
      <w:r w:rsidRPr="00FD6D93">
        <w:rPr>
          <w:rFonts w:ascii="Times New Roman" w:hAnsi="Times New Roman" w:cs="Times New Roman"/>
        </w:rPr>
        <w:t>a</w:t>
      </w:r>
      <w:r w:rsidR="00020D2C" w:rsidRPr="00FD6D93">
        <w:rPr>
          <w:rFonts w:ascii="Times New Roman" w:hAnsi="Times New Roman" w:cs="Times New Roman"/>
        </w:rPr>
        <w:t xml:space="preserve"> w złotych polskich</w:t>
      </w:r>
      <w:r w:rsidRPr="00FD6D93">
        <w:rPr>
          <w:rFonts w:ascii="Times New Roman" w:hAnsi="Times New Roman" w:cs="Times New Roman"/>
        </w:rPr>
        <w:t xml:space="preserve">. Cenę oferty należy podać cyfrą i słownie, </w:t>
      </w:r>
      <w:r w:rsidR="00FD6D93">
        <w:rPr>
          <w:rFonts w:ascii="Times New Roman" w:hAnsi="Times New Roman" w:cs="Times New Roman"/>
        </w:rPr>
        <w:t xml:space="preserve">                                     </w:t>
      </w:r>
      <w:r w:rsidRPr="00FD6D93">
        <w:rPr>
          <w:rFonts w:ascii="Times New Roman" w:hAnsi="Times New Roman" w:cs="Times New Roman"/>
        </w:rPr>
        <w:t xml:space="preserve">z dokładnością do dwóch miejsc po przecinku  oraz zawierać wyszczególnioną kwotę i stawkę podatku VAT. </w:t>
      </w:r>
    </w:p>
    <w:p w14:paraId="5AFAC14E" w14:textId="77777777" w:rsidR="00020D2C" w:rsidRPr="00B9517A" w:rsidRDefault="00B94828" w:rsidP="00B94828">
      <w:pPr>
        <w:pStyle w:val="Tekstpodstawowy"/>
        <w:overflowPunct w:val="0"/>
        <w:autoSpaceDE w:val="0"/>
        <w:autoSpaceDN w:val="0"/>
        <w:adjustRightInd w:val="0"/>
        <w:jc w:val="both"/>
        <w:textAlignment w:val="baseline"/>
        <w:rPr>
          <w:color w:val="FF0000"/>
          <w:sz w:val="22"/>
          <w:szCs w:val="22"/>
        </w:rPr>
      </w:pPr>
      <w:r>
        <w:rPr>
          <w:sz w:val="22"/>
          <w:szCs w:val="22"/>
          <w:lang w:val="pl-PL"/>
        </w:rPr>
        <w:lastRenderedPageBreak/>
        <w:t xml:space="preserve">6. </w:t>
      </w:r>
      <w:r w:rsidR="00020D2C" w:rsidRPr="00020D2C">
        <w:rPr>
          <w:sz w:val="22"/>
          <w:szCs w:val="22"/>
        </w:rPr>
        <w:t xml:space="preserve">Zamawiający informuje, że w sytuacji, gdy mowa jest o cenie – należy przez to rozumieć cenę w rozumieniu art. 3 ust. 1 pkt 1 i ust. 2 ustawy z dnia 9 maja 2014 r. o informowaniu o cenach towarów i usług </w:t>
      </w:r>
      <w:r w:rsidR="00187940" w:rsidRPr="001A255F">
        <w:rPr>
          <w:color w:val="000000" w:themeColor="text1"/>
          <w:sz w:val="22"/>
          <w:szCs w:val="22"/>
          <w:lang w:val="pl-PL"/>
        </w:rPr>
        <w:t>(Dz. U. z 2019r., poz. 1</w:t>
      </w:r>
      <w:r w:rsidR="001A255F" w:rsidRPr="001A255F">
        <w:rPr>
          <w:color w:val="000000" w:themeColor="text1"/>
          <w:sz w:val="22"/>
          <w:szCs w:val="22"/>
          <w:lang w:val="pl-PL"/>
        </w:rPr>
        <w:t>78</w:t>
      </w:r>
      <w:r w:rsidR="00187940" w:rsidRPr="001A255F">
        <w:rPr>
          <w:color w:val="000000" w:themeColor="text1"/>
          <w:sz w:val="22"/>
          <w:szCs w:val="22"/>
          <w:lang w:val="pl-PL"/>
        </w:rPr>
        <w:t>)</w:t>
      </w:r>
      <w:r w:rsidR="001A255F">
        <w:rPr>
          <w:strike/>
          <w:color w:val="000000" w:themeColor="text1"/>
          <w:sz w:val="22"/>
          <w:szCs w:val="22"/>
          <w:lang w:val="pl-PL"/>
        </w:rPr>
        <w:t>.</w:t>
      </w:r>
    </w:p>
    <w:p w14:paraId="60D6B6E9" w14:textId="77777777" w:rsidR="00020D2C" w:rsidRPr="00020D2C" w:rsidRDefault="00B94828" w:rsidP="00B94828">
      <w:pPr>
        <w:pStyle w:val="Tekstpodstawowy"/>
        <w:overflowPunct w:val="0"/>
        <w:autoSpaceDE w:val="0"/>
        <w:autoSpaceDN w:val="0"/>
        <w:adjustRightInd w:val="0"/>
        <w:jc w:val="both"/>
        <w:textAlignment w:val="baseline"/>
        <w:rPr>
          <w:sz w:val="22"/>
          <w:szCs w:val="22"/>
        </w:rPr>
      </w:pPr>
      <w:r>
        <w:rPr>
          <w:sz w:val="22"/>
          <w:szCs w:val="22"/>
          <w:lang w:val="pl-PL"/>
        </w:rPr>
        <w:t xml:space="preserve">7. </w:t>
      </w:r>
      <w:r w:rsidR="00020D2C" w:rsidRPr="00020D2C">
        <w:rPr>
          <w:sz w:val="22"/>
          <w:szCs w:val="22"/>
        </w:rPr>
        <w:t>Każdy z Wykonawców może zaproponować tylko jedną cenę i nie może jej zmienić. Nie prowadzi się negocjacji w sprawie ceny.</w:t>
      </w:r>
    </w:p>
    <w:p w14:paraId="2833DFDD" w14:textId="77777777" w:rsidR="00020D2C" w:rsidRPr="00020D2C" w:rsidRDefault="00B94828" w:rsidP="00B94828">
      <w:pPr>
        <w:pStyle w:val="Tekstpodstawowy"/>
        <w:overflowPunct w:val="0"/>
        <w:autoSpaceDE w:val="0"/>
        <w:autoSpaceDN w:val="0"/>
        <w:adjustRightInd w:val="0"/>
        <w:jc w:val="both"/>
        <w:textAlignment w:val="baseline"/>
        <w:rPr>
          <w:sz w:val="22"/>
          <w:szCs w:val="22"/>
        </w:rPr>
      </w:pPr>
      <w:r>
        <w:rPr>
          <w:sz w:val="22"/>
          <w:szCs w:val="22"/>
          <w:lang w:val="pl-PL"/>
        </w:rPr>
        <w:t xml:space="preserve">8. </w:t>
      </w:r>
      <w:r w:rsidR="00020D2C" w:rsidRPr="00020D2C">
        <w:rPr>
          <w:sz w:val="22"/>
          <w:szCs w:val="22"/>
        </w:rPr>
        <w:t xml:space="preserve">Zamawiający nie udziela zaliczek na podstawie art. 151a ustawy </w:t>
      </w:r>
      <w:proofErr w:type="spellStart"/>
      <w:r w:rsidR="00020D2C" w:rsidRPr="00020D2C">
        <w:rPr>
          <w:sz w:val="22"/>
          <w:szCs w:val="22"/>
        </w:rPr>
        <w:t>Pzp</w:t>
      </w:r>
      <w:proofErr w:type="spellEnd"/>
      <w:r w:rsidR="00020D2C" w:rsidRPr="00020D2C">
        <w:rPr>
          <w:sz w:val="22"/>
          <w:szCs w:val="22"/>
        </w:rPr>
        <w:t>.</w:t>
      </w:r>
    </w:p>
    <w:p w14:paraId="691FE53E" w14:textId="77777777" w:rsidR="00020D2C" w:rsidRPr="00020D2C" w:rsidRDefault="00B94828" w:rsidP="00B94828">
      <w:pPr>
        <w:pStyle w:val="Tekstpodstawowy"/>
        <w:overflowPunct w:val="0"/>
        <w:autoSpaceDE w:val="0"/>
        <w:autoSpaceDN w:val="0"/>
        <w:adjustRightInd w:val="0"/>
        <w:jc w:val="both"/>
        <w:textAlignment w:val="baseline"/>
        <w:rPr>
          <w:sz w:val="22"/>
          <w:szCs w:val="22"/>
        </w:rPr>
      </w:pPr>
      <w:r>
        <w:rPr>
          <w:sz w:val="22"/>
          <w:szCs w:val="22"/>
          <w:lang w:val="pl-PL"/>
        </w:rPr>
        <w:t xml:space="preserve">9. </w:t>
      </w:r>
      <w:r w:rsidR="00020D2C" w:rsidRPr="00020D2C">
        <w:rPr>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7AA7210"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10. </w:t>
      </w:r>
      <w:r w:rsidR="00020D2C" w:rsidRPr="00020D2C">
        <w:rPr>
          <w:rFonts w:ascii="Times New Roman" w:hAnsi="Times New Roman" w:cs="Times New Roman"/>
          <w:sz w:val="22"/>
          <w:szCs w:val="22"/>
        </w:rPr>
        <w:t>Wykonawca uwzględniając wszystkie wymogi, o których mowa w niniejszej Specyfikacji Istotnych Warunków Zamówienia, powinien w cenie ująć wszelkie koszty niezbędne dla prawidłowego i pełnego wykonania przedmiotu zamówienia oraz uwzględnić opłaty i podatki, a także ewentualne upusty i rabaty zastosowane przez Wykonawcę.</w:t>
      </w:r>
    </w:p>
    <w:p w14:paraId="30E690ED"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11. </w:t>
      </w:r>
      <w:r w:rsidR="00020D2C" w:rsidRPr="00020D2C">
        <w:rPr>
          <w:rFonts w:ascii="Times New Roman" w:hAnsi="Times New Roman" w:cs="Times New Roman"/>
          <w:sz w:val="22"/>
          <w:szCs w:val="22"/>
        </w:rPr>
        <w:t>Zamawiający dodatkowo przekazuje przedmiary robót z zastrzeżeniem, że stanowią one jedynie podstawę informacyjną.</w:t>
      </w:r>
    </w:p>
    <w:p w14:paraId="1852A805"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12. </w:t>
      </w:r>
      <w:r w:rsidR="00020D2C" w:rsidRPr="00020D2C">
        <w:rPr>
          <w:rFonts w:ascii="Times New Roman" w:hAnsi="Times New Roman" w:cs="Times New Roman"/>
          <w:sz w:val="22"/>
          <w:szCs w:val="22"/>
        </w:rPr>
        <w:t>Zamawiający do ustalenia ceny oferty przyjmuje cenę brutto uwzględniającą podatek od towarów i usług.</w:t>
      </w:r>
    </w:p>
    <w:p w14:paraId="36048C14" w14:textId="77777777" w:rsidR="00020D2C" w:rsidRPr="00020D2C" w:rsidRDefault="00B94828" w:rsidP="00B94828">
      <w:pPr>
        <w:pStyle w:val="Tekstpodstawowy3"/>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13. </w:t>
      </w:r>
      <w:r w:rsidR="00020D2C" w:rsidRPr="00020D2C">
        <w:rPr>
          <w:rFonts w:ascii="Times New Roman" w:hAnsi="Times New Roman" w:cs="Times New Roman"/>
          <w:sz w:val="22"/>
          <w:szCs w:val="22"/>
        </w:rPr>
        <w:t>Wszelkie rozliczenia między Zamawiającym a Wykonawcą prowadzone będą w PLN.</w:t>
      </w:r>
    </w:p>
    <w:p w14:paraId="677EA0F2" w14:textId="0589BE74" w:rsidR="00020D2C" w:rsidRPr="00020D2C" w:rsidRDefault="00B94828" w:rsidP="00B94828">
      <w:pPr>
        <w:pStyle w:val="Tekstpodstawowy3"/>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14. </w:t>
      </w:r>
      <w:r w:rsidR="00020D2C" w:rsidRPr="00020D2C">
        <w:rPr>
          <w:rFonts w:ascii="Times New Roman" w:hAnsi="Times New Roman" w:cs="Times New Roman"/>
          <w:sz w:val="22"/>
          <w:szCs w:val="22"/>
        </w:rPr>
        <w:t xml:space="preserve">Sposób zapłaty i rozliczenia za realizację niniejszego zamówienia, określone zostały </w:t>
      </w:r>
      <w:r w:rsidR="00020D2C" w:rsidRPr="00020D2C">
        <w:rPr>
          <w:rFonts w:ascii="Times New Roman" w:hAnsi="Times New Roman" w:cs="Times New Roman"/>
          <w:sz w:val="22"/>
          <w:szCs w:val="22"/>
        </w:rPr>
        <w:br/>
        <w:t>w projekcie umowy stanowiącym załącznik</w:t>
      </w:r>
      <w:r w:rsidR="00020D2C" w:rsidRPr="00020D2C">
        <w:rPr>
          <w:rFonts w:ascii="Times New Roman" w:hAnsi="Times New Roman" w:cs="Times New Roman"/>
          <w:b/>
          <w:sz w:val="22"/>
          <w:szCs w:val="22"/>
        </w:rPr>
        <w:t xml:space="preserve"> Nr </w:t>
      </w:r>
      <w:r w:rsidR="00516135">
        <w:rPr>
          <w:rFonts w:ascii="Times New Roman" w:hAnsi="Times New Roman" w:cs="Times New Roman"/>
          <w:b/>
          <w:sz w:val="22"/>
          <w:szCs w:val="22"/>
        </w:rPr>
        <w:t>8</w:t>
      </w:r>
      <w:r w:rsidR="00020D2C" w:rsidRPr="00020D2C">
        <w:rPr>
          <w:rFonts w:ascii="Times New Roman" w:hAnsi="Times New Roman" w:cs="Times New Roman"/>
          <w:sz w:val="22"/>
          <w:szCs w:val="22"/>
        </w:rPr>
        <w:t xml:space="preserve"> do niniejszej SIWZ.</w:t>
      </w:r>
    </w:p>
    <w:p w14:paraId="7FF16144" w14:textId="77777777" w:rsidR="00020D2C" w:rsidRPr="00020D2C" w:rsidRDefault="00020D2C" w:rsidP="00F76DD7">
      <w:pPr>
        <w:spacing w:line="240" w:lineRule="auto"/>
        <w:jc w:val="both"/>
        <w:rPr>
          <w:rFonts w:ascii="Times New Roman" w:hAnsi="Times New Roman" w:cs="Times New Roman"/>
        </w:rPr>
      </w:pPr>
    </w:p>
    <w:p w14:paraId="6A2D697B" w14:textId="77777777" w:rsidR="00A55D85" w:rsidRDefault="00A55D85"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A55D85">
        <w:rPr>
          <w:rFonts w:ascii="Times New Roman" w:hAnsi="Times New Roman" w:cs="Times New Roman"/>
          <w:b/>
          <w:sz w:val="24"/>
          <w:szCs w:val="24"/>
        </w:rPr>
        <w:t xml:space="preserve">XIII. OPIS KRYTERIÓW, KTÓRYMI ZAMAWIAJĄCY BĘDZIE SIĘ KIEROWAŁ PRZY WYBORZE OFERTY, WRAZ Z PODANIEM WAG TYCH KRYTERIÓW </w:t>
      </w:r>
      <w:r>
        <w:rPr>
          <w:rFonts w:ascii="Times New Roman" w:hAnsi="Times New Roman" w:cs="Times New Roman"/>
          <w:b/>
          <w:sz w:val="24"/>
          <w:szCs w:val="24"/>
        </w:rPr>
        <w:t xml:space="preserve">                       </w:t>
      </w:r>
      <w:r w:rsidRPr="00A55D85">
        <w:rPr>
          <w:rFonts w:ascii="Times New Roman" w:hAnsi="Times New Roman" w:cs="Times New Roman"/>
          <w:b/>
          <w:sz w:val="24"/>
          <w:szCs w:val="24"/>
        </w:rPr>
        <w:t>I SPOSOBU OCENY OFERT</w:t>
      </w:r>
    </w:p>
    <w:p w14:paraId="6B349695" w14:textId="77777777" w:rsidR="00A55D85" w:rsidRPr="00104C79" w:rsidRDefault="00380FE4" w:rsidP="00B549F7">
      <w:pPr>
        <w:pStyle w:val="Akapitzlist"/>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Ocenie zostaną poddane oferty niepodlegające odrzuceniu. </w:t>
      </w:r>
      <w:r w:rsidR="00A55D85" w:rsidRPr="00104C79">
        <w:rPr>
          <w:rFonts w:ascii="Times New Roman" w:hAnsi="Times New Roman" w:cs="Times New Roman"/>
          <w:sz w:val="24"/>
          <w:szCs w:val="24"/>
        </w:rPr>
        <w:t xml:space="preserve">Przy wyborze oferty Zamawiający będzie kierował się następującymi kryteriami: </w:t>
      </w:r>
    </w:p>
    <w:p w14:paraId="5B81B87B" w14:textId="77777777" w:rsidR="00104C79" w:rsidRDefault="00104C79" w:rsidP="00F76DD7">
      <w:pPr>
        <w:pStyle w:val="Akapitzlist"/>
        <w:spacing w:line="240" w:lineRule="auto"/>
        <w:rPr>
          <w:rFonts w:ascii="Times New Roman" w:hAnsi="Times New Roman" w:cs="Times New Roman"/>
          <w:sz w:val="24"/>
          <w:szCs w:val="24"/>
        </w:rPr>
      </w:pPr>
    </w:p>
    <w:p w14:paraId="1A8F2552" w14:textId="77777777" w:rsidR="00104C79" w:rsidRPr="00104C79" w:rsidRDefault="00104C79" w:rsidP="00F76DD7">
      <w:pPr>
        <w:pStyle w:val="Akapitzlist"/>
        <w:spacing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70"/>
        <w:gridCol w:w="5473"/>
        <w:gridCol w:w="3019"/>
      </w:tblGrid>
      <w:tr w:rsidR="00A55D85" w14:paraId="7139A92C" w14:textId="77777777" w:rsidTr="00396941">
        <w:tc>
          <w:tcPr>
            <w:tcW w:w="570" w:type="dxa"/>
          </w:tcPr>
          <w:p w14:paraId="00977E14" w14:textId="77777777" w:rsidR="00A55D85" w:rsidRPr="00A55D85" w:rsidRDefault="00A55D85" w:rsidP="00F76DD7">
            <w:pPr>
              <w:rPr>
                <w:rFonts w:ascii="Times New Roman" w:hAnsi="Times New Roman" w:cs="Times New Roman"/>
                <w:b/>
                <w:sz w:val="24"/>
                <w:szCs w:val="24"/>
              </w:rPr>
            </w:pPr>
            <w:r w:rsidRPr="00A55D85">
              <w:rPr>
                <w:rFonts w:ascii="Times New Roman" w:hAnsi="Times New Roman" w:cs="Times New Roman"/>
                <w:b/>
                <w:sz w:val="24"/>
                <w:szCs w:val="24"/>
              </w:rPr>
              <w:t>Lp.</w:t>
            </w:r>
          </w:p>
        </w:tc>
        <w:tc>
          <w:tcPr>
            <w:tcW w:w="5473" w:type="dxa"/>
          </w:tcPr>
          <w:p w14:paraId="4ECC7D16" w14:textId="77777777" w:rsidR="00A55D85" w:rsidRPr="00A55D85" w:rsidRDefault="00A55D85" w:rsidP="00F76DD7">
            <w:pPr>
              <w:rPr>
                <w:rFonts w:ascii="Times New Roman" w:hAnsi="Times New Roman" w:cs="Times New Roman"/>
                <w:b/>
                <w:sz w:val="24"/>
                <w:szCs w:val="24"/>
              </w:rPr>
            </w:pPr>
            <w:r w:rsidRPr="00A55D85">
              <w:rPr>
                <w:rFonts w:ascii="Times New Roman" w:hAnsi="Times New Roman" w:cs="Times New Roman"/>
                <w:b/>
                <w:sz w:val="24"/>
                <w:szCs w:val="24"/>
              </w:rPr>
              <w:t>Nazwa kryterium</w:t>
            </w:r>
          </w:p>
        </w:tc>
        <w:tc>
          <w:tcPr>
            <w:tcW w:w="3019" w:type="dxa"/>
          </w:tcPr>
          <w:p w14:paraId="15E79B33" w14:textId="77777777" w:rsidR="00A55D85" w:rsidRPr="00A55D85" w:rsidRDefault="00A55D85" w:rsidP="00F76DD7">
            <w:pPr>
              <w:rPr>
                <w:rFonts w:ascii="Times New Roman" w:hAnsi="Times New Roman" w:cs="Times New Roman"/>
                <w:b/>
                <w:sz w:val="24"/>
                <w:szCs w:val="24"/>
              </w:rPr>
            </w:pPr>
            <w:r w:rsidRPr="00A55D85">
              <w:rPr>
                <w:rFonts w:ascii="Times New Roman" w:hAnsi="Times New Roman" w:cs="Times New Roman"/>
                <w:b/>
                <w:sz w:val="24"/>
                <w:szCs w:val="24"/>
              </w:rPr>
              <w:t>Waga</w:t>
            </w:r>
          </w:p>
        </w:tc>
      </w:tr>
      <w:tr w:rsidR="00A55D85" w14:paraId="69B5DD1B" w14:textId="77777777" w:rsidTr="00396941">
        <w:tc>
          <w:tcPr>
            <w:tcW w:w="570" w:type="dxa"/>
          </w:tcPr>
          <w:p w14:paraId="4C1BFF49"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1.</w:t>
            </w:r>
          </w:p>
        </w:tc>
        <w:tc>
          <w:tcPr>
            <w:tcW w:w="5473" w:type="dxa"/>
          </w:tcPr>
          <w:p w14:paraId="691D6890"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Cena</w:t>
            </w:r>
          </w:p>
        </w:tc>
        <w:tc>
          <w:tcPr>
            <w:tcW w:w="3019" w:type="dxa"/>
          </w:tcPr>
          <w:p w14:paraId="28413C5F"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 xml:space="preserve">60 </w:t>
            </w:r>
            <w:r w:rsidR="00104C79">
              <w:rPr>
                <w:rFonts w:ascii="Times New Roman" w:hAnsi="Times New Roman" w:cs="Times New Roman"/>
                <w:sz w:val="24"/>
                <w:szCs w:val="24"/>
              </w:rPr>
              <w:t>%</w:t>
            </w:r>
          </w:p>
        </w:tc>
      </w:tr>
      <w:tr w:rsidR="00A55D85" w14:paraId="342977D9" w14:textId="77777777" w:rsidTr="00396941">
        <w:tc>
          <w:tcPr>
            <w:tcW w:w="570" w:type="dxa"/>
          </w:tcPr>
          <w:p w14:paraId="00F0316D"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2.</w:t>
            </w:r>
          </w:p>
        </w:tc>
        <w:tc>
          <w:tcPr>
            <w:tcW w:w="5473" w:type="dxa"/>
          </w:tcPr>
          <w:p w14:paraId="19A4C332" w14:textId="77777777" w:rsidR="00A55D85" w:rsidRDefault="00A55D85" w:rsidP="00F76DD7">
            <w:pPr>
              <w:rPr>
                <w:rFonts w:ascii="Times New Roman" w:hAnsi="Times New Roman" w:cs="Times New Roman"/>
                <w:sz w:val="24"/>
                <w:szCs w:val="24"/>
              </w:rPr>
            </w:pPr>
            <w:r>
              <w:rPr>
                <w:rFonts w:ascii="Times New Roman" w:hAnsi="Times New Roman" w:cs="Times New Roman"/>
                <w:sz w:val="24"/>
                <w:szCs w:val="24"/>
              </w:rPr>
              <w:t>Gwarancja</w:t>
            </w:r>
          </w:p>
        </w:tc>
        <w:tc>
          <w:tcPr>
            <w:tcW w:w="3019" w:type="dxa"/>
          </w:tcPr>
          <w:p w14:paraId="60E1092A" w14:textId="77777777" w:rsidR="00A55D85" w:rsidRDefault="00396941" w:rsidP="00CB2662">
            <w:pPr>
              <w:tabs>
                <w:tab w:val="left" w:pos="1950"/>
              </w:tabs>
              <w:rPr>
                <w:rFonts w:ascii="Times New Roman" w:hAnsi="Times New Roman" w:cs="Times New Roman"/>
                <w:sz w:val="24"/>
                <w:szCs w:val="24"/>
              </w:rPr>
            </w:pPr>
            <w:r>
              <w:rPr>
                <w:rFonts w:ascii="Times New Roman" w:hAnsi="Times New Roman" w:cs="Times New Roman"/>
                <w:sz w:val="24"/>
                <w:szCs w:val="24"/>
              </w:rPr>
              <w:t>40</w:t>
            </w:r>
            <w:r w:rsidR="00CB2662">
              <w:rPr>
                <w:rFonts w:ascii="Times New Roman" w:hAnsi="Times New Roman" w:cs="Times New Roman"/>
                <w:sz w:val="24"/>
                <w:szCs w:val="24"/>
              </w:rPr>
              <w:t>%</w:t>
            </w:r>
            <w:r w:rsidR="00CB2662">
              <w:rPr>
                <w:rFonts w:ascii="Times New Roman" w:hAnsi="Times New Roman" w:cs="Times New Roman"/>
                <w:sz w:val="24"/>
                <w:szCs w:val="24"/>
              </w:rPr>
              <w:tab/>
            </w:r>
          </w:p>
        </w:tc>
      </w:tr>
    </w:tbl>
    <w:p w14:paraId="35E78B10" w14:textId="77777777" w:rsidR="00380FE4" w:rsidRPr="00810AD3" w:rsidRDefault="00380FE4" w:rsidP="00810AD3">
      <w:pPr>
        <w:spacing w:line="240" w:lineRule="auto"/>
        <w:rPr>
          <w:rFonts w:ascii="Times New Roman" w:hAnsi="Times New Roman" w:cs="Times New Roman"/>
          <w:sz w:val="24"/>
          <w:szCs w:val="24"/>
        </w:rPr>
      </w:pPr>
    </w:p>
    <w:p w14:paraId="0ECEA661" w14:textId="77777777" w:rsidR="00380FE4" w:rsidRPr="00AC19BF" w:rsidRDefault="00380FE4" w:rsidP="00F76DD7">
      <w:pPr>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Maksymalna łączna liczba punktów jaką może uzyskać oferta, wynikająca z sumy punktów przyznanych za poszczególne kryteria oceny ofert wynosi – 100 pkt.</w:t>
      </w:r>
    </w:p>
    <w:p w14:paraId="28D1883E" w14:textId="77777777" w:rsidR="00380FE4" w:rsidRDefault="00380FE4" w:rsidP="00F76DD7">
      <w:pPr>
        <w:spacing w:after="0" w:line="240" w:lineRule="auto"/>
        <w:ind w:left="426"/>
        <w:jc w:val="both"/>
        <w:rPr>
          <w:rFonts w:ascii="Times New Roman" w:eastAsia="Times New Roman" w:hAnsi="Times New Roman" w:cs="Times New Roman"/>
          <w:sz w:val="24"/>
          <w:szCs w:val="24"/>
          <w:lang w:eastAsia="pl-PL"/>
        </w:rPr>
      </w:pPr>
    </w:p>
    <w:p w14:paraId="0964846C" w14:textId="77777777" w:rsidR="005E3BB4" w:rsidRDefault="005E3BB4" w:rsidP="00F76DD7">
      <w:pPr>
        <w:spacing w:after="0" w:line="240" w:lineRule="auto"/>
        <w:ind w:left="426"/>
        <w:jc w:val="both"/>
        <w:rPr>
          <w:rFonts w:ascii="Times New Roman" w:eastAsia="Times New Roman" w:hAnsi="Times New Roman" w:cs="Times New Roman"/>
          <w:sz w:val="24"/>
          <w:szCs w:val="24"/>
          <w:lang w:eastAsia="pl-PL"/>
        </w:rPr>
      </w:pPr>
    </w:p>
    <w:p w14:paraId="7038EB2A" w14:textId="77777777" w:rsidR="005E3BB4" w:rsidRDefault="005E3BB4" w:rsidP="00F76DD7">
      <w:pPr>
        <w:spacing w:after="0" w:line="240" w:lineRule="auto"/>
        <w:ind w:left="426"/>
        <w:jc w:val="both"/>
        <w:rPr>
          <w:rFonts w:ascii="Times New Roman" w:eastAsia="Times New Roman" w:hAnsi="Times New Roman" w:cs="Times New Roman"/>
          <w:sz w:val="24"/>
          <w:szCs w:val="24"/>
          <w:lang w:eastAsia="pl-PL"/>
        </w:rPr>
      </w:pPr>
    </w:p>
    <w:p w14:paraId="52A2927B" w14:textId="77777777" w:rsidR="00810AD3" w:rsidRPr="00AC19BF" w:rsidRDefault="00810AD3" w:rsidP="00F76DD7">
      <w:pPr>
        <w:spacing w:after="0" w:line="240" w:lineRule="auto"/>
        <w:ind w:left="426"/>
        <w:jc w:val="both"/>
        <w:rPr>
          <w:rFonts w:ascii="Times New Roman" w:eastAsia="Times New Roman" w:hAnsi="Times New Roman" w:cs="Times New Roman"/>
          <w:sz w:val="24"/>
          <w:szCs w:val="24"/>
          <w:lang w:eastAsia="pl-PL"/>
        </w:rPr>
      </w:pPr>
    </w:p>
    <w:p w14:paraId="41DA6C00" w14:textId="77777777" w:rsidR="00380FE4" w:rsidRPr="00AC19BF" w:rsidRDefault="00380FE4" w:rsidP="00B549F7">
      <w:pPr>
        <w:pStyle w:val="Akapitzlist"/>
        <w:numPr>
          <w:ilvl w:val="1"/>
          <w:numId w:val="2"/>
        </w:numPr>
        <w:spacing w:after="0" w:line="240" w:lineRule="auto"/>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Zasady oceny kryterium „cena” (C)</w:t>
      </w:r>
    </w:p>
    <w:p w14:paraId="736E0461" w14:textId="77777777" w:rsidR="00380FE4" w:rsidRPr="00AC19BF" w:rsidRDefault="00380FE4" w:rsidP="00F76DD7">
      <w:pPr>
        <w:spacing w:after="0" w:line="240" w:lineRule="auto"/>
        <w:jc w:val="both"/>
        <w:rPr>
          <w:rFonts w:ascii="Times New Roman" w:eastAsia="Times New Roman" w:hAnsi="Times New Roman" w:cs="Times New Roman"/>
          <w:b/>
          <w:sz w:val="24"/>
          <w:szCs w:val="24"/>
          <w:lang w:eastAsia="pl-PL"/>
        </w:rPr>
      </w:pPr>
    </w:p>
    <w:p w14:paraId="5EAAE8E9"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Kryterium „Cena” będzie rozpatrywane na podstawie ceny brutto za wykonanie przedmiotu zamówienia, podanej przez Wykonawcę w Formularzu Oferty.</w:t>
      </w:r>
    </w:p>
    <w:p w14:paraId="5DB60D3B"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lastRenderedPageBreak/>
        <w:t>W tym kryterium można uzyskać maksymalnie 60 punktów, gdzie 1% = 1pkt.</w:t>
      </w:r>
    </w:p>
    <w:p w14:paraId="2C26816D"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Przyznane punkty zostaną zaokrąglone do dwóch miejsc po przecinku.</w:t>
      </w:r>
    </w:p>
    <w:p w14:paraId="5C400923"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Liczba punktów w kryterium „cena” (C) zostanie obliczona na podstawie poniższego wzoru:</w:t>
      </w:r>
    </w:p>
    <w:p w14:paraId="1FAB7C0D"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0C2CDA0" w14:textId="77777777" w:rsidR="00380FE4" w:rsidRPr="00AC19BF" w:rsidRDefault="00380FE4" w:rsidP="00F76DD7">
      <w:pPr>
        <w:autoSpaceDE w:val="0"/>
        <w:autoSpaceDN w:val="0"/>
        <w:adjustRightInd w:val="0"/>
        <w:spacing w:after="0" w:line="240" w:lineRule="auto"/>
        <w:jc w:val="center"/>
        <w:rPr>
          <w:rFonts w:ascii="Times New Roman" w:eastAsia="Times New Roman" w:hAnsi="Times New Roman" w:cs="Times New Roman"/>
          <w:b/>
          <w:sz w:val="24"/>
          <w:szCs w:val="24"/>
          <w:lang w:eastAsia="pl-PL"/>
        </w:rPr>
      </w:pPr>
      <m:oMathPara>
        <m:oMath>
          <m:r>
            <m:rPr>
              <m:sty m:val="b"/>
            </m:rPr>
            <w:rPr>
              <w:rFonts w:ascii="Cambria Math" w:eastAsia="Times New Roman" w:hAnsi="Cambria Math" w:cs="Times New Roman"/>
              <w:sz w:val="24"/>
              <w:szCs w:val="24"/>
              <w:lang w:eastAsia="pl-PL"/>
            </w:rPr>
            <m:t>C=</m:t>
          </m:r>
          <m:f>
            <m:fPr>
              <m:ctrlPr>
                <w:rPr>
                  <w:rFonts w:ascii="Cambria Math" w:eastAsia="Times New Roman" w:hAnsi="Cambria Math" w:cs="Times New Roman"/>
                  <w:b/>
                  <w:sz w:val="24"/>
                  <w:szCs w:val="24"/>
                  <w:lang w:eastAsia="pl-PL"/>
                </w:rPr>
              </m:ctrlPr>
            </m:fPr>
            <m:num>
              <m:r>
                <m:rPr>
                  <m:sty m:val="b"/>
                </m:rPr>
                <w:rPr>
                  <w:rFonts w:ascii="Cambria Math" w:eastAsia="Times New Roman" w:hAnsi="Cambria Math" w:cs="Times New Roman"/>
                  <w:sz w:val="24"/>
                  <w:szCs w:val="24"/>
                  <w:lang w:eastAsia="pl-PL"/>
                </w:rPr>
                <m:t xml:space="preserve">      Cmin        </m:t>
              </m:r>
            </m:num>
            <m:den>
              <m:r>
                <m:rPr>
                  <m:sty m:val="b"/>
                </m:rPr>
                <w:rPr>
                  <w:rFonts w:ascii="Cambria Math" w:eastAsia="Times New Roman" w:hAnsi="Cambria Math" w:cs="Times New Roman"/>
                  <w:sz w:val="24"/>
                  <w:szCs w:val="24"/>
                  <w:lang w:eastAsia="pl-PL"/>
                </w:rPr>
                <m:t>Co</m:t>
              </m:r>
            </m:den>
          </m:f>
          <m:r>
            <m:rPr>
              <m:sty m:val="b"/>
            </m:rPr>
            <w:rPr>
              <w:rFonts w:ascii="Cambria Math" w:eastAsia="Times New Roman" w:hAnsi="Cambria Math" w:cs="Times New Roman"/>
              <w:sz w:val="24"/>
              <w:szCs w:val="24"/>
              <w:lang w:eastAsia="pl-PL"/>
            </w:rPr>
            <m:t>x</m:t>
          </m:r>
          <m:r>
            <m:rPr>
              <m:sty m:val="bi"/>
            </m:rPr>
            <w:rPr>
              <w:rFonts w:ascii="Cambria Math" w:eastAsia="Times New Roman" w:hAnsi="Cambria Math" w:cs="Times New Roman"/>
              <w:sz w:val="24"/>
              <w:szCs w:val="24"/>
              <w:lang w:eastAsia="pl-PL"/>
            </w:rPr>
            <m:t xml:space="preserve">     60</m:t>
          </m:r>
          <m:r>
            <m:rPr>
              <m:sty m:val="b"/>
            </m:rPr>
            <w:rPr>
              <w:rFonts w:ascii="Cambria Math" w:eastAsia="Times New Roman" w:hAnsi="Cambria Math" w:cs="Times New Roman"/>
              <w:sz w:val="24"/>
              <w:szCs w:val="24"/>
              <w:lang w:eastAsia="pl-PL"/>
            </w:rPr>
            <m:t xml:space="preserve"> </m:t>
          </m:r>
        </m:oMath>
      </m:oMathPara>
    </w:p>
    <w:p w14:paraId="1C5730DE" w14:textId="77777777" w:rsidR="00380FE4" w:rsidRPr="00AC19BF" w:rsidRDefault="00380FE4" w:rsidP="00F76DD7">
      <w:pPr>
        <w:spacing w:after="0" w:line="240" w:lineRule="auto"/>
        <w:ind w:firstLine="426"/>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gdzie:</w:t>
      </w: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6"/>
        <w:gridCol w:w="7120"/>
      </w:tblGrid>
      <w:tr w:rsidR="00380FE4" w:rsidRPr="00AC19BF" w14:paraId="46CE3863" w14:textId="77777777" w:rsidTr="000949D6">
        <w:tc>
          <w:tcPr>
            <w:tcW w:w="1526" w:type="dxa"/>
          </w:tcPr>
          <w:p w14:paraId="57FA81E6"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C</w:t>
            </w:r>
          </w:p>
        </w:tc>
        <w:tc>
          <w:tcPr>
            <w:tcW w:w="7120" w:type="dxa"/>
          </w:tcPr>
          <w:p w14:paraId="405638CF"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liczba punktów za kryterium „cena”</w:t>
            </w:r>
          </w:p>
        </w:tc>
      </w:tr>
      <w:tr w:rsidR="00380FE4" w:rsidRPr="00AC19BF" w14:paraId="63CFC285" w14:textId="77777777" w:rsidTr="000949D6">
        <w:tc>
          <w:tcPr>
            <w:tcW w:w="1526" w:type="dxa"/>
          </w:tcPr>
          <w:p w14:paraId="705609F9"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proofErr w:type="spellStart"/>
            <w:r w:rsidRPr="00AC19BF">
              <w:rPr>
                <w:rFonts w:ascii="Times New Roman" w:eastAsia="Times New Roman" w:hAnsi="Times New Roman" w:cs="Times New Roman"/>
                <w:sz w:val="24"/>
                <w:szCs w:val="24"/>
                <w:lang w:eastAsia="pl-PL"/>
              </w:rPr>
              <w:t>Cmin</w:t>
            </w:r>
            <w:proofErr w:type="spellEnd"/>
          </w:p>
        </w:tc>
        <w:tc>
          <w:tcPr>
            <w:tcW w:w="7120" w:type="dxa"/>
          </w:tcPr>
          <w:p w14:paraId="2FC997C2"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najniższa cena oferty brutto z ocenianych ofert (zł)</w:t>
            </w:r>
          </w:p>
        </w:tc>
      </w:tr>
      <w:tr w:rsidR="00380FE4" w:rsidRPr="00AC19BF" w14:paraId="5DA25B34" w14:textId="77777777" w:rsidTr="000949D6">
        <w:tc>
          <w:tcPr>
            <w:tcW w:w="1526" w:type="dxa"/>
          </w:tcPr>
          <w:p w14:paraId="34664860"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Co</w:t>
            </w:r>
          </w:p>
        </w:tc>
        <w:tc>
          <w:tcPr>
            <w:tcW w:w="7120" w:type="dxa"/>
          </w:tcPr>
          <w:p w14:paraId="52F35F78" w14:textId="77777777" w:rsidR="00380FE4" w:rsidRPr="00AC19BF" w:rsidRDefault="00380FE4" w:rsidP="00F76DD7">
            <w:pPr>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cena oferty brutto określona w badanej ofercie (zł)</w:t>
            </w:r>
          </w:p>
        </w:tc>
      </w:tr>
    </w:tbl>
    <w:p w14:paraId="3891C736" w14:textId="77777777" w:rsidR="00380FE4" w:rsidRPr="00AC19BF" w:rsidRDefault="00380FE4" w:rsidP="00F76DD7">
      <w:pPr>
        <w:spacing w:after="0" w:line="240" w:lineRule="auto"/>
        <w:jc w:val="both"/>
        <w:rPr>
          <w:rFonts w:ascii="Times New Roman" w:eastAsia="Times New Roman" w:hAnsi="Times New Roman" w:cs="Times New Roman"/>
          <w:b/>
          <w:sz w:val="24"/>
          <w:szCs w:val="24"/>
          <w:lang w:eastAsia="pl-PL"/>
        </w:rPr>
      </w:pPr>
    </w:p>
    <w:p w14:paraId="4B943CFB" w14:textId="77777777" w:rsidR="00380FE4" w:rsidRPr="00AC19BF" w:rsidRDefault="00380FE4" w:rsidP="00F76DD7">
      <w:pPr>
        <w:spacing w:after="0" w:line="240" w:lineRule="auto"/>
        <w:jc w:val="both"/>
        <w:rPr>
          <w:rFonts w:ascii="Times New Roman" w:eastAsia="Times New Roman" w:hAnsi="Times New Roman" w:cs="Times New Roman"/>
          <w:b/>
          <w:sz w:val="24"/>
          <w:szCs w:val="24"/>
          <w:lang w:eastAsia="pl-PL"/>
        </w:rPr>
      </w:pPr>
    </w:p>
    <w:p w14:paraId="10F44546" w14:textId="77777777" w:rsidR="00380FE4" w:rsidRPr="00AC19BF" w:rsidRDefault="00380FE4" w:rsidP="00B549F7">
      <w:pPr>
        <w:pStyle w:val="Akapitzlist"/>
        <w:numPr>
          <w:ilvl w:val="1"/>
          <w:numId w:val="2"/>
        </w:numPr>
        <w:spacing w:after="0" w:line="240" w:lineRule="auto"/>
        <w:jc w:val="both"/>
        <w:rPr>
          <w:rFonts w:ascii="Times New Roman" w:hAnsi="Times New Roman" w:cs="Times New Roman"/>
          <w:sz w:val="24"/>
          <w:szCs w:val="24"/>
        </w:rPr>
      </w:pPr>
      <w:r w:rsidRPr="00AC19BF">
        <w:rPr>
          <w:rFonts w:ascii="Times New Roman" w:eastAsia="Arial" w:hAnsi="Times New Roman" w:cs="Times New Roman"/>
          <w:b/>
          <w:sz w:val="24"/>
          <w:szCs w:val="24"/>
        </w:rPr>
        <w:t>Zasady oceny kryterium „Gwarancja” (G)</w:t>
      </w:r>
    </w:p>
    <w:p w14:paraId="06124AFA" w14:textId="77777777" w:rsidR="00380FE4" w:rsidRPr="00AC19BF" w:rsidRDefault="00380FE4" w:rsidP="00F76DD7">
      <w:pPr>
        <w:pStyle w:val="Standard"/>
        <w:ind w:left="360"/>
        <w:jc w:val="both"/>
        <w:rPr>
          <w:rFonts w:eastAsia="Arial"/>
          <w:b/>
        </w:rPr>
      </w:pPr>
    </w:p>
    <w:p w14:paraId="06D3034F" w14:textId="77777777" w:rsidR="00380FE4" w:rsidRPr="00AC19BF" w:rsidRDefault="00380FE4" w:rsidP="00F76DD7">
      <w:pPr>
        <w:autoSpaceDE w:val="0"/>
        <w:autoSpaceDN w:val="0"/>
        <w:adjustRightInd w:val="0"/>
        <w:spacing w:after="0" w:line="240" w:lineRule="auto"/>
        <w:ind w:left="360"/>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sz w:val="24"/>
          <w:szCs w:val="24"/>
          <w:lang w:eastAsia="pl-PL"/>
        </w:rPr>
        <w:t xml:space="preserve">W kryterium „Gwarancja”  ocena punktowa  kryterium dokonana zostanie na podstawie wypełnionego „Formularza ofertowego” i złożonej w nim deklaracji Wykonawcy. </w:t>
      </w:r>
      <w:r w:rsidRPr="00AC19BF">
        <w:rPr>
          <w:rFonts w:ascii="Times New Roman" w:hAnsi="Times New Roman" w:cs="Times New Roman"/>
          <w:b/>
          <w:bCs/>
          <w:sz w:val="24"/>
          <w:szCs w:val="24"/>
        </w:rPr>
        <w:t>Wymagane jest podanie w Formularzu Ofertowym okresów gwarancji w miesiącach</w:t>
      </w:r>
      <w:r w:rsidR="00CB2662">
        <w:rPr>
          <w:rFonts w:ascii="Times New Roman" w:hAnsi="Times New Roman" w:cs="Times New Roman"/>
          <w:b/>
          <w:bCs/>
          <w:sz w:val="24"/>
          <w:szCs w:val="24"/>
        </w:rPr>
        <w:t xml:space="preserve"> od dnia </w:t>
      </w:r>
      <w:r w:rsidR="00C5758B">
        <w:rPr>
          <w:rFonts w:ascii="Times New Roman" w:hAnsi="Times New Roman" w:cs="Times New Roman"/>
          <w:b/>
          <w:bCs/>
          <w:sz w:val="24"/>
          <w:szCs w:val="24"/>
        </w:rPr>
        <w:t xml:space="preserve">odbioru </w:t>
      </w:r>
      <w:r w:rsidR="00CB2662">
        <w:rPr>
          <w:rFonts w:ascii="Times New Roman" w:hAnsi="Times New Roman" w:cs="Times New Roman"/>
          <w:b/>
          <w:bCs/>
          <w:sz w:val="24"/>
          <w:szCs w:val="24"/>
        </w:rPr>
        <w:t>końcowego</w:t>
      </w:r>
      <w:r w:rsidRPr="00AC19BF">
        <w:rPr>
          <w:rFonts w:ascii="Times New Roman" w:hAnsi="Times New Roman" w:cs="Times New Roman"/>
          <w:b/>
          <w:bCs/>
          <w:sz w:val="24"/>
          <w:szCs w:val="24"/>
        </w:rPr>
        <w:t>.</w:t>
      </w:r>
    </w:p>
    <w:p w14:paraId="6832A0CC" w14:textId="77777777" w:rsidR="00380FE4" w:rsidRPr="00AC19BF" w:rsidRDefault="00380FE4" w:rsidP="00F76DD7">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p>
    <w:p w14:paraId="794FADAA" w14:textId="77777777" w:rsidR="00380FE4" w:rsidRPr="00AC19BF" w:rsidRDefault="00380FE4" w:rsidP="00F76DD7">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 xml:space="preserve">Maksymalna liczba punktów do uzyskania w tym kryterium wynosi </w:t>
      </w:r>
      <w:r w:rsidR="00396941">
        <w:rPr>
          <w:rFonts w:ascii="Times New Roman" w:eastAsia="Times New Roman" w:hAnsi="Times New Roman" w:cs="Times New Roman"/>
          <w:sz w:val="24"/>
          <w:szCs w:val="24"/>
          <w:lang w:eastAsia="pl-PL"/>
        </w:rPr>
        <w:t>40</w:t>
      </w:r>
      <w:r w:rsidRPr="00AC19BF">
        <w:rPr>
          <w:rFonts w:ascii="Times New Roman" w:eastAsia="Times New Roman" w:hAnsi="Times New Roman" w:cs="Times New Roman"/>
          <w:sz w:val="24"/>
          <w:szCs w:val="24"/>
          <w:lang w:eastAsia="pl-PL"/>
        </w:rPr>
        <w:t xml:space="preserve"> punktów, gdzie </w:t>
      </w:r>
      <w:r w:rsidRPr="00AC19BF">
        <w:rPr>
          <w:rFonts w:ascii="Times New Roman" w:eastAsia="Times New Roman" w:hAnsi="Times New Roman" w:cs="Times New Roman"/>
          <w:sz w:val="24"/>
          <w:szCs w:val="24"/>
          <w:lang w:eastAsia="pl-PL"/>
        </w:rPr>
        <w:br/>
        <w:t>1% = 1pkt.</w:t>
      </w:r>
    </w:p>
    <w:p w14:paraId="00C640C2" w14:textId="77777777" w:rsidR="00380FE4" w:rsidRDefault="00380FE4" w:rsidP="00CB2662">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0AEF877" w14:textId="77777777" w:rsidR="00C5758B" w:rsidRDefault="00C5758B" w:rsidP="00CB2662">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37ECA97"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 punktacja zostanie przyznana następująco:</w:t>
      </w:r>
    </w:p>
    <w:p w14:paraId="122EF49A" w14:textId="77777777" w:rsidR="00C5758B" w:rsidRPr="00AC19BF" w:rsidRDefault="00C5758B" w:rsidP="00C5758B">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p>
    <w:p w14:paraId="2E6A6115"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C19BF">
        <w:rPr>
          <w:rFonts w:ascii="Times New Roman" w:eastAsia="Times New Roman" w:hAnsi="Times New Roman" w:cs="Times New Roman"/>
          <w:sz w:val="24"/>
          <w:szCs w:val="24"/>
          <w:lang w:eastAsia="pl-PL"/>
        </w:rPr>
        <w:t>Liczba punktów w kryterium „Okres gwarancji” zostanie obliczona na podstawie poniższego wzoru:</w:t>
      </w:r>
    </w:p>
    <w:p w14:paraId="421B31C1"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8508BC3" w14:textId="77777777" w:rsidR="00C5758B" w:rsidRPr="00AC19BF" w:rsidRDefault="00C5758B" w:rsidP="00C5758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350E78BB" w14:textId="77777777" w:rsidR="00C5758B" w:rsidRPr="00AC19BF" w:rsidRDefault="00C5758B" w:rsidP="00C5758B">
      <w:pPr>
        <w:autoSpaceDE w:val="0"/>
        <w:autoSpaceDN w:val="0"/>
        <w:adjustRightInd w:val="0"/>
        <w:spacing w:after="0" w:line="240" w:lineRule="auto"/>
        <w:ind w:left="2124"/>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 xml:space="preserve">                Okres gwarancji oferty badanej</w:t>
      </w:r>
    </w:p>
    <w:p w14:paraId="073A5CF4" w14:textId="77777777" w:rsidR="00C5758B" w:rsidRPr="00AC19BF" w:rsidRDefault="00C5758B" w:rsidP="00C5758B">
      <w:pPr>
        <w:autoSpaceDE w:val="0"/>
        <w:autoSpaceDN w:val="0"/>
        <w:adjustRightInd w:val="0"/>
        <w:spacing w:after="0" w:line="240" w:lineRule="auto"/>
        <w:ind w:left="2124"/>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 xml:space="preserve">G  =  --------------------------------------------------  x </w:t>
      </w:r>
      <w:r w:rsidR="00396941">
        <w:rPr>
          <w:rFonts w:ascii="Times New Roman" w:eastAsia="Times New Roman" w:hAnsi="Times New Roman" w:cs="Times New Roman"/>
          <w:b/>
          <w:sz w:val="24"/>
          <w:szCs w:val="24"/>
          <w:lang w:eastAsia="pl-PL"/>
        </w:rPr>
        <w:t>40</w:t>
      </w:r>
    </w:p>
    <w:p w14:paraId="650CA6E6" w14:textId="77777777" w:rsidR="00C5758B" w:rsidRPr="00AC19BF" w:rsidRDefault="00C5758B" w:rsidP="00C5758B">
      <w:pPr>
        <w:autoSpaceDE w:val="0"/>
        <w:autoSpaceDN w:val="0"/>
        <w:adjustRightInd w:val="0"/>
        <w:spacing w:after="0" w:line="240" w:lineRule="auto"/>
        <w:ind w:left="2124"/>
        <w:jc w:val="both"/>
        <w:rPr>
          <w:rFonts w:ascii="Times New Roman" w:eastAsia="Times New Roman" w:hAnsi="Times New Roman" w:cs="Times New Roman"/>
          <w:b/>
          <w:sz w:val="24"/>
          <w:szCs w:val="24"/>
          <w:lang w:eastAsia="pl-PL"/>
        </w:rPr>
      </w:pPr>
      <w:r w:rsidRPr="00AC19BF">
        <w:rPr>
          <w:rFonts w:ascii="Times New Roman" w:eastAsia="Times New Roman" w:hAnsi="Times New Roman" w:cs="Times New Roman"/>
          <w:b/>
          <w:sz w:val="24"/>
          <w:szCs w:val="24"/>
          <w:lang w:eastAsia="pl-PL"/>
        </w:rPr>
        <w:t xml:space="preserve">          Okres gwarancji najdłuższej (zaoferowanej)</w:t>
      </w:r>
    </w:p>
    <w:p w14:paraId="316BB07B" w14:textId="77777777" w:rsidR="00C5758B" w:rsidRPr="00AC19BF" w:rsidRDefault="00C5758B" w:rsidP="00CB2662">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0B5E19E1" w14:textId="77777777" w:rsidR="00380FE4" w:rsidRPr="00AC19BF" w:rsidRDefault="00380FE4" w:rsidP="00F76DD7">
      <w:p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p>
    <w:p w14:paraId="3413933F"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E04AECD"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4B2E349"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DC64841" w14:textId="77777777" w:rsidR="00380FE4" w:rsidRPr="00C703D2" w:rsidRDefault="00C703D2" w:rsidP="00C703D2">
      <w:p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1.</w:t>
      </w:r>
      <w:r w:rsidR="00396941">
        <w:rPr>
          <w:rFonts w:ascii="Times New Roman" w:hAnsi="Times New Roman" w:cs="Times New Roman"/>
          <w:sz w:val="24"/>
          <w:szCs w:val="24"/>
        </w:rPr>
        <w:t>3</w:t>
      </w:r>
      <w:r>
        <w:rPr>
          <w:rFonts w:ascii="Times New Roman" w:hAnsi="Times New Roman" w:cs="Times New Roman"/>
          <w:sz w:val="24"/>
          <w:szCs w:val="24"/>
        </w:rPr>
        <w:t>.</w:t>
      </w:r>
      <w:r w:rsidR="00380FE4" w:rsidRPr="00C703D2">
        <w:rPr>
          <w:rFonts w:ascii="Times New Roman" w:hAnsi="Times New Roman" w:cs="Times New Roman"/>
          <w:sz w:val="24"/>
          <w:szCs w:val="24"/>
        </w:rPr>
        <w:t>Zamawiający udzieli niniejszego zamówienia temu Wykonawcy, który przedstawi</w:t>
      </w:r>
      <w:r w:rsidR="006E33A4" w:rsidRPr="00C703D2">
        <w:rPr>
          <w:rFonts w:ascii="Times New Roman" w:hAnsi="Times New Roman" w:cs="Times New Roman"/>
          <w:sz w:val="24"/>
          <w:szCs w:val="24"/>
        </w:rPr>
        <w:t xml:space="preserve"> </w:t>
      </w:r>
      <w:r w:rsidR="00380FE4" w:rsidRPr="00C703D2">
        <w:rPr>
          <w:rFonts w:ascii="Times New Roman" w:hAnsi="Times New Roman" w:cs="Times New Roman"/>
          <w:sz w:val="24"/>
          <w:szCs w:val="24"/>
        </w:rPr>
        <w:t>najkorzystniejszy bilans wskazanych wyżej kryteriów.</w:t>
      </w:r>
    </w:p>
    <w:p w14:paraId="5ACEAC32" w14:textId="77777777" w:rsidR="00380FE4" w:rsidRPr="00AC19BF" w:rsidRDefault="00380FE4" w:rsidP="00F76DD7">
      <w:p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Za najkorzystniejszą zostanie uznana oferta, która uzyska łącznie największą liczbę punktów    (P) wyliczoną zgodnie z poniższym wzorem:</w:t>
      </w:r>
    </w:p>
    <w:p w14:paraId="45B0D80D" w14:textId="77777777" w:rsidR="00380FE4" w:rsidRPr="00AC19BF" w:rsidRDefault="00380FE4" w:rsidP="00F76DD7">
      <w:pPr>
        <w:autoSpaceDE w:val="0"/>
        <w:autoSpaceDN w:val="0"/>
        <w:adjustRightInd w:val="0"/>
        <w:spacing w:after="0" w:line="240" w:lineRule="auto"/>
        <w:ind w:left="567"/>
        <w:jc w:val="both"/>
        <w:rPr>
          <w:rFonts w:ascii="Times New Roman" w:eastAsia="Times New Roman" w:hAnsi="Times New Roman" w:cs="Times New Roman"/>
          <w:bCs/>
          <w:sz w:val="24"/>
          <w:szCs w:val="24"/>
          <w:lang w:eastAsia="pl-PL"/>
        </w:rPr>
      </w:pPr>
    </w:p>
    <w:p w14:paraId="2C5D350E" w14:textId="77777777" w:rsidR="00380FE4" w:rsidRPr="00AC19BF" w:rsidRDefault="00380FE4" w:rsidP="00F76DD7">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AC19BF">
        <w:rPr>
          <w:rFonts w:ascii="Times New Roman" w:eastAsia="Times New Roman" w:hAnsi="Times New Roman" w:cs="Times New Roman"/>
          <w:b/>
          <w:bCs/>
          <w:sz w:val="24"/>
          <w:szCs w:val="24"/>
          <w:lang w:eastAsia="pl-PL"/>
        </w:rPr>
        <w:t xml:space="preserve">P = C + </w:t>
      </w:r>
      <w:r w:rsidR="00C703D2">
        <w:rPr>
          <w:rFonts w:ascii="Times New Roman" w:eastAsia="Times New Roman" w:hAnsi="Times New Roman" w:cs="Times New Roman"/>
          <w:b/>
          <w:bCs/>
          <w:sz w:val="24"/>
          <w:szCs w:val="24"/>
          <w:lang w:eastAsia="pl-PL"/>
        </w:rPr>
        <w:t>G</w:t>
      </w:r>
      <w:r w:rsidRPr="00AC19BF">
        <w:rPr>
          <w:rFonts w:ascii="Times New Roman" w:eastAsia="Times New Roman" w:hAnsi="Times New Roman" w:cs="Times New Roman"/>
          <w:b/>
          <w:bCs/>
          <w:sz w:val="24"/>
          <w:szCs w:val="24"/>
          <w:lang w:eastAsia="pl-PL"/>
        </w:rPr>
        <w:t xml:space="preserve"> </w:t>
      </w:r>
    </w:p>
    <w:p w14:paraId="0EC914C2" w14:textId="77777777" w:rsidR="00380FE4" w:rsidRPr="00AC19BF" w:rsidRDefault="00380FE4" w:rsidP="00F76DD7">
      <w:pPr>
        <w:autoSpaceDE w:val="0"/>
        <w:autoSpaceDN w:val="0"/>
        <w:adjustRightInd w:val="0"/>
        <w:spacing w:after="0" w:line="240" w:lineRule="auto"/>
        <w:ind w:left="567"/>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gdzie:</w:t>
      </w:r>
    </w:p>
    <w:p w14:paraId="532E1291" w14:textId="77777777" w:rsidR="00380FE4" w:rsidRPr="00AC19BF" w:rsidRDefault="00380FE4" w:rsidP="00C703D2">
      <w:pPr>
        <w:autoSpaceDE w:val="0"/>
        <w:autoSpaceDN w:val="0"/>
        <w:adjustRightInd w:val="0"/>
        <w:spacing w:after="0" w:line="240" w:lineRule="auto"/>
        <w:ind w:left="1276" w:hanging="568"/>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P</w:t>
      </w:r>
      <w:r w:rsidRPr="00AC19BF">
        <w:rPr>
          <w:rFonts w:ascii="Times New Roman" w:eastAsia="Times New Roman" w:hAnsi="Times New Roman" w:cs="Times New Roman"/>
          <w:bCs/>
          <w:sz w:val="24"/>
          <w:szCs w:val="24"/>
          <w:lang w:eastAsia="pl-PL"/>
        </w:rPr>
        <w:tab/>
      </w:r>
      <w:r w:rsidRPr="00AC19BF">
        <w:rPr>
          <w:rFonts w:ascii="Times New Roman" w:eastAsia="Times New Roman" w:hAnsi="Times New Roman" w:cs="Times New Roman"/>
          <w:bCs/>
          <w:sz w:val="24"/>
          <w:szCs w:val="24"/>
          <w:lang w:eastAsia="pl-PL"/>
        </w:rPr>
        <w:tab/>
        <w:t xml:space="preserve">  -  łączna liczba punktów oferty ocenianej </w:t>
      </w:r>
    </w:p>
    <w:p w14:paraId="298B3871" w14:textId="77777777" w:rsidR="00380FE4" w:rsidRPr="00AC19BF" w:rsidRDefault="00380FE4" w:rsidP="00C703D2">
      <w:pPr>
        <w:autoSpaceDE w:val="0"/>
        <w:autoSpaceDN w:val="0"/>
        <w:adjustRightInd w:val="0"/>
        <w:spacing w:after="0" w:line="240" w:lineRule="auto"/>
        <w:ind w:left="1276" w:hanging="568"/>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C</w:t>
      </w:r>
      <w:r w:rsidRPr="00AC19BF">
        <w:rPr>
          <w:rFonts w:ascii="Times New Roman" w:eastAsia="Times New Roman" w:hAnsi="Times New Roman" w:cs="Times New Roman"/>
          <w:bCs/>
          <w:sz w:val="24"/>
          <w:szCs w:val="24"/>
          <w:lang w:eastAsia="pl-PL"/>
        </w:rPr>
        <w:tab/>
      </w:r>
      <w:r w:rsidRPr="00AC19BF">
        <w:rPr>
          <w:rFonts w:ascii="Times New Roman" w:eastAsia="Times New Roman" w:hAnsi="Times New Roman" w:cs="Times New Roman"/>
          <w:bCs/>
          <w:sz w:val="24"/>
          <w:szCs w:val="24"/>
          <w:lang w:eastAsia="pl-PL"/>
        </w:rPr>
        <w:tab/>
        <w:t xml:space="preserve">  -  liczba punktów przyznana ofercie ocenianej w kryterium „Cena”</w:t>
      </w:r>
    </w:p>
    <w:p w14:paraId="5D0112E0" w14:textId="77777777" w:rsidR="00C703D2" w:rsidRPr="00396941" w:rsidRDefault="00C703D2" w:rsidP="00C703D2">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b/>
      </w:r>
      <w:r w:rsidR="00380FE4" w:rsidRPr="00AC19BF">
        <w:rPr>
          <w:rFonts w:ascii="Times New Roman" w:eastAsia="Times New Roman" w:hAnsi="Times New Roman" w:cs="Times New Roman"/>
          <w:bCs/>
          <w:sz w:val="24"/>
          <w:szCs w:val="24"/>
          <w:lang w:eastAsia="pl-PL"/>
        </w:rPr>
        <w:t>G</w:t>
      </w:r>
      <w:r w:rsidR="001F72EE" w:rsidRPr="00AC19BF">
        <w:rPr>
          <w:rFonts w:ascii="Times New Roman" w:eastAsia="Times New Roman" w:hAnsi="Times New Roman" w:cs="Times New Roman"/>
          <w:bCs/>
          <w:sz w:val="24"/>
          <w:szCs w:val="24"/>
          <w:lang w:eastAsia="pl-PL"/>
        </w:rPr>
        <w:t xml:space="preserve"> </w:t>
      </w:r>
      <w:r w:rsidR="00AC19BF" w:rsidRPr="00AC19BF">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    </w:t>
      </w:r>
      <w:r w:rsidR="009B0DE8">
        <w:rPr>
          <w:rFonts w:ascii="Times New Roman" w:eastAsia="Times New Roman" w:hAnsi="Times New Roman" w:cs="Times New Roman"/>
          <w:bCs/>
          <w:sz w:val="24"/>
          <w:szCs w:val="24"/>
          <w:lang w:eastAsia="pl-PL"/>
        </w:rPr>
        <w:t xml:space="preserve">    </w:t>
      </w:r>
      <w:r w:rsidR="00380FE4" w:rsidRPr="00AC19BF">
        <w:rPr>
          <w:rFonts w:ascii="Times New Roman" w:eastAsia="Times New Roman" w:hAnsi="Times New Roman" w:cs="Times New Roman"/>
          <w:bCs/>
          <w:sz w:val="24"/>
          <w:szCs w:val="24"/>
          <w:lang w:eastAsia="pl-PL"/>
        </w:rPr>
        <w:t>-liczba punktów przyznana ofercie ocenianej w kryterium  „Gwarancja”</w:t>
      </w:r>
    </w:p>
    <w:p w14:paraId="0D3E14B0" w14:textId="77777777" w:rsidR="00380FE4" w:rsidRPr="00AC19BF" w:rsidRDefault="00380FE4" w:rsidP="00F76DD7">
      <w:pPr>
        <w:autoSpaceDE w:val="0"/>
        <w:autoSpaceDN w:val="0"/>
        <w:adjustRightInd w:val="0"/>
        <w:spacing w:after="0" w:line="240" w:lineRule="auto"/>
        <w:ind w:left="1276" w:hanging="709"/>
        <w:jc w:val="both"/>
        <w:rPr>
          <w:rFonts w:ascii="Times New Roman" w:eastAsia="Times New Roman" w:hAnsi="Times New Roman" w:cs="Times New Roman"/>
          <w:bCs/>
          <w:sz w:val="24"/>
          <w:szCs w:val="24"/>
          <w:lang w:eastAsia="pl-PL"/>
        </w:rPr>
      </w:pPr>
    </w:p>
    <w:p w14:paraId="21AC5A56" w14:textId="77777777" w:rsidR="00380FE4" w:rsidRPr="00AC19BF" w:rsidRDefault="001F72EE" w:rsidP="00F76DD7">
      <w:pPr>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AC19BF">
        <w:rPr>
          <w:rFonts w:ascii="Times New Roman" w:eastAsia="Times New Roman" w:hAnsi="Times New Roman" w:cs="Times New Roman"/>
          <w:bCs/>
          <w:sz w:val="24"/>
          <w:szCs w:val="24"/>
          <w:lang w:eastAsia="pl-PL"/>
        </w:rPr>
        <w:t>2.</w:t>
      </w:r>
      <w:r w:rsidR="00380FE4" w:rsidRPr="00AC19BF">
        <w:rPr>
          <w:rFonts w:ascii="Times New Roman" w:eastAsia="Times New Roman" w:hAnsi="Times New Roman" w:cs="Times New Roman"/>
          <w:bCs/>
          <w:sz w:val="24"/>
          <w:szCs w:val="24"/>
          <w:lang w:eastAsia="pl-PL"/>
        </w:rPr>
        <w:t>Sposób badania ofert:</w:t>
      </w:r>
    </w:p>
    <w:p w14:paraId="6C126A22" w14:textId="77777777" w:rsidR="00380FE4" w:rsidRPr="00AC19BF" w:rsidRDefault="00380FE4" w:rsidP="00A4695D">
      <w:pPr>
        <w:autoSpaceDE w:val="0"/>
        <w:autoSpaceDN w:val="0"/>
        <w:adjustRightInd w:val="0"/>
        <w:spacing w:after="0" w:line="240" w:lineRule="auto"/>
        <w:jc w:val="both"/>
        <w:rPr>
          <w:rFonts w:ascii="Times New Roman" w:hAnsi="Times New Roman" w:cs="Times New Roman"/>
          <w:color w:val="000000"/>
          <w:sz w:val="24"/>
          <w:szCs w:val="24"/>
        </w:rPr>
      </w:pPr>
    </w:p>
    <w:p w14:paraId="197E92D7" w14:textId="77777777" w:rsidR="00380FE4" w:rsidRPr="00AC19BF" w:rsidRDefault="00A4695D" w:rsidP="00F76DD7">
      <w:pPr>
        <w:pStyle w:val="Tekstpodstawowy"/>
        <w:spacing w:after="0"/>
        <w:jc w:val="both"/>
      </w:pPr>
      <w:r>
        <w:rPr>
          <w:lang w:val="pl-PL"/>
        </w:rPr>
        <w:t>1</w:t>
      </w:r>
      <w:r w:rsidR="00AC19BF" w:rsidRPr="00AC19BF">
        <w:rPr>
          <w:lang w:val="pl-PL"/>
        </w:rPr>
        <w:t xml:space="preserve">) </w:t>
      </w:r>
      <w:r w:rsidR="00380FE4" w:rsidRPr="00AC19BF">
        <w:t xml:space="preserve">Zamawiający, zgodnie z art. 24 aa ustawy </w:t>
      </w:r>
      <w:proofErr w:type="spellStart"/>
      <w:r w:rsidR="00380FE4" w:rsidRPr="00AC19BF">
        <w:t>Pzp</w:t>
      </w:r>
      <w:proofErr w:type="spellEnd"/>
      <w:r w:rsidR="00380FE4" w:rsidRPr="00AC19BF">
        <w:t>, w pierwszej kolejności dokona oceny ofert, a następnie zbadania czy Wykonawca, którego oferta została oceniona jako najkorzystniejsza nie podlega wykluczeniu oraz spełnia warunki udziału w postępowaniu.</w:t>
      </w:r>
    </w:p>
    <w:p w14:paraId="27D3F895" w14:textId="77777777" w:rsidR="00380FE4" w:rsidRPr="00AC19BF" w:rsidRDefault="00380FE4" w:rsidP="00F76DD7">
      <w:pPr>
        <w:pStyle w:val="Tekstpodstawowy"/>
        <w:spacing w:after="0"/>
        <w:ind w:left="1125"/>
        <w:jc w:val="both"/>
      </w:pPr>
    </w:p>
    <w:p w14:paraId="09F421A2" w14:textId="77777777" w:rsidR="00380FE4" w:rsidRPr="00AC19BF" w:rsidRDefault="00AC19BF" w:rsidP="00F76DD7">
      <w:pPr>
        <w:pStyle w:val="Tekstpodstawowy"/>
        <w:spacing w:after="0"/>
        <w:jc w:val="both"/>
      </w:pPr>
      <w:r>
        <w:rPr>
          <w:lang w:val="pl-PL"/>
        </w:rPr>
        <w:t>2)</w:t>
      </w:r>
      <w:r w:rsidR="006E33A4">
        <w:rPr>
          <w:lang w:val="pl-PL"/>
        </w:rPr>
        <w:t xml:space="preserve"> </w:t>
      </w:r>
      <w:r w:rsidR="00380FE4" w:rsidRPr="00AC19BF">
        <w:t xml:space="preserve">W przypadku „procedury odwróconej”  Zamawiający  może zastosować art. 26 ust. 3 ustawy </w:t>
      </w:r>
      <w:proofErr w:type="spellStart"/>
      <w:r w:rsidR="00380FE4" w:rsidRPr="00AC19BF">
        <w:t>Pzp</w:t>
      </w:r>
      <w:proofErr w:type="spellEnd"/>
      <w:r w:rsidR="00380FE4" w:rsidRPr="00AC19BF">
        <w:t xml:space="preserve"> w odniesieniu  do braku, niekompletności czy błędów dotyczących oświadczeń, o których mowa w art. 25a ust. 1 ustawy </w:t>
      </w:r>
      <w:proofErr w:type="spellStart"/>
      <w:r w:rsidR="00380FE4" w:rsidRPr="00AC19BF">
        <w:t>Pzp</w:t>
      </w:r>
      <w:proofErr w:type="spellEnd"/>
      <w:r w:rsidR="00380FE4" w:rsidRPr="00AC19BF">
        <w:t xml:space="preserve"> jedynie do Wykonawcy, którego oferta została oceniona jako najkorzystniejsza.</w:t>
      </w:r>
    </w:p>
    <w:p w14:paraId="75BAEB7C" w14:textId="77777777" w:rsidR="00380FE4" w:rsidRPr="00AC19BF" w:rsidRDefault="00380FE4" w:rsidP="00F76DD7">
      <w:pPr>
        <w:pStyle w:val="Akapitzlist"/>
        <w:autoSpaceDE w:val="0"/>
        <w:autoSpaceDN w:val="0"/>
        <w:adjustRightInd w:val="0"/>
        <w:spacing w:after="0" w:line="240" w:lineRule="auto"/>
        <w:jc w:val="both"/>
        <w:rPr>
          <w:rFonts w:ascii="Times New Roman" w:hAnsi="Times New Roman" w:cs="Times New Roman"/>
          <w:b/>
          <w:bCs/>
          <w:sz w:val="24"/>
          <w:szCs w:val="24"/>
        </w:rPr>
      </w:pPr>
    </w:p>
    <w:p w14:paraId="1EE8F7A0" w14:textId="77777777" w:rsidR="00380FE4" w:rsidRPr="006E33A4" w:rsidRDefault="006E33A4" w:rsidP="00F76DD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3) </w:t>
      </w:r>
      <w:r w:rsidR="00380FE4" w:rsidRPr="006E33A4">
        <w:rPr>
          <w:rFonts w:ascii="Times New Roman" w:hAnsi="Times New Roman" w:cs="Times New Roman"/>
          <w:sz w:val="24"/>
          <w:szCs w:val="24"/>
        </w:rPr>
        <w:t>Jeżeli Zamawiający nie może dokonać wyboru oferty najkorzystniejszej ze względu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6A70671A" w14:textId="77777777" w:rsidR="00380FE4" w:rsidRPr="00AC19BF" w:rsidRDefault="00380FE4" w:rsidP="00F76DD7">
      <w:pPr>
        <w:pStyle w:val="Akapitzlist"/>
        <w:autoSpaceDE w:val="0"/>
        <w:autoSpaceDN w:val="0"/>
        <w:adjustRightInd w:val="0"/>
        <w:spacing w:after="0" w:line="240" w:lineRule="auto"/>
        <w:jc w:val="both"/>
        <w:rPr>
          <w:rFonts w:ascii="Times New Roman" w:hAnsi="Times New Roman" w:cs="Times New Roman"/>
          <w:b/>
          <w:bCs/>
          <w:sz w:val="24"/>
          <w:szCs w:val="24"/>
        </w:rPr>
      </w:pPr>
    </w:p>
    <w:p w14:paraId="75303033" w14:textId="77777777" w:rsidR="00C758A0" w:rsidRDefault="00C758A0"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sidR="00EB7BB6">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54B619F9" w14:textId="77777777" w:rsidR="00EB7BB6" w:rsidRPr="00EB7BB6" w:rsidRDefault="00EB7BB6" w:rsidP="00F76DD7">
      <w:pPr>
        <w:autoSpaceDE w:val="0"/>
        <w:autoSpaceDN w:val="0"/>
        <w:adjustRightInd w:val="0"/>
        <w:spacing w:after="0" w:line="240" w:lineRule="auto"/>
        <w:rPr>
          <w:rFonts w:ascii="Times New Roman" w:hAnsi="Times New Roman" w:cs="Times New Roman"/>
          <w:color w:val="000000"/>
          <w:sz w:val="24"/>
          <w:szCs w:val="24"/>
        </w:rPr>
      </w:pPr>
    </w:p>
    <w:p w14:paraId="690F52A0" w14:textId="77777777"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1. Wykonawca przed podpisaniem umowy zobowiązany jest do podania danych osób przewidzianych do zawarcia umowy w sprawie zamówienia publicznego, uwzględniając zapisy zawarte w SIWZ. </w:t>
      </w:r>
    </w:p>
    <w:p w14:paraId="0BE1B6EB" w14:textId="53C9844C"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2. Osoby reprezentujące Wykonawcę przy podpisywaniu umowy powinny posiadać ze sobą dokumenty potwierdzające ich umocowanie do podpisania umowy, o ile umocowanie to nie będzie wynikać </w:t>
      </w:r>
      <w:r w:rsidR="00FD6D93">
        <w:rPr>
          <w:rFonts w:ascii="Times New Roman" w:hAnsi="Times New Roman" w:cs="Times New Roman"/>
          <w:color w:val="000000"/>
        </w:rPr>
        <w:t xml:space="preserve">                               </w:t>
      </w:r>
      <w:r w:rsidRPr="00FD6D93">
        <w:rPr>
          <w:rFonts w:ascii="Times New Roman" w:hAnsi="Times New Roman" w:cs="Times New Roman"/>
          <w:color w:val="000000"/>
        </w:rPr>
        <w:t xml:space="preserve">z dokumentów załączonych do oferty. </w:t>
      </w:r>
    </w:p>
    <w:p w14:paraId="6D331356" w14:textId="1723274D"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3.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w:t>
      </w:r>
      <w:r w:rsidR="00FD6D93">
        <w:rPr>
          <w:rFonts w:ascii="Times New Roman" w:hAnsi="Times New Roman" w:cs="Times New Roman"/>
          <w:color w:val="000000"/>
        </w:rPr>
        <w:t xml:space="preserve"> </w:t>
      </w:r>
      <w:r w:rsidRPr="00FD6D93">
        <w:rPr>
          <w:rFonts w:ascii="Times New Roman" w:hAnsi="Times New Roman" w:cs="Times New Roman"/>
          <w:color w:val="000000"/>
        </w:rPr>
        <w:t xml:space="preserve">i rękojmi), wykluczenie możliwości wypowiedzenia umowy konsorcjum przez któregokolwiek z jego członków do czasu wykonania zamówienia. </w:t>
      </w:r>
    </w:p>
    <w:p w14:paraId="5B79AC66" w14:textId="77777777"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4. Zawarcie umowy nastąpi wg wzoru Zamawiającego. </w:t>
      </w:r>
    </w:p>
    <w:p w14:paraId="65D79D18" w14:textId="77777777"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5. Postanowienia ustalone we wzorze umowy nie podlegają negocjacjom. </w:t>
      </w:r>
    </w:p>
    <w:p w14:paraId="1BB28BF8" w14:textId="77777777" w:rsidR="00EB7BB6" w:rsidRPr="00FD6D93" w:rsidRDefault="00EB7BB6" w:rsidP="00F76DD7">
      <w:pPr>
        <w:autoSpaceDE w:val="0"/>
        <w:autoSpaceDN w:val="0"/>
        <w:adjustRightInd w:val="0"/>
        <w:spacing w:after="0" w:line="240" w:lineRule="auto"/>
        <w:jc w:val="both"/>
        <w:rPr>
          <w:rFonts w:ascii="Times New Roman" w:hAnsi="Times New Roman" w:cs="Times New Roman"/>
          <w:color w:val="000000"/>
        </w:rPr>
      </w:pPr>
      <w:r w:rsidRPr="00FD6D93">
        <w:rPr>
          <w:rFonts w:ascii="Times New Roman" w:hAnsi="Times New Roman" w:cs="Times New Roman"/>
          <w:color w:val="000000"/>
        </w:rPr>
        <w:t xml:space="preserve">6.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 </w:t>
      </w:r>
    </w:p>
    <w:p w14:paraId="2BB0724D" w14:textId="77777777" w:rsidR="00EB7BB6" w:rsidRPr="00EB7BB6" w:rsidRDefault="00EB7BB6" w:rsidP="00F76DD7">
      <w:pPr>
        <w:autoSpaceDE w:val="0"/>
        <w:autoSpaceDN w:val="0"/>
        <w:adjustRightInd w:val="0"/>
        <w:spacing w:after="0" w:line="240" w:lineRule="auto"/>
        <w:jc w:val="both"/>
        <w:rPr>
          <w:rFonts w:ascii="Times New Roman" w:hAnsi="Times New Roman" w:cs="Times New Roman"/>
          <w:color w:val="000000"/>
          <w:sz w:val="24"/>
          <w:szCs w:val="24"/>
        </w:rPr>
      </w:pPr>
    </w:p>
    <w:p w14:paraId="2B1DB935" w14:textId="77777777" w:rsidR="00EB7BB6" w:rsidRDefault="00EB7BB6"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2E56F9CD" w14:textId="77777777" w:rsidR="002B0C4D" w:rsidRPr="005E3BB4" w:rsidRDefault="002B0C4D" w:rsidP="00B549F7">
      <w:pPr>
        <w:pStyle w:val="Tekstpodstawowy"/>
        <w:numPr>
          <w:ilvl w:val="0"/>
          <w:numId w:val="8"/>
        </w:numPr>
        <w:spacing w:after="0"/>
        <w:jc w:val="both"/>
        <w:rPr>
          <w:b/>
          <w:sz w:val="22"/>
          <w:szCs w:val="22"/>
        </w:rPr>
      </w:pPr>
      <w:r w:rsidRPr="005E3BB4">
        <w:rPr>
          <w:sz w:val="22"/>
          <w:szCs w:val="22"/>
        </w:rPr>
        <w:t xml:space="preserve">Zabezpieczenie należytego wykonania umowy ustala się w wysokości </w:t>
      </w:r>
      <w:r w:rsidRPr="005E3BB4">
        <w:rPr>
          <w:b/>
          <w:sz w:val="22"/>
          <w:szCs w:val="22"/>
        </w:rPr>
        <w:t>10% wartości wynagrodzenia brutto za przedmiot zamówienia.</w:t>
      </w:r>
    </w:p>
    <w:p w14:paraId="59B9F541" w14:textId="77777777" w:rsidR="002B0C4D" w:rsidRPr="005E3BB4" w:rsidRDefault="002B0C4D" w:rsidP="00B549F7">
      <w:pPr>
        <w:pStyle w:val="Tekstpodstawowy"/>
        <w:numPr>
          <w:ilvl w:val="0"/>
          <w:numId w:val="8"/>
        </w:numPr>
        <w:spacing w:after="0" w:line="264" w:lineRule="auto"/>
        <w:jc w:val="both"/>
        <w:rPr>
          <w:b/>
          <w:sz w:val="22"/>
          <w:szCs w:val="22"/>
        </w:rPr>
      </w:pPr>
      <w:r w:rsidRPr="005E3BB4">
        <w:rPr>
          <w:sz w:val="22"/>
          <w:szCs w:val="22"/>
        </w:rPr>
        <w:t xml:space="preserve">Zabezpieczenie wykonawca zobowiązany jest </w:t>
      </w:r>
      <w:r w:rsidRPr="005E3BB4">
        <w:rPr>
          <w:b/>
          <w:sz w:val="22"/>
          <w:szCs w:val="22"/>
        </w:rPr>
        <w:t xml:space="preserve">wnieść na rachunek lub dostarczyć najpóźniej </w:t>
      </w:r>
      <w:r w:rsidR="005E3BB4">
        <w:rPr>
          <w:b/>
          <w:sz w:val="22"/>
          <w:szCs w:val="22"/>
          <w:lang w:val="pl-PL"/>
        </w:rPr>
        <w:t xml:space="preserve">                  </w:t>
      </w:r>
      <w:r w:rsidRPr="005E3BB4">
        <w:rPr>
          <w:b/>
          <w:sz w:val="22"/>
          <w:szCs w:val="22"/>
        </w:rPr>
        <w:t>w dniu podpisania umowy.</w:t>
      </w:r>
    </w:p>
    <w:p w14:paraId="4E0298E7" w14:textId="77777777" w:rsidR="002B0C4D" w:rsidRPr="005E3BB4" w:rsidRDefault="002B0C4D" w:rsidP="00B549F7">
      <w:pPr>
        <w:pStyle w:val="Tekstpodstawowy"/>
        <w:numPr>
          <w:ilvl w:val="0"/>
          <w:numId w:val="8"/>
        </w:numPr>
        <w:spacing w:after="0" w:line="264" w:lineRule="auto"/>
        <w:jc w:val="both"/>
        <w:rPr>
          <w:sz w:val="22"/>
          <w:szCs w:val="22"/>
        </w:rPr>
      </w:pPr>
      <w:r w:rsidRPr="005E3BB4">
        <w:rPr>
          <w:sz w:val="22"/>
          <w:szCs w:val="22"/>
        </w:rPr>
        <w:t xml:space="preserve">Zabezpieczenie należytego wykonania umowy może być wniesione w formach przewidzianych </w:t>
      </w:r>
      <w:r w:rsidR="005E3BB4">
        <w:rPr>
          <w:sz w:val="22"/>
          <w:szCs w:val="22"/>
          <w:lang w:val="pl-PL"/>
        </w:rPr>
        <w:t xml:space="preserve">                 </w:t>
      </w:r>
      <w:r w:rsidRPr="005E3BB4">
        <w:rPr>
          <w:sz w:val="22"/>
          <w:szCs w:val="22"/>
        </w:rPr>
        <w:t xml:space="preserve">w art. 148 ust. 1 ustawy </w:t>
      </w:r>
      <w:proofErr w:type="spellStart"/>
      <w:r w:rsidRPr="005E3BB4">
        <w:rPr>
          <w:sz w:val="22"/>
          <w:szCs w:val="22"/>
        </w:rPr>
        <w:t>Pzp</w:t>
      </w:r>
      <w:proofErr w:type="spellEnd"/>
      <w:r w:rsidRPr="005E3BB4">
        <w:rPr>
          <w:sz w:val="22"/>
          <w:szCs w:val="22"/>
        </w:rPr>
        <w:t xml:space="preserve"> tj.: </w:t>
      </w:r>
    </w:p>
    <w:p w14:paraId="54B0AB09"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pieniądzu;</w:t>
      </w:r>
    </w:p>
    <w:p w14:paraId="189E5F4C"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 xml:space="preserve">poręczeniach bankowych lub poręczeniach spółdzielczej kasy oszczędnościowo-kredytowej, </w:t>
      </w:r>
      <w:r w:rsidR="005E3BB4">
        <w:rPr>
          <w:sz w:val="22"/>
          <w:szCs w:val="22"/>
          <w:lang w:val="pl-PL"/>
        </w:rPr>
        <w:t xml:space="preserve">                </w:t>
      </w:r>
      <w:r w:rsidRPr="005E3BB4">
        <w:rPr>
          <w:sz w:val="22"/>
          <w:szCs w:val="22"/>
        </w:rPr>
        <w:t>z tym że zobowiązanie kasy jest zawsze zobowiązaniem pieniężnym;</w:t>
      </w:r>
    </w:p>
    <w:p w14:paraId="0EBAB716"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lastRenderedPageBreak/>
        <w:t>gwarancjach bankowych;</w:t>
      </w:r>
    </w:p>
    <w:p w14:paraId="2C0E7D9E" w14:textId="77777777" w:rsidR="002B0C4D" w:rsidRPr="005E3BB4" w:rsidRDefault="002B0C4D" w:rsidP="00B549F7">
      <w:pPr>
        <w:pStyle w:val="Tekstpodstawowy"/>
        <w:numPr>
          <w:ilvl w:val="2"/>
          <w:numId w:val="10"/>
        </w:numPr>
        <w:spacing w:after="0" w:line="264" w:lineRule="auto"/>
        <w:jc w:val="both"/>
        <w:rPr>
          <w:sz w:val="22"/>
          <w:szCs w:val="22"/>
        </w:rPr>
      </w:pPr>
      <w:r w:rsidRPr="005E3BB4">
        <w:rPr>
          <w:sz w:val="22"/>
          <w:szCs w:val="22"/>
        </w:rPr>
        <w:t>gwarancjach ubezpieczeniowych;</w:t>
      </w:r>
    </w:p>
    <w:p w14:paraId="42F5D9D6" w14:textId="77777777" w:rsidR="002B0C4D" w:rsidRPr="005E3BB4" w:rsidRDefault="002B0C4D" w:rsidP="00B549F7">
      <w:pPr>
        <w:pStyle w:val="Tekstpodstawowy"/>
        <w:numPr>
          <w:ilvl w:val="2"/>
          <w:numId w:val="10"/>
        </w:numPr>
        <w:spacing w:after="0" w:line="264" w:lineRule="auto"/>
        <w:jc w:val="both"/>
        <w:rPr>
          <w:color w:val="000000" w:themeColor="text1"/>
          <w:sz w:val="22"/>
          <w:szCs w:val="22"/>
        </w:rPr>
      </w:pPr>
      <w:r w:rsidRPr="005E3BB4">
        <w:rPr>
          <w:sz w:val="22"/>
          <w:szCs w:val="22"/>
        </w:rPr>
        <w:t xml:space="preserve">poręczeniach udzielanych przez podmioty, o których mowa w </w:t>
      </w:r>
      <w:hyperlink r:id="rId11" w:anchor="hiperlinkText.rpc?hiperlink=type=tresc:nro=Powszechny.557967:part=a6%28b%29u5p2&amp;full=1" w:tgtFrame="_parent" w:history="1">
        <w:r w:rsidRPr="005E3BB4">
          <w:rPr>
            <w:sz w:val="22"/>
            <w:szCs w:val="22"/>
          </w:rPr>
          <w:t>art. 6b ust. 5 pkt 2</w:t>
        </w:r>
      </w:hyperlink>
      <w:r w:rsidRPr="005E3BB4">
        <w:rPr>
          <w:sz w:val="22"/>
          <w:szCs w:val="22"/>
        </w:rPr>
        <w:t xml:space="preserve"> ustawy z dnia 9 listopada 2000 r. o utworzeniu Polskiej Agencji Rozwoju Przedsiębiorczości </w:t>
      </w:r>
      <w:r w:rsidR="00FE3FB6" w:rsidRPr="005E3BB4">
        <w:rPr>
          <w:color w:val="000000" w:themeColor="text1"/>
          <w:sz w:val="22"/>
          <w:szCs w:val="22"/>
          <w:lang w:val="pl-PL"/>
        </w:rPr>
        <w:t>(Dz. U. z 2019r., poz.310)</w:t>
      </w:r>
      <w:r w:rsidR="005E3BB4">
        <w:rPr>
          <w:color w:val="000000" w:themeColor="text1"/>
          <w:sz w:val="22"/>
          <w:szCs w:val="22"/>
          <w:lang w:val="pl-PL"/>
        </w:rPr>
        <w:t>.</w:t>
      </w:r>
    </w:p>
    <w:p w14:paraId="6CB2AC7F" w14:textId="77777777" w:rsidR="002B0C4D" w:rsidRPr="005E3BB4" w:rsidRDefault="002B0C4D" w:rsidP="00B549F7">
      <w:pPr>
        <w:pStyle w:val="Tekstpodstawowy"/>
        <w:numPr>
          <w:ilvl w:val="0"/>
          <w:numId w:val="8"/>
        </w:numPr>
        <w:spacing w:after="0" w:line="264" w:lineRule="auto"/>
        <w:jc w:val="both"/>
        <w:rPr>
          <w:sz w:val="22"/>
          <w:szCs w:val="22"/>
        </w:rPr>
      </w:pPr>
      <w:r w:rsidRPr="005E3BB4">
        <w:rPr>
          <w:sz w:val="22"/>
          <w:szCs w:val="22"/>
        </w:rPr>
        <w:t xml:space="preserve">Zamawiający </w:t>
      </w:r>
      <w:r w:rsidRPr="005E3BB4">
        <w:rPr>
          <w:b/>
          <w:sz w:val="22"/>
          <w:szCs w:val="22"/>
        </w:rPr>
        <w:t>nie wyraża zgody</w:t>
      </w:r>
      <w:r w:rsidRPr="005E3BB4">
        <w:rPr>
          <w:sz w:val="22"/>
          <w:szCs w:val="22"/>
        </w:rPr>
        <w:t xml:space="preserve"> na wniesienie zabezpieczenia należytego wykonania umowy </w:t>
      </w:r>
      <w:r w:rsidR="005E3BB4">
        <w:rPr>
          <w:sz w:val="22"/>
          <w:szCs w:val="22"/>
          <w:lang w:val="pl-PL"/>
        </w:rPr>
        <w:t xml:space="preserve">                      </w:t>
      </w:r>
      <w:r w:rsidRPr="005E3BB4">
        <w:rPr>
          <w:sz w:val="22"/>
          <w:szCs w:val="22"/>
        </w:rPr>
        <w:t xml:space="preserve">w formach przewidzianych w art. 148 ust.2 ww. ustawy </w:t>
      </w:r>
      <w:proofErr w:type="spellStart"/>
      <w:r w:rsidRPr="005E3BB4">
        <w:rPr>
          <w:sz w:val="22"/>
          <w:szCs w:val="22"/>
        </w:rPr>
        <w:t>Pzp</w:t>
      </w:r>
      <w:proofErr w:type="spellEnd"/>
      <w:r w:rsidRPr="005E3BB4">
        <w:rPr>
          <w:sz w:val="22"/>
          <w:szCs w:val="22"/>
        </w:rPr>
        <w:t xml:space="preserve"> tj. </w:t>
      </w:r>
    </w:p>
    <w:p w14:paraId="1D908876" w14:textId="77777777" w:rsidR="002B0C4D" w:rsidRPr="005E3BB4" w:rsidRDefault="002B0C4D" w:rsidP="00B549F7">
      <w:pPr>
        <w:pStyle w:val="Tekstpodstawowy"/>
        <w:numPr>
          <w:ilvl w:val="2"/>
          <w:numId w:val="9"/>
        </w:numPr>
        <w:spacing w:after="0" w:line="264" w:lineRule="auto"/>
        <w:jc w:val="both"/>
        <w:rPr>
          <w:sz w:val="22"/>
          <w:szCs w:val="22"/>
        </w:rPr>
      </w:pPr>
      <w:r w:rsidRPr="005E3BB4">
        <w:rPr>
          <w:sz w:val="22"/>
          <w:szCs w:val="22"/>
        </w:rPr>
        <w:t>w wekslach z poręczeniem wekslowym banku lub spółdzielczej kasy oszczędnościowo-kredytowej;</w:t>
      </w:r>
    </w:p>
    <w:p w14:paraId="4CCFE850" w14:textId="77777777" w:rsidR="002B0C4D" w:rsidRPr="005E3BB4" w:rsidRDefault="002B0C4D" w:rsidP="00B549F7">
      <w:pPr>
        <w:pStyle w:val="Tekstpodstawowy"/>
        <w:numPr>
          <w:ilvl w:val="2"/>
          <w:numId w:val="9"/>
        </w:numPr>
        <w:spacing w:after="0" w:line="264" w:lineRule="auto"/>
        <w:jc w:val="both"/>
        <w:rPr>
          <w:sz w:val="22"/>
          <w:szCs w:val="22"/>
        </w:rPr>
      </w:pPr>
      <w:r w:rsidRPr="005E3BB4">
        <w:rPr>
          <w:sz w:val="22"/>
          <w:szCs w:val="22"/>
        </w:rPr>
        <w:t>przez ustanowienie zastawu na papierach wartościowych emitowanych przez Skarb Państwa lub jednostkę samorządu terytorialnego;</w:t>
      </w:r>
    </w:p>
    <w:p w14:paraId="5F102FE9" w14:textId="77777777" w:rsidR="002B0C4D" w:rsidRPr="005E3BB4" w:rsidRDefault="002B0C4D" w:rsidP="00B549F7">
      <w:pPr>
        <w:pStyle w:val="Tekstpodstawowy"/>
        <w:numPr>
          <w:ilvl w:val="2"/>
          <w:numId w:val="9"/>
        </w:numPr>
        <w:spacing w:after="0" w:line="264" w:lineRule="auto"/>
        <w:jc w:val="both"/>
        <w:rPr>
          <w:sz w:val="22"/>
          <w:szCs w:val="22"/>
        </w:rPr>
      </w:pPr>
      <w:r w:rsidRPr="005E3BB4">
        <w:rPr>
          <w:sz w:val="22"/>
          <w:szCs w:val="22"/>
        </w:rPr>
        <w:t xml:space="preserve">przez ustanowienie zastawu rejestrowego na zasadach określonych w </w:t>
      </w:r>
      <w:hyperlink r:id="rId12" w:anchor="hiperlinkDocsList.rpc?hiperlink=type=merytoryczny:nro=Powszechny.1239114:part=a148u2p3:nr=1&amp;full=1" w:tgtFrame="_parent" w:history="1">
        <w:r w:rsidRPr="005E3BB4">
          <w:rPr>
            <w:sz w:val="22"/>
            <w:szCs w:val="22"/>
          </w:rPr>
          <w:t>przepisach</w:t>
        </w:r>
      </w:hyperlink>
      <w:r w:rsidRPr="005E3BB4">
        <w:rPr>
          <w:sz w:val="22"/>
          <w:szCs w:val="22"/>
        </w:rPr>
        <w:t xml:space="preserve"> o zastawie rejestrowym i rejestrze zastawów.</w:t>
      </w:r>
    </w:p>
    <w:p w14:paraId="0B0AD83D" w14:textId="77777777" w:rsidR="002B0C4D" w:rsidRPr="005E3BB4" w:rsidRDefault="002B0C4D" w:rsidP="00B549F7">
      <w:pPr>
        <w:pStyle w:val="Tekstpodstawowy"/>
        <w:numPr>
          <w:ilvl w:val="0"/>
          <w:numId w:val="8"/>
        </w:numPr>
        <w:spacing w:after="0" w:line="264" w:lineRule="auto"/>
        <w:jc w:val="both"/>
        <w:rPr>
          <w:sz w:val="22"/>
          <w:szCs w:val="22"/>
        </w:rPr>
      </w:pPr>
      <w:r w:rsidRPr="005E3BB4">
        <w:rPr>
          <w:sz w:val="22"/>
          <w:szCs w:val="22"/>
        </w:rPr>
        <w:t xml:space="preserve">Zabezpieczenie wnoszone w pieniądzu Wykonawca wpłaca przelewem na rachunek bankowy Zamawiającego Nr </w:t>
      </w:r>
      <w:r w:rsidRPr="005E3BB4">
        <w:rPr>
          <w:rStyle w:val="Pogrubienie"/>
          <w:sz w:val="22"/>
          <w:szCs w:val="22"/>
        </w:rPr>
        <w:t>80 9484 1150 2200 0015 2725 0002</w:t>
      </w:r>
      <w:r w:rsidRPr="005E3BB4">
        <w:rPr>
          <w:b/>
          <w:sz w:val="22"/>
          <w:szCs w:val="22"/>
        </w:rPr>
        <w:t>.</w:t>
      </w:r>
    </w:p>
    <w:p w14:paraId="3A16406D" w14:textId="77777777" w:rsidR="002B0C4D" w:rsidRPr="005E3BB4" w:rsidRDefault="002B0C4D" w:rsidP="00B549F7">
      <w:pPr>
        <w:pStyle w:val="Tekstpodstawowy"/>
        <w:numPr>
          <w:ilvl w:val="0"/>
          <w:numId w:val="8"/>
        </w:numPr>
        <w:spacing w:after="0"/>
        <w:jc w:val="both"/>
        <w:rPr>
          <w:sz w:val="22"/>
          <w:szCs w:val="22"/>
        </w:rPr>
      </w:pPr>
      <w:r w:rsidRPr="005E3BB4">
        <w:rPr>
          <w:b/>
          <w:sz w:val="22"/>
          <w:szCs w:val="22"/>
        </w:rPr>
        <w:t>W przypadku wniesienia zabezpieczenia w formie gwarancji i poręczeń powinny być one wystawione na cały okres gwarancji z terminem zwrotnym zabezpieczenia</w:t>
      </w:r>
      <w:r w:rsidRPr="005E3BB4">
        <w:rPr>
          <w:sz w:val="22"/>
          <w:szCs w:val="22"/>
        </w:rPr>
        <w:t>.</w:t>
      </w:r>
    </w:p>
    <w:p w14:paraId="02B26C25" w14:textId="77777777" w:rsidR="002B0C4D" w:rsidRPr="005E3BB4" w:rsidRDefault="002B0C4D" w:rsidP="00B549F7">
      <w:pPr>
        <w:pStyle w:val="Tekstpodstawowy"/>
        <w:numPr>
          <w:ilvl w:val="0"/>
          <w:numId w:val="8"/>
        </w:numPr>
        <w:spacing w:after="0"/>
        <w:jc w:val="both"/>
        <w:rPr>
          <w:sz w:val="22"/>
          <w:szCs w:val="22"/>
        </w:rPr>
      </w:pPr>
      <w:bookmarkStart w:id="1" w:name="_Hlk6299765"/>
      <w:r w:rsidRPr="005E3BB4">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11EB730E"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Zabezpieczenie należytego wykonania będzie zwrócone Wykonawcy w terminach i wysokościach jak niżej:</w:t>
      </w:r>
    </w:p>
    <w:p w14:paraId="10A988A1" w14:textId="77777777" w:rsidR="002B0C4D" w:rsidRPr="005E3BB4" w:rsidRDefault="002B0C4D" w:rsidP="00B549F7">
      <w:pPr>
        <w:numPr>
          <w:ilvl w:val="2"/>
          <w:numId w:val="11"/>
        </w:numPr>
        <w:spacing w:after="0" w:line="240" w:lineRule="auto"/>
        <w:jc w:val="both"/>
        <w:rPr>
          <w:rFonts w:ascii="Times New Roman" w:hAnsi="Times New Roman" w:cs="Times New Roman"/>
        </w:rPr>
      </w:pPr>
      <w:r w:rsidRPr="005E3BB4">
        <w:rPr>
          <w:rFonts w:ascii="Times New Roman" w:hAnsi="Times New Roman" w:cs="Times New Roman"/>
        </w:rPr>
        <w:t>70% kwoty zabezpieczenia w terminie 30 dni od dnia wykonania zamówienia i uznania przez zamawiającego za należycie wykonane.</w:t>
      </w:r>
    </w:p>
    <w:p w14:paraId="52EB36DE" w14:textId="77777777" w:rsidR="002B0C4D" w:rsidRPr="005E3BB4" w:rsidRDefault="002B0C4D" w:rsidP="00B549F7">
      <w:pPr>
        <w:numPr>
          <w:ilvl w:val="2"/>
          <w:numId w:val="11"/>
        </w:numPr>
        <w:spacing w:after="0" w:line="240" w:lineRule="auto"/>
        <w:jc w:val="both"/>
        <w:rPr>
          <w:rFonts w:ascii="Times New Roman" w:hAnsi="Times New Roman" w:cs="Times New Roman"/>
        </w:rPr>
      </w:pPr>
      <w:r w:rsidRPr="005E3BB4">
        <w:rPr>
          <w:rFonts w:ascii="Times New Roman" w:hAnsi="Times New Roman" w:cs="Times New Roman"/>
        </w:rPr>
        <w:t>30% kwoty zabezpieczenia jest zwracane nie później niż w 15 dniu od daty upłynięcia okresu rękojmi za wady.</w:t>
      </w:r>
    </w:p>
    <w:p w14:paraId="24A4CD33"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160DC3E"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 xml:space="preserve">Jeżeli okres na jaki ma zostać wniesione zabezpieczenie przekracza 5 lat zabezpieczenie </w:t>
      </w:r>
      <w:r w:rsidR="005E3BB4">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14:paraId="5BEE11A3" w14:textId="77777777" w:rsidR="002B0C4D" w:rsidRPr="005E3BB4" w:rsidRDefault="002B0C4D" w:rsidP="00B549F7">
      <w:pPr>
        <w:pStyle w:val="Tekstpodstawowy"/>
        <w:numPr>
          <w:ilvl w:val="0"/>
          <w:numId w:val="8"/>
        </w:numPr>
        <w:spacing w:after="0"/>
        <w:jc w:val="both"/>
        <w:rPr>
          <w:sz w:val="22"/>
          <w:szCs w:val="22"/>
        </w:rPr>
      </w:pPr>
      <w:r w:rsidRPr="005E3BB4">
        <w:rPr>
          <w:sz w:val="22"/>
          <w:szCs w:val="22"/>
        </w:rPr>
        <w:t>W przypadku, gdy zabezpieczenie, będzie wnoszone w formie innej niż pieniądz, Zamawiający zastrzega sobie prawo do akceptacji projektu ww. dokumentu</w:t>
      </w:r>
      <w:bookmarkEnd w:id="1"/>
      <w:r w:rsidRPr="005E3BB4">
        <w:rPr>
          <w:sz w:val="22"/>
          <w:szCs w:val="22"/>
        </w:rPr>
        <w:t>.</w:t>
      </w:r>
    </w:p>
    <w:p w14:paraId="1EE41709" w14:textId="77777777" w:rsidR="00EB7BB6" w:rsidRDefault="00EB7BB6" w:rsidP="00F76DD7">
      <w:pPr>
        <w:spacing w:line="240" w:lineRule="auto"/>
        <w:rPr>
          <w:rFonts w:ascii="Times New Roman" w:hAnsi="Times New Roman" w:cs="Times New Roman"/>
          <w:sz w:val="24"/>
          <w:szCs w:val="24"/>
        </w:rPr>
      </w:pPr>
    </w:p>
    <w:p w14:paraId="2F5488DD" w14:textId="77777777" w:rsidR="00EB7BB6" w:rsidRDefault="00EB7BB6" w:rsidP="00F76D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91362E5" w14:textId="77777777" w:rsidR="00EB7BB6" w:rsidRPr="00EB7BB6" w:rsidRDefault="00EB7BB6" w:rsidP="00F76DD7">
      <w:pPr>
        <w:autoSpaceDE w:val="0"/>
        <w:autoSpaceDN w:val="0"/>
        <w:adjustRightInd w:val="0"/>
        <w:spacing w:after="0" w:line="240" w:lineRule="auto"/>
        <w:rPr>
          <w:rFonts w:ascii="Times New Roman" w:hAnsi="Times New Roman" w:cs="Times New Roman"/>
          <w:color w:val="000000"/>
          <w:sz w:val="24"/>
          <w:szCs w:val="24"/>
        </w:rPr>
      </w:pPr>
    </w:p>
    <w:p w14:paraId="57C5D883" w14:textId="3B2BB096" w:rsidR="00EB7BB6" w:rsidRPr="00FD6D93" w:rsidRDefault="00EB7BB6" w:rsidP="00F76DD7">
      <w:pPr>
        <w:autoSpaceDE w:val="0"/>
        <w:autoSpaceDN w:val="0"/>
        <w:adjustRightInd w:val="0"/>
        <w:spacing w:after="42" w:line="240" w:lineRule="auto"/>
        <w:jc w:val="both"/>
        <w:rPr>
          <w:rFonts w:ascii="Times New Roman" w:hAnsi="Times New Roman" w:cs="Times New Roman"/>
          <w:color w:val="000000"/>
        </w:rPr>
      </w:pPr>
      <w:r w:rsidRPr="00FD6D93">
        <w:rPr>
          <w:rFonts w:ascii="Times New Roman" w:hAnsi="Times New Roman" w:cs="Times New Roman"/>
          <w:color w:val="000000"/>
        </w:rPr>
        <w:t xml:space="preserve">1. Wzór umowy, jaka zostanie zawarta z wybranym Wykonawcą, stanowi załącznik nr </w:t>
      </w:r>
      <w:r w:rsidR="00516135">
        <w:rPr>
          <w:rFonts w:ascii="Times New Roman" w:hAnsi="Times New Roman" w:cs="Times New Roman"/>
          <w:color w:val="000000"/>
        </w:rPr>
        <w:t>8</w:t>
      </w:r>
      <w:r w:rsidR="00396941" w:rsidRPr="00FD6D93">
        <w:rPr>
          <w:rFonts w:ascii="Times New Roman" w:hAnsi="Times New Roman" w:cs="Times New Roman"/>
          <w:color w:val="000000"/>
        </w:rPr>
        <w:t xml:space="preserve"> </w:t>
      </w:r>
      <w:r w:rsidRPr="00FD6D93">
        <w:rPr>
          <w:rFonts w:ascii="Times New Roman" w:hAnsi="Times New Roman" w:cs="Times New Roman"/>
          <w:color w:val="000000"/>
        </w:rPr>
        <w:t xml:space="preserve">do SIWZ. </w:t>
      </w:r>
    </w:p>
    <w:p w14:paraId="5C0FF3F4" w14:textId="74D6328B" w:rsidR="00EB7BB6" w:rsidRPr="00FD6D93" w:rsidRDefault="00EB7BB6" w:rsidP="00F76DD7">
      <w:pPr>
        <w:autoSpaceDE w:val="0"/>
        <w:autoSpaceDN w:val="0"/>
        <w:adjustRightInd w:val="0"/>
        <w:spacing w:after="0" w:line="240" w:lineRule="auto"/>
        <w:jc w:val="both"/>
        <w:rPr>
          <w:rFonts w:ascii="Times New Roman" w:hAnsi="Times New Roman" w:cs="Times New Roman"/>
          <w:color w:val="000000"/>
        </w:rPr>
      </w:pPr>
      <w:r w:rsidRPr="00FD6D93">
        <w:rPr>
          <w:rFonts w:ascii="Times New Roman" w:hAnsi="Times New Roman" w:cs="Times New Roman"/>
          <w:color w:val="000000"/>
        </w:rPr>
        <w:t xml:space="preserve">2. Zamawiający nie przewiduje możliwość dokonania istotnych zmian postanowień umowy zawartej </w:t>
      </w:r>
      <w:r w:rsidR="00FD6D93">
        <w:rPr>
          <w:rFonts w:ascii="Times New Roman" w:hAnsi="Times New Roman" w:cs="Times New Roman"/>
          <w:color w:val="000000"/>
        </w:rPr>
        <w:t xml:space="preserve">               </w:t>
      </w:r>
      <w:r w:rsidRPr="00FD6D93">
        <w:rPr>
          <w:rFonts w:ascii="Times New Roman" w:hAnsi="Times New Roman" w:cs="Times New Roman"/>
          <w:color w:val="000000"/>
        </w:rPr>
        <w:t xml:space="preserve">z wybranym Wykonawcą. </w:t>
      </w:r>
    </w:p>
    <w:p w14:paraId="6B0EB3BA" w14:textId="7AD33DE3" w:rsidR="002609D2" w:rsidRDefault="002609D2" w:rsidP="00F76DD7">
      <w:pPr>
        <w:autoSpaceDE w:val="0"/>
        <w:autoSpaceDN w:val="0"/>
        <w:adjustRightInd w:val="0"/>
        <w:spacing w:after="0" w:line="240" w:lineRule="auto"/>
        <w:jc w:val="both"/>
        <w:rPr>
          <w:rFonts w:ascii="Times New Roman" w:hAnsi="Times New Roman" w:cs="Times New Roman"/>
          <w:color w:val="000000"/>
          <w:sz w:val="24"/>
          <w:szCs w:val="24"/>
        </w:rPr>
      </w:pPr>
    </w:p>
    <w:p w14:paraId="14FA35D6" w14:textId="77777777" w:rsidR="00A30561" w:rsidRDefault="00A30561" w:rsidP="00F76DD7">
      <w:pPr>
        <w:autoSpaceDE w:val="0"/>
        <w:autoSpaceDN w:val="0"/>
        <w:adjustRightInd w:val="0"/>
        <w:spacing w:after="0" w:line="240" w:lineRule="auto"/>
        <w:jc w:val="both"/>
        <w:rPr>
          <w:rFonts w:ascii="Times New Roman" w:hAnsi="Times New Roman" w:cs="Times New Roman"/>
          <w:color w:val="000000"/>
          <w:sz w:val="24"/>
          <w:szCs w:val="24"/>
        </w:rPr>
      </w:pPr>
    </w:p>
    <w:p w14:paraId="2E11C97A" w14:textId="77777777" w:rsidR="002609D2" w:rsidRPr="00EB7BB6" w:rsidRDefault="002609D2" w:rsidP="00F76DD7">
      <w:pPr>
        <w:autoSpaceDE w:val="0"/>
        <w:autoSpaceDN w:val="0"/>
        <w:adjustRightInd w:val="0"/>
        <w:spacing w:after="0" w:line="240" w:lineRule="auto"/>
        <w:jc w:val="both"/>
        <w:rPr>
          <w:rFonts w:ascii="Times New Roman" w:hAnsi="Times New Roman" w:cs="Times New Roman"/>
          <w:color w:val="000000"/>
          <w:sz w:val="24"/>
          <w:szCs w:val="24"/>
        </w:rPr>
      </w:pPr>
    </w:p>
    <w:p w14:paraId="7B6B1E2A" w14:textId="77777777" w:rsidR="00EB7BB6" w:rsidRDefault="00EB7BB6" w:rsidP="00AD5C1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57713116" w14:textId="77777777" w:rsidR="00EB7BB6" w:rsidRPr="00EB7BB6" w:rsidRDefault="00EB7BB6" w:rsidP="00F76DD7">
      <w:pPr>
        <w:autoSpaceDE w:val="0"/>
        <w:autoSpaceDN w:val="0"/>
        <w:adjustRightInd w:val="0"/>
        <w:spacing w:after="0" w:line="240" w:lineRule="auto"/>
        <w:rPr>
          <w:rFonts w:ascii="Times New Roman" w:hAnsi="Times New Roman" w:cs="Times New Roman"/>
          <w:color w:val="000000"/>
          <w:sz w:val="24"/>
          <w:szCs w:val="24"/>
        </w:rPr>
      </w:pPr>
    </w:p>
    <w:p w14:paraId="2C74EE56" w14:textId="12BD048F" w:rsidR="00EB7BB6" w:rsidRPr="00FD6D93" w:rsidRDefault="00EB7BB6" w:rsidP="00DC637A">
      <w:pPr>
        <w:autoSpaceDE w:val="0"/>
        <w:autoSpaceDN w:val="0"/>
        <w:adjustRightInd w:val="0"/>
        <w:spacing w:after="27" w:line="240" w:lineRule="auto"/>
        <w:jc w:val="both"/>
        <w:rPr>
          <w:rFonts w:ascii="Times New Roman" w:hAnsi="Times New Roman" w:cs="Times New Roman"/>
          <w:color w:val="000000"/>
        </w:rPr>
      </w:pPr>
      <w:r w:rsidRPr="00FD6D93">
        <w:rPr>
          <w:rFonts w:ascii="Times New Roman" w:hAnsi="Times New Roman" w:cs="Times New Roman"/>
          <w:color w:val="000000"/>
        </w:rPr>
        <w:t>1. Każdemu Wykonawcy, a także innemu podmiotowi, jeżeli ma lub miał interes w uzyskaniu danego zamówienia oraz poniósł lub może ponieść szkodę w wyniku naruszenia przez Zamawiającego przepisów ustawy PZP, przysługują środki ochrony prawnej przewidziane</w:t>
      </w:r>
      <w:r w:rsidR="00DC637A" w:rsidRPr="00FD6D93">
        <w:rPr>
          <w:rFonts w:ascii="Times New Roman" w:hAnsi="Times New Roman" w:cs="Times New Roman"/>
          <w:color w:val="000000"/>
        </w:rPr>
        <w:t xml:space="preserve"> </w:t>
      </w:r>
      <w:r w:rsidRPr="00FD6D93">
        <w:rPr>
          <w:rFonts w:ascii="Times New Roman" w:hAnsi="Times New Roman" w:cs="Times New Roman"/>
          <w:color w:val="000000"/>
        </w:rPr>
        <w:t xml:space="preserve">w dziale VI ustawy PZP jak dla postępowań poniżej kwoty określonej w przepisach wykonawczych wydanych na podstawie art. 11 ust. 8 ustawy PZP. </w:t>
      </w:r>
    </w:p>
    <w:p w14:paraId="1CE82ED0" w14:textId="77777777" w:rsidR="00EB7BB6" w:rsidRPr="00FD6D93" w:rsidRDefault="00EB7BB6" w:rsidP="00DC637A">
      <w:pPr>
        <w:autoSpaceDE w:val="0"/>
        <w:autoSpaceDN w:val="0"/>
        <w:adjustRightInd w:val="0"/>
        <w:spacing w:after="0" w:line="240" w:lineRule="auto"/>
        <w:jc w:val="both"/>
        <w:rPr>
          <w:rFonts w:ascii="Times New Roman" w:hAnsi="Times New Roman" w:cs="Times New Roman"/>
          <w:color w:val="000000"/>
        </w:rPr>
      </w:pPr>
      <w:r w:rsidRPr="00FD6D93">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1258A5AD" w14:textId="77777777" w:rsidR="00EB7BB6" w:rsidRDefault="00EB7BB6" w:rsidP="00DC637A">
      <w:pPr>
        <w:spacing w:line="240" w:lineRule="auto"/>
        <w:jc w:val="both"/>
        <w:rPr>
          <w:rFonts w:ascii="Times New Roman" w:hAnsi="Times New Roman" w:cs="Times New Roman"/>
          <w:sz w:val="24"/>
          <w:szCs w:val="24"/>
        </w:rPr>
      </w:pPr>
    </w:p>
    <w:p w14:paraId="6DD89598" w14:textId="77777777" w:rsidR="00303380" w:rsidRPr="00AD5C11" w:rsidRDefault="00AD5C11" w:rsidP="00AD5C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8EFC774" w14:textId="77777777" w:rsidR="00AD5C11" w:rsidRPr="00AD5C11" w:rsidRDefault="00AD5C11" w:rsidP="00AD5C11">
      <w:pPr>
        <w:spacing w:after="150" w:line="240" w:lineRule="auto"/>
        <w:ind w:firstLine="567"/>
        <w:jc w:val="both"/>
        <w:rPr>
          <w:rFonts w:ascii="Times New Roman" w:hAnsi="Times New Roman" w:cs="Times New Roman"/>
          <w:sz w:val="24"/>
          <w:szCs w:val="24"/>
          <w:lang w:eastAsia="pl-PL"/>
        </w:rPr>
      </w:pPr>
      <w:r w:rsidRPr="00AD5C11">
        <w:rPr>
          <w:rFonts w:ascii="Times New Roman" w:hAnsi="Times New Roman" w:cs="Times New Roman"/>
          <w:sz w:val="24"/>
          <w:szCs w:val="24"/>
          <w:lang w:eastAsia="pl-PL"/>
        </w:rPr>
        <w:t xml:space="preserve">Zgodnie z art. 13 ust. 1 i 2 </w:t>
      </w:r>
      <w:r w:rsidRPr="00AD5C11">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D5C11">
        <w:rPr>
          <w:rFonts w:ascii="Times New Roman" w:hAnsi="Times New Roman" w:cs="Times New Roman"/>
          <w:sz w:val="24"/>
          <w:szCs w:val="24"/>
          <w:lang w:eastAsia="pl-PL"/>
        </w:rPr>
        <w:t xml:space="preserve">dalej „RODO”, informuję, że: </w:t>
      </w:r>
    </w:p>
    <w:p w14:paraId="11C381E3" w14:textId="77777777" w:rsidR="00AD5C11" w:rsidRPr="00AD5C11" w:rsidRDefault="00AD5C11" w:rsidP="00B549F7">
      <w:pPr>
        <w:pStyle w:val="Akapitzlist"/>
        <w:numPr>
          <w:ilvl w:val="0"/>
          <w:numId w:val="4"/>
        </w:numPr>
        <w:spacing w:after="150" w:line="240" w:lineRule="auto"/>
        <w:ind w:left="426" w:hanging="426"/>
        <w:jc w:val="both"/>
        <w:rPr>
          <w:rFonts w:ascii="Times New Roman" w:hAnsi="Times New Roman" w:cs="Times New Roman"/>
          <w:i/>
          <w:sz w:val="24"/>
          <w:szCs w:val="24"/>
          <w:lang w:eastAsia="pl-PL"/>
        </w:rPr>
      </w:pPr>
      <w:r w:rsidRPr="00AD5C11">
        <w:rPr>
          <w:rFonts w:ascii="Times New Roman" w:hAnsi="Times New Roman" w:cs="Times New Roman"/>
          <w:sz w:val="24"/>
          <w:szCs w:val="24"/>
          <w:lang w:eastAsia="pl-PL"/>
        </w:rPr>
        <w:t xml:space="preserve">administratorem Pani/Pana danych osobowych jest </w:t>
      </w:r>
      <w:r w:rsidRPr="00AD5C11">
        <w:rPr>
          <w:rFonts w:ascii="Times New Roman" w:hAnsi="Times New Roman" w:cs="Times New Roman"/>
          <w:i/>
          <w:sz w:val="24"/>
          <w:szCs w:val="24"/>
          <w:lang w:eastAsia="pl-PL"/>
        </w:rPr>
        <w:t xml:space="preserve">Gmina Brzozie, REGON: 811118402, NIP: 874-168-46-39,87-313 Brzozie 50 woj. kujawsko-pomorskie </w:t>
      </w:r>
      <w:proofErr w:type="spellStart"/>
      <w:r w:rsidRPr="00AD5C11">
        <w:rPr>
          <w:rFonts w:ascii="Times New Roman" w:hAnsi="Times New Roman" w:cs="Times New Roman"/>
          <w:i/>
          <w:sz w:val="24"/>
          <w:szCs w:val="24"/>
          <w:lang w:eastAsia="pl-PL"/>
        </w:rPr>
        <w:t>tel</w:t>
      </w:r>
      <w:proofErr w:type="spellEnd"/>
      <w:r w:rsidRPr="00AD5C11">
        <w:rPr>
          <w:rFonts w:ascii="Times New Roman" w:hAnsi="Times New Roman" w:cs="Times New Roman"/>
          <w:i/>
          <w:sz w:val="24"/>
          <w:szCs w:val="24"/>
          <w:lang w:eastAsia="pl-PL"/>
        </w:rPr>
        <w:t>: 56 49 129 10 , fax: 56 49 129 11</w:t>
      </w:r>
      <w:r w:rsidRPr="00AD5C11">
        <w:rPr>
          <w:rFonts w:ascii="Times New Roman" w:hAnsi="Times New Roman" w:cs="Times New Roman"/>
          <w:i/>
          <w:sz w:val="24"/>
          <w:szCs w:val="24"/>
        </w:rPr>
        <w:t>;</w:t>
      </w:r>
    </w:p>
    <w:p w14:paraId="145AA5A7"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 xml:space="preserve">inspektorem ochrony danych osobowych w </w:t>
      </w:r>
      <w:r w:rsidRPr="00AD5C11">
        <w:rPr>
          <w:rFonts w:ascii="Times New Roman" w:hAnsi="Times New Roman" w:cs="Times New Roman"/>
          <w:i/>
          <w:sz w:val="24"/>
          <w:szCs w:val="24"/>
          <w:lang w:eastAsia="pl-PL"/>
        </w:rPr>
        <w:t>Gminie Brzozie</w:t>
      </w:r>
      <w:r w:rsidRPr="00AD5C11">
        <w:rPr>
          <w:rFonts w:ascii="Times New Roman" w:hAnsi="Times New Roman" w:cs="Times New Roman"/>
          <w:sz w:val="24"/>
          <w:szCs w:val="24"/>
          <w:lang w:eastAsia="pl-PL"/>
        </w:rPr>
        <w:t xml:space="preserve"> jest Pani Marcjan Biegaj</w:t>
      </w:r>
      <w:r w:rsidRPr="00AD5C11">
        <w:rPr>
          <w:rFonts w:ascii="Times New Roman" w:hAnsi="Times New Roman" w:cs="Times New Roman"/>
          <w:i/>
          <w:sz w:val="24"/>
          <w:szCs w:val="24"/>
          <w:lang w:eastAsia="pl-PL"/>
        </w:rPr>
        <w:t xml:space="preserve">, </w:t>
      </w:r>
      <w:r>
        <w:rPr>
          <w:rFonts w:ascii="Times New Roman" w:hAnsi="Times New Roman" w:cs="Times New Roman"/>
          <w:i/>
          <w:sz w:val="24"/>
          <w:szCs w:val="24"/>
          <w:lang w:eastAsia="pl-PL"/>
        </w:rPr>
        <w:t xml:space="preserve">                      </w:t>
      </w:r>
      <w:r w:rsidRPr="00AD5C11">
        <w:rPr>
          <w:rFonts w:ascii="Times New Roman" w:hAnsi="Times New Roman" w:cs="Times New Roman"/>
          <w:sz w:val="24"/>
          <w:szCs w:val="24"/>
          <w:lang w:eastAsia="pl-PL"/>
        </w:rPr>
        <w:t>z którym ma Pan/Pani prawo skontaktować się pod adresem email:iod@brzozie.pl</w:t>
      </w:r>
      <w:r w:rsidRPr="00AD5C11">
        <w:rPr>
          <w:rFonts w:ascii="Times New Roman" w:hAnsi="Times New Roman" w:cs="Times New Roman"/>
          <w:i/>
          <w:sz w:val="24"/>
          <w:szCs w:val="24"/>
          <w:lang w:eastAsia="pl-PL"/>
        </w:rPr>
        <w:t xml:space="preserve"> </w:t>
      </w:r>
      <w:r w:rsidRPr="00AD5C11">
        <w:rPr>
          <w:rFonts w:ascii="Times New Roman" w:hAnsi="Times New Roman" w:cs="Times New Roman"/>
          <w:sz w:val="24"/>
          <w:szCs w:val="24"/>
          <w:lang w:eastAsia="pl-PL"/>
        </w:rPr>
        <w:t>;</w:t>
      </w:r>
    </w:p>
    <w:p w14:paraId="7491B661"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Pani/Pana dane osobowe przetwarzane będą na podstawie art. 6 ust. 1 lit. c</w:t>
      </w:r>
      <w:r w:rsidRPr="00AD5C11">
        <w:rPr>
          <w:rFonts w:ascii="Times New Roman" w:hAnsi="Times New Roman" w:cs="Times New Roman"/>
          <w:i/>
          <w:sz w:val="24"/>
          <w:szCs w:val="24"/>
          <w:lang w:eastAsia="pl-PL"/>
        </w:rPr>
        <w:t xml:space="preserve"> </w:t>
      </w:r>
      <w:r w:rsidRPr="00AD5C11">
        <w:rPr>
          <w:rFonts w:ascii="Times New Roman" w:hAnsi="Times New Roman" w:cs="Times New Roman"/>
          <w:sz w:val="24"/>
          <w:szCs w:val="24"/>
          <w:lang w:eastAsia="pl-PL"/>
        </w:rPr>
        <w:t xml:space="preserve">RODO w celu </w:t>
      </w:r>
      <w:r w:rsidRPr="00AD5C11">
        <w:rPr>
          <w:rFonts w:ascii="Times New Roman" w:hAnsi="Times New Roman" w:cs="Times New Roman"/>
          <w:sz w:val="24"/>
          <w:szCs w:val="24"/>
        </w:rPr>
        <w:t>związanym z postępowaniem o udzielenie zamówienia publicznego np. „</w:t>
      </w:r>
      <w:r>
        <w:rPr>
          <w:rFonts w:ascii="Times New Roman" w:hAnsi="Times New Roman" w:cs="Times New Roman"/>
          <w:sz w:val="24"/>
          <w:szCs w:val="24"/>
        </w:rPr>
        <w:t>Dostawa</w:t>
      </w:r>
      <w:r w:rsidRPr="00AD5C11">
        <w:rPr>
          <w:rFonts w:ascii="Times New Roman" w:hAnsi="Times New Roman" w:cs="Times New Roman"/>
          <w:sz w:val="24"/>
          <w:szCs w:val="24"/>
        </w:rPr>
        <w:t xml:space="preserve"> lekkiego samochodu r</w:t>
      </w:r>
      <w:r>
        <w:rPr>
          <w:rFonts w:ascii="Times New Roman" w:hAnsi="Times New Roman" w:cs="Times New Roman"/>
          <w:sz w:val="24"/>
          <w:szCs w:val="24"/>
        </w:rPr>
        <w:t>ozpoznawczo – ratowniczego</w:t>
      </w:r>
      <w:r w:rsidRPr="00AD5C11">
        <w:rPr>
          <w:rFonts w:ascii="Times New Roman" w:hAnsi="Times New Roman" w:cs="Times New Roman"/>
          <w:sz w:val="24"/>
          <w:szCs w:val="24"/>
        </w:rPr>
        <w:t xml:space="preserve"> 4x4 </w:t>
      </w:r>
      <w:r>
        <w:rPr>
          <w:rFonts w:ascii="Times New Roman" w:hAnsi="Times New Roman" w:cs="Times New Roman"/>
          <w:sz w:val="24"/>
          <w:szCs w:val="24"/>
        </w:rPr>
        <w:t xml:space="preserve"> z zabudową kontenerową </w:t>
      </w:r>
      <w:r w:rsidRPr="00AD5C11">
        <w:rPr>
          <w:rFonts w:ascii="Times New Roman" w:hAnsi="Times New Roman" w:cs="Times New Roman"/>
          <w:sz w:val="24"/>
          <w:szCs w:val="24"/>
        </w:rPr>
        <w:t>dla OPS Brzozie”</w:t>
      </w:r>
      <w:r w:rsidRPr="00AD5C11">
        <w:rPr>
          <w:rFonts w:ascii="Times New Roman" w:hAnsi="Times New Roman" w:cs="Times New Roman"/>
          <w:i/>
          <w:sz w:val="24"/>
          <w:szCs w:val="24"/>
        </w:rPr>
        <w:t xml:space="preserve"> </w:t>
      </w:r>
      <w:r w:rsidRPr="00AD5C11">
        <w:rPr>
          <w:rFonts w:ascii="Times New Roman" w:hAnsi="Times New Roman" w:cs="Times New Roman"/>
          <w:sz w:val="24"/>
          <w:szCs w:val="24"/>
        </w:rPr>
        <w:t>prowadzonym w trybie przetargu nieograniczonego.;</w:t>
      </w:r>
    </w:p>
    <w:p w14:paraId="150EA8B8"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xml:space="preserve">”;  </w:t>
      </w:r>
    </w:p>
    <w:p w14:paraId="6E6B4986"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 xml:space="preserve">Pani/Pana dane osobowe będą przechowywane, zgodnie z art. 97 ust. 1 ustawy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24F079BD"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b/>
          <w:i/>
          <w:sz w:val="24"/>
          <w:szCs w:val="24"/>
          <w:lang w:eastAsia="pl-PL"/>
        </w:rPr>
      </w:pPr>
      <w:r w:rsidRPr="00AD5C11">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związanym z udziałem</w:t>
      </w:r>
      <w:r>
        <w:rPr>
          <w:rFonts w:ascii="Times New Roman" w:hAnsi="Times New Roman" w:cs="Times New Roman"/>
          <w:sz w:val="24"/>
          <w:szCs w:val="24"/>
          <w:lang w:eastAsia="pl-PL"/>
        </w:rPr>
        <w:t xml:space="preserve"> </w:t>
      </w:r>
      <w:r w:rsidRPr="00AD5C11">
        <w:rPr>
          <w:rFonts w:ascii="Times New Roman" w:hAnsi="Times New Roman" w:cs="Times New Roman"/>
          <w:sz w:val="24"/>
          <w:szCs w:val="24"/>
          <w:lang w:eastAsia="pl-PL"/>
        </w:rPr>
        <w:t xml:space="preserve">w postępowaniu o udzielenie zamówienia publicznego; konsekwencje niepodania określonych danych wynikają z ustawy </w:t>
      </w:r>
      <w:proofErr w:type="spellStart"/>
      <w:r w:rsidRPr="00AD5C11">
        <w:rPr>
          <w:rFonts w:ascii="Times New Roman" w:hAnsi="Times New Roman" w:cs="Times New Roman"/>
          <w:sz w:val="24"/>
          <w:szCs w:val="24"/>
          <w:lang w:eastAsia="pl-PL"/>
        </w:rPr>
        <w:t>Pzp</w:t>
      </w:r>
      <w:proofErr w:type="spellEnd"/>
      <w:r w:rsidRPr="00AD5C11">
        <w:rPr>
          <w:rFonts w:ascii="Times New Roman" w:hAnsi="Times New Roman" w:cs="Times New Roman"/>
          <w:sz w:val="24"/>
          <w:szCs w:val="24"/>
          <w:lang w:eastAsia="pl-PL"/>
        </w:rPr>
        <w:t xml:space="preserve">;  </w:t>
      </w:r>
    </w:p>
    <w:p w14:paraId="387B1C68"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sz w:val="24"/>
          <w:szCs w:val="24"/>
        </w:rPr>
      </w:pPr>
      <w:r w:rsidRPr="00AD5C11">
        <w:rPr>
          <w:rFonts w:ascii="Times New Roman" w:hAnsi="Times New Roman" w:cs="Times New Roman"/>
          <w:sz w:val="24"/>
          <w:szCs w:val="24"/>
          <w:lang w:eastAsia="pl-PL"/>
        </w:rPr>
        <w:t>w odniesieniu do Pani/Pana danych osobowych decyzje nie będą podejmowane w sposób zautomatyzowany, stosowanie do art. 22 RODO;</w:t>
      </w:r>
    </w:p>
    <w:p w14:paraId="65FD85F7"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posiada Pani/Pan:</w:t>
      </w:r>
    </w:p>
    <w:p w14:paraId="4A0939CF"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color w:val="00B0F0"/>
          <w:sz w:val="24"/>
          <w:szCs w:val="24"/>
          <w:lang w:eastAsia="pl-PL"/>
        </w:rPr>
      </w:pPr>
      <w:r w:rsidRPr="00AD5C11">
        <w:rPr>
          <w:rFonts w:ascii="Times New Roman" w:hAnsi="Times New Roman" w:cs="Times New Roman"/>
          <w:sz w:val="24"/>
          <w:szCs w:val="24"/>
          <w:lang w:eastAsia="pl-PL"/>
        </w:rPr>
        <w:t>na podstawie art. 15 RODO prawo dostępu do danych osobowych Pani/Pana dotyczących;</w:t>
      </w:r>
    </w:p>
    <w:p w14:paraId="5EFB954F"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sz w:val="24"/>
          <w:szCs w:val="24"/>
          <w:lang w:eastAsia="pl-PL"/>
        </w:rPr>
      </w:pPr>
      <w:r w:rsidRPr="00AD5C11">
        <w:rPr>
          <w:rFonts w:ascii="Times New Roman" w:hAnsi="Times New Roman" w:cs="Times New Roman"/>
          <w:sz w:val="24"/>
          <w:szCs w:val="24"/>
          <w:lang w:eastAsia="pl-PL"/>
        </w:rPr>
        <w:lastRenderedPageBreak/>
        <w:t>na podstawie art. 16 RODO prawo do sprostowania Pani/Pana danych osobowych;</w:t>
      </w:r>
    </w:p>
    <w:p w14:paraId="749BF31A"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sz w:val="24"/>
          <w:szCs w:val="24"/>
          <w:lang w:eastAsia="pl-PL"/>
        </w:rPr>
      </w:pPr>
      <w:r w:rsidRPr="00AD5C11">
        <w:rPr>
          <w:rFonts w:ascii="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w:t>
      </w:r>
    </w:p>
    <w:p w14:paraId="1DCA32DE" w14:textId="77777777" w:rsidR="00AD5C11" w:rsidRPr="00AD5C11" w:rsidRDefault="00AD5C11" w:rsidP="00B549F7">
      <w:pPr>
        <w:pStyle w:val="Akapitzlist"/>
        <w:numPr>
          <w:ilvl w:val="0"/>
          <w:numId w:val="6"/>
        </w:numPr>
        <w:spacing w:after="150" w:line="240" w:lineRule="auto"/>
        <w:ind w:left="709" w:hanging="283"/>
        <w:jc w:val="both"/>
        <w:rPr>
          <w:rFonts w:ascii="Times New Roman" w:hAnsi="Times New Roman" w:cs="Times New Roman"/>
          <w:i/>
          <w:color w:val="00B0F0"/>
          <w:sz w:val="24"/>
          <w:szCs w:val="24"/>
          <w:lang w:eastAsia="pl-PL"/>
        </w:rPr>
      </w:pPr>
      <w:r w:rsidRPr="00AD5C11">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710E4364" w14:textId="77777777" w:rsidR="00AD5C11" w:rsidRPr="00AD5C11" w:rsidRDefault="00AD5C11" w:rsidP="00B549F7">
      <w:pPr>
        <w:pStyle w:val="Akapitzlist"/>
        <w:numPr>
          <w:ilvl w:val="0"/>
          <w:numId w:val="5"/>
        </w:numPr>
        <w:spacing w:after="150" w:line="240" w:lineRule="auto"/>
        <w:ind w:left="426" w:hanging="426"/>
        <w:jc w:val="both"/>
        <w:rPr>
          <w:rFonts w:ascii="Times New Roman" w:hAnsi="Times New Roman" w:cs="Times New Roman"/>
          <w:i/>
          <w:color w:val="00B0F0"/>
          <w:sz w:val="24"/>
          <w:szCs w:val="24"/>
          <w:lang w:eastAsia="pl-PL"/>
        </w:rPr>
      </w:pPr>
      <w:r w:rsidRPr="00AD5C11">
        <w:rPr>
          <w:rFonts w:ascii="Times New Roman" w:hAnsi="Times New Roman" w:cs="Times New Roman"/>
          <w:sz w:val="24"/>
          <w:szCs w:val="24"/>
          <w:lang w:eastAsia="pl-PL"/>
        </w:rPr>
        <w:t>nie przysługuje Pani/Panu:</w:t>
      </w:r>
    </w:p>
    <w:p w14:paraId="4B3C3DE0" w14:textId="77777777" w:rsidR="00AD5C11" w:rsidRPr="00AD5C11" w:rsidRDefault="00AD5C11" w:rsidP="00B549F7">
      <w:pPr>
        <w:pStyle w:val="Akapitzlist"/>
        <w:numPr>
          <w:ilvl w:val="0"/>
          <w:numId w:val="7"/>
        </w:numPr>
        <w:spacing w:after="150" w:line="240" w:lineRule="auto"/>
        <w:ind w:left="709" w:hanging="283"/>
        <w:jc w:val="both"/>
        <w:rPr>
          <w:rFonts w:ascii="Times New Roman" w:hAnsi="Times New Roman" w:cs="Times New Roman"/>
          <w:i/>
          <w:color w:val="00B0F0"/>
          <w:sz w:val="24"/>
          <w:szCs w:val="24"/>
          <w:lang w:eastAsia="pl-PL"/>
        </w:rPr>
      </w:pPr>
      <w:r w:rsidRPr="00AD5C11">
        <w:rPr>
          <w:rFonts w:ascii="Times New Roman" w:hAnsi="Times New Roman" w:cs="Times New Roman"/>
          <w:sz w:val="24"/>
          <w:szCs w:val="24"/>
          <w:lang w:eastAsia="pl-PL"/>
        </w:rPr>
        <w:t>w związku z art. 17 ust. 3 lit. b, d lub e RODO prawo do usunięcia danych osobowych;</w:t>
      </w:r>
    </w:p>
    <w:p w14:paraId="611E9F9A" w14:textId="77777777" w:rsidR="00AD5C11" w:rsidRPr="00AD5C11" w:rsidRDefault="00AD5C11" w:rsidP="00B549F7">
      <w:pPr>
        <w:pStyle w:val="Akapitzlist"/>
        <w:numPr>
          <w:ilvl w:val="0"/>
          <w:numId w:val="7"/>
        </w:numPr>
        <w:spacing w:after="150" w:line="240" w:lineRule="auto"/>
        <w:ind w:left="709" w:hanging="283"/>
        <w:jc w:val="both"/>
        <w:rPr>
          <w:rFonts w:ascii="Times New Roman" w:hAnsi="Times New Roman" w:cs="Times New Roman"/>
          <w:b/>
          <w:i/>
          <w:sz w:val="24"/>
          <w:szCs w:val="24"/>
          <w:lang w:eastAsia="pl-PL"/>
        </w:rPr>
      </w:pPr>
      <w:r w:rsidRPr="00AD5C11">
        <w:rPr>
          <w:rFonts w:ascii="Times New Roman" w:hAnsi="Times New Roman" w:cs="Times New Roman"/>
          <w:sz w:val="24"/>
          <w:szCs w:val="24"/>
          <w:lang w:eastAsia="pl-PL"/>
        </w:rPr>
        <w:t>prawo do przenoszenia danych osobowych, o którym mowa w art. 20 RODO;</w:t>
      </w:r>
    </w:p>
    <w:p w14:paraId="6EDDBFFE" w14:textId="77777777" w:rsidR="00AD5C11" w:rsidRPr="00AD5C11" w:rsidRDefault="00AD5C11" w:rsidP="00B549F7">
      <w:pPr>
        <w:pStyle w:val="Akapitzlist"/>
        <w:numPr>
          <w:ilvl w:val="0"/>
          <w:numId w:val="7"/>
        </w:numPr>
        <w:spacing w:after="150" w:line="240" w:lineRule="auto"/>
        <w:ind w:left="709" w:hanging="283"/>
        <w:jc w:val="both"/>
        <w:rPr>
          <w:rFonts w:ascii="Times New Roman" w:hAnsi="Times New Roman" w:cs="Times New Roman"/>
          <w:b/>
          <w:i/>
          <w:sz w:val="24"/>
          <w:szCs w:val="24"/>
          <w:lang w:eastAsia="pl-PL"/>
        </w:rPr>
      </w:pPr>
      <w:r w:rsidRPr="00AD5C11">
        <w:rPr>
          <w:rFonts w:ascii="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AD5C11">
        <w:rPr>
          <w:rFonts w:ascii="Times New Roman" w:hAnsi="Times New Roman" w:cs="Times New Roman"/>
          <w:sz w:val="24"/>
          <w:szCs w:val="24"/>
          <w:lang w:eastAsia="pl-PL"/>
        </w:rPr>
        <w:t>.</w:t>
      </w:r>
      <w:r w:rsidRPr="00AD5C11">
        <w:rPr>
          <w:rFonts w:ascii="Times New Roman" w:hAnsi="Times New Roman" w:cs="Times New Roman"/>
          <w:b/>
          <w:sz w:val="24"/>
          <w:szCs w:val="24"/>
          <w:lang w:eastAsia="pl-PL"/>
        </w:rPr>
        <w:t xml:space="preserve"> </w:t>
      </w:r>
    </w:p>
    <w:p w14:paraId="4C1B6670" w14:textId="77777777" w:rsidR="00AD5C11" w:rsidRPr="00AD5C11" w:rsidRDefault="00AD5C11" w:rsidP="00AD5C11">
      <w:pPr>
        <w:pStyle w:val="Akapitzlist"/>
        <w:spacing w:after="150" w:line="240" w:lineRule="auto"/>
        <w:ind w:left="709"/>
        <w:jc w:val="both"/>
        <w:rPr>
          <w:rFonts w:ascii="Times New Roman" w:hAnsi="Times New Roman" w:cs="Times New Roman"/>
          <w:b/>
          <w:i/>
          <w:sz w:val="24"/>
          <w:szCs w:val="24"/>
          <w:lang w:eastAsia="pl-PL"/>
        </w:rPr>
      </w:pPr>
    </w:p>
    <w:p w14:paraId="5235B792" w14:textId="77777777" w:rsidR="00AD5C11" w:rsidRPr="00AD5C11" w:rsidRDefault="00AD5C11" w:rsidP="00AD5C11">
      <w:pPr>
        <w:spacing w:before="120" w:after="120" w:line="240" w:lineRule="auto"/>
        <w:jc w:val="both"/>
        <w:rPr>
          <w:rFonts w:ascii="Times New Roman" w:hAnsi="Times New Roman" w:cs="Times New Roman"/>
          <w:sz w:val="24"/>
          <w:szCs w:val="24"/>
        </w:rPr>
      </w:pPr>
    </w:p>
    <w:p w14:paraId="71D0308E" w14:textId="77777777" w:rsidR="00AD5C11" w:rsidRPr="00AD5C11" w:rsidRDefault="00AD5C11" w:rsidP="00AD5C11">
      <w:pPr>
        <w:spacing w:before="120" w:after="120" w:line="240" w:lineRule="auto"/>
        <w:jc w:val="both"/>
        <w:rPr>
          <w:rFonts w:ascii="Times New Roman" w:hAnsi="Times New Roman" w:cs="Times New Roman"/>
          <w:sz w:val="24"/>
          <w:szCs w:val="24"/>
        </w:rPr>
      </w:pPr>
    </w:p>
    <w:p w14:paraId="5AE3B397" w14:textId="77777777" w:rsidR="00AD5C11" w:rsidRPr="00AD5C11" w:rsidRDefault="00AD5C11" w:rsidP="00AD5C11">
      <w:pPr>
        <w:spacing w:before="120" w:after="120" w:line="240" w:lineRule="auto"/>
        <w:jc w:val="both"/>
        <w:rPr>
          <w:rFonts w:ascii="Times New Roman" w:hAnsi="Times New Roman" w:cs="Times New Roman"/>
          <w:sz w:val="24"/>
          <w:szCs w:val="24"/>
        </w:rPr>
      </w:pPr>
    </w:p>
    <w:p w14:paraId="6C6D995F" w14:textId="77777777" w:rsidR="00AD5C11" w:rsidRPr="0023155A" w:rsidRDefault="0023155A" w:rsidP="00AD5C11">
      <w:pPr>
        <w:spacing w:before="120" w:after="120" w:line="240" w:lineRule="auto"/>
        <w:jc w:val="both"/>
        <w:rPr>
          <w:rFonts w:ascii="Times New Roman" w:hAnsi="Times New Roman" w:cs="Times New Roman"/>
          <w:i/>
          <w:sz w:val="24"/>
          <w:szCs w:val="24"/>
        </w:rPr>
      </w:pPr>
      <w:r w:rsidRPr="0023155A">
        <w:rPr>
          <w:rFonts w:ascii="Times New Roman" w:hAnsi="Times New Roman" w:cs="Times New Roman"/>
          <w:i/>
          <w:sz w:val="24"/>
          <w:szCs w:val="24"/>
        </w:rPr>
        <w:t>Sporządził:</w:t>
      </w:r>
      <w:r>
        <w:rPr>
          <w:rFonts w:ascii="Times New Roman" w:hAnsi="Times New Roman" w:cs="Times New Roman"/>
          <w:sz w:val="24"/>
          <w:szCs w:val="24"/>
        </w:rPr>
        <w:t xml:space="preserve"> </w:t>
      </w:r>
      <w:r w:rsidRPr="0023155A">
        <w:rPr>
          <w:rFonts w:ascii="Times New Roman" w:hAnsi="Times New Roman" w:cs="Times New Roman"/>
          <w:i/>
          <w:sz w:val="24"/>
          <w:szCs w:val="24"/>
        </w:rPr>
        <w:t>Katarzyna Sokalska -</w:t>
      </w:r>
      <w:proofErr w:type="spellStart"/>
      <w:r w:rsidRPr="0023155A">
        <w:rPr>
          <w:rFonts w:ascii="Times New Roman" w:hAnsi="Times New Roman" w:cs="Times New Roman"/>
          <w:i/>
          <w:sz w:val="24"/>
          <w:szCs w:val="24"/>
        </w:rPr>
        <w:t>Lebiedziewska</w:t>
      </w:r>
      <w:proofErr w:type="spellEnd"/>
    </w:p>
    <w:p w14:paraId="43A1B278" w14:textId="77777777" w:rsidR="0023155A" w:rsidRPr="0023155A" w:rsidRDefault="0023155A" w:rsidP="00AD5C11">
      <w:pPr>
        <w:spacing w:before="120" w:after="120" w:line="240" w:lineRule="auto"/>
        <w:jc w:val="both"/>
        <w:rPr>
          <w:rFonts w:ascii="Times New Roman" w:hAnsi="Times New Roman" w:cs="Times New Roman"/>
          <w:i/>
          <w:sz w:val="24"/>
          <w:szCs w:val="24"/>
        </w:rPr>
      </w:pPr>
      <w:r w:rsidRPr="0023155A">
        <w:rPr>
          <w:rFonts w:ascii="Times New Roman" w:hAnsi="Times New Roman" w:cs="Times New Roman"/>
          <w:i/>
          <w:sz w:val="24"/>
          <w:szCs w:val="24"/>
        </w:rPr>
        <w:tab/>
      </w:r>
      <w:r w:rsidRPr="0023155A">
        <w:rPr>
          <w:rFonts w:ascii="Times New Roman" w:hAnsi="Times New Roman" w:cs="Times New Roman"/>
          <w:i/>
          <w:sz w:val="24"/>
          <w:szCs w:val="24"/>
        </w:rPr>
        <w:tab/>
        <w:t>Inspektor</w:t>
      </w:r>
    </w:p>
    <w:p w14:paraId="2D48813C" w14:textId="77777777" w:rsidR="0023155A" w:rsidRPr="00AD5C11" w:rsidRDefault="0023155A" w:rsidP="00AD5C11">
      <w:pPr>
        <w:spacing w:before="120" w:after="120" w:line="240" w:lineRule="auto"/>
        <w:jc w:val="both"/>
        <w:rPr>
          <w:rFonts w:ascii="Times New Roman" w:hAnsi="Times New Roman" w:cs="Times New Roman"/>
          <w:sz w:val="24"/>
          <w:szCs w:val="24"/>
        </w:rPr>
      </w:pPr>
    </w:p>
    <w:p w14:paraId="519293E4" w14:textId="77777777" w:rsidR="00AD5C11" w:rsidRDefault="00AD5C11" w:rsidP="00AD5C11">
      <w:pPr>
        <w:pStyle w:val="Bezodstpw"/>
        <w:jc w:val="both"/>
        <w:rPr>
          <w:rFonts w:ascii="Times New Roman" w:hAnsi="Times New Roman"/>
          <w:color w:val="538135" w:themeColor="accent6" w:themeShade="BF"/>
        </w:rPr>
      </w:pPr>
    </w:p>
    <w:p w14:paraId="7F407B66" w14:textId="77777777" w:rsidR="006B4314" w:rsidRDefault="006B4314" w:rsidP="00AD5C11">
      <w:pPr>
        <w:pStyle w:val="Bezodstpw"/>
        <w:jc w:val="both"/>
        <w:rPr>
          <w:rFonts w:ascii="Times New Roman" w:hAnsi="Times New Roman"/>
          <w:color w:val="538135" w:themeColor="accent6" w:themeShade="BF"/>
        </w:rPr>
      </w:pPr>
    </w:p>
    <w:p w14:paraId="67CAF5A2" w14:textId="77777777" w:rsidR="006B4314" w:rsidRDefault="006B4314" w:rsidP="00AD5C11">
      <w:pPr>
        <w:pStyle w:val="Bezodstpw"/>
        <w:jc w:val="both"/>
        <w:rPr>
          <w:rFonts w:ascii="Times New Roman" w:hAnsi="Times New Roman"/>
          <w:color w:val="538135" w:themeColor="accent6" w:themeShade="BF"/>
        </w:rPr>
      </w:pPr>
    </w:p>
    <w:p w14:paraId="703E322C" w14:textId="77777777" w:rsidR="006B4314" w:rsidRDefault="006B4314" w:rsidP="00AD5C11">
      <w:pPr>
        <w:pStyle w:val="Bezodstpw"/>
        <w:jc w:val="both"/>
        <w:rPr>
          <w:rFonts w:ascii="Times New Roman" w:hAnsi="Times New Roman"/>
          <w:color w:val="538135" w:themeColor="accent6" w:themeShade="BF"/>
        </w:rPr>
      </w:pPr>
    </w:p>
    <w:p w14:paraId="1D17B886" w14:textId="77777777" w:rsidR="006B4314" w:rsidRDefault="006B4314" w:rsidP="00AD5C11">
      <w:pPr>
        <w:pStyle w:val="Bezodstpw"/>
        <w:jc w:val="both"/>
        <w:rPr>
          <w:rFonts w:ascii="Times New Roman" w:hAnsi="Times New Roman"/>
          <w:color w:val="538135" w:themeColor="accent6" w:themeShade="BF"/>
        </w:rPr>
      </w:pPr>
    </w:p>
    <w:p w14:paraId="320EADF2" w14:textId="77777777" w:rsidR="006B4314" w:rsidRDefault="006B4314" w:rsidP="00AD5C11">
      <w:pPr>
        <w:pStyle w:val="Bezodstpw"/>
        <w:jc w:val="both"/>
        <w:rPr>
          <w:rFonts w:ascii="Times New Roman" w:hAnsi="Times New Roman"/>
          <w:color w:val="538135" w:themeColor="accent6" w:themeShade="BF"/>
        </w:rPr>
      </w:pPr>
    </w:p>
    <w:p w14:paraId="7833D867" w14:textId="77777777" w:rsidR="006B4314" w:rsidRDefault="006B4314" w:rsidP="00AD5C11">
      <w:pPr>
        <w:pStyle w:val="Bezodstpw"/>
        <w:jc w:val="both"/>
        <w:rPr>
          <w:rFonts w:ascii="Times New Roman" w:hAnsi="Times New Roman"/>
          <w:color w:val="538135" w:themeColor="accent6" w:themeShade="BF"/>
        </w:rPr>
      </w:pPr>
    </w:p>
    <w:p w14:paraId="7801F029" w14:textId="77777777" w:rsidR="006B4314" w:rsidRDefault="006B4314" w:rsidP="00AD5C11">
      <w:pPr>
        <w:pStyle w:val="Bezodstpw"/>
        <w:jc w:val="both"/>
        <w:rPr>
          <w:rFonts w:ascii="Times New Roman" w:hAnsi="Times New Roman"/>
          <w:color w:val="538135" w:themeColor="accent6" w:themeShade="BF"/>
        </w:rPr>
      </w:pPr>
    </w:p>
    <w:p w14:paraId="7D6741C3" w14:textId="77777777" w:rsidR="006B4314" w:rsidRDefault="006B4314" w:rsidP="00AD5C11">
      <w:pPr>
        <w:pStyle w:val="Bezodstpw"/>
        <w:jc w:val="both"/>
        <w:rPr>
          <w:rFonts w:ascii="Times New Roman" w:hAnsi="Times New Roman"/>
          <w:color w:val="538135" w:themeColor="accent6" w:themeShade="BF"/>
        </w:rPr>
      </w:pPr>
    </w:p>
    <w:p w14:paraId="7D52D331" w14:textId="77777777" w:rsidR="006B4314" w:rsidRPr="005307E0" w:rsidRDefault="006B4314" w:rsidP="00AD5C11">
      <w:pPr>
        <w:pStyle w:val="Bezodstpw"/>
        <w:jc w:val="both"/>
        <w:rPr>
          <w:rFonts w:ascii="Times New Roman" w:hAnsi="Times New Roman"/>
          <w:color w:val="538135" w:themeColor="accent6" w:themeShade="BF"/>
        </w:rPr>
      </w:pPr>
    </w:p>
    <w:p w14:paraId="6D7CFAA8" w14:textId="77777777" w:rsidR="00AD5C11" w:rsidRPr="005307E0" w:rsidRDefault="00AD5C11" w:rsidP="00AD5C11">
      <w:pPr>
        <w:pStyle w:val="Bezodstpw"/>
        <w:jc w:val="both"/>
        <w:rPr>
          <w:rFonts w:ascii="Times New Roman" w:hAnsi="Times New Roman"/>
          <w:color w:val="538135" w:themeColor="accent6" w:themeShade="BF"/>
        </w:rPr>
      </w:pPr>
    </w:p>
    <w:p w14:paraId="6EA8E29C" w14:textId="77777777" w:rsidR="004F09C8" w:rsidRDefault="005307E0" w:rsidP="005307E0">
      <w:pPr>
        <w:pStyle w:val="Tekstpodstawowy"/>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600A63F2" w14:textId="77777777" w:rsidR="004F09C8" w:rsidRDefault="004F09C8" w:rsidP="005307E0">
      <w:pPr>
        <w:pStyle w:val="Tekstpodstawowy"/>
        <w:jc w:val="center"/>
        <w:rPr>
          <w:rFonts w:ascii="Verdana" w:hAnsi="Verdana" w:cs="Arial"/>
          <w:b/>
          <w:color w:val="538135" w:themeColor="accent6" w:themeShade="BF"/>
          <w:sz w:val="20"/>
        </w:rPr>
      </w:pPr>
    </w:p>
    <w:sectPr w:rsidR="004F09C8" w:rsidSect="00AB3283">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355F" w14:textId="77777777" w:rsidR="000D1B9A" w:rsidRDefault="000D1B9A" w:rsidP="000C76AE">
      <w:pPr>
        <w:spacing w:after="0" w:line="240" w:lineRule="auto"/>
      </w:pPr>
      <w:r>
        <w:separator/>
      </w:r>
    </w:p>
  </w:endnote>
  <w:endnote w:type="continuationSeparator" w:id="0">
    <w:p w14:paraId="25B93619" w14:textId="77777777" w:rsidR="000D1B9A" w:rsidRDefault="000D1B9A"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023072"/>
      <w:docPartObj>
        <w:docPartGallery w:val="Page Numbers (Bottom of Page)"/>
        <w:docPartUnique/>
      </w:docPartObj>
    </w:sdtPr>
    <w:sdtEndPr/>
    <w:sdtContent>
      <w:p w14:paraId="5773D05F" w14:textId="77777777" w:rsidR="00D90395" w:rsidRDefault="00D90395">
        <w:pPr>
          <w:pStyle w:val="Stopka"/>
          <w:jc w:val="right"/>
        </w:pPr>
        <w:r>
          <w:fldChar w:fldCharType="begin"/>
        </w:r>
        <w:r>
          <w:instrText>PAGE   \* MERGEFORMAT</w:instrText>
        </w:r>
        <w:r>
          <w:fldChar w:fldCharType="separate"/>
        </w:r>
        <w:r>
          <w:rPr>
            <w:noProof/>
          </w:rPr>
          <w:t>22</w:t>
        </w:r>
        <w:r>
          <w:fldChar w:fldCharType="end"/>
        </w:r>
      </w:p>
    </w:sdtContent>
  </w:sdt>
  <w:p w14:paraId="110DB950" w14:textId="77777777" w:rsidR="00D90395" w:rsidRDefault="00D903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60701"/>
      <w:docPartObj>
        <w:docPartGallery w:val="Page Numbers (Bottom of Page)"/>
        <w:docPartUnique/>
      </w:docPartObj>
    </w:sdtPr>
    <w:sdtEndPr/>
    <w:sdtContent>
      <w:p w14:paraId="281941E1" w14:textId="77777777" w:rsidR="00D90395" w:rsidRDefault="00D90395">
        <w:pPr>
          <w:pStyle w:val="Stopka"/>
        </w:pPr>
        <w:r>
          <w:fldChar w:fldCharType="begin"/>
        </w:r>
        <w:r>
          <w:instrText>PAGE   \* MERGEFORMAT</w:instrText>
        </w:r>
        <w:r>
          <w:fldChar w:fldCharType="separate"/>
        </w:r>
        <w:r>
          <w:rPr>
            <w:noProof/>
          </w:rPr>
          <w:t>23</w:t>
        </w:r>
        <w:r>
          <w:fldChar w:fldCharType="end"/>
        </w:r>
      </w:p>
    </w:sdtContent>
  </w:sdt>
  <w:p w14:paraId="6C010EA8" w14:textId="77777777" w:rsidR="00D90395" w:rsidRDefault="00D903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5BCE4" w14:textId="77777777" w:rsidR="000D1B9A" w:rsidRDefault="000D1B9A" w:rsidP="000C76AE">
      <w:pPr>
        <w:spacing w:after="0" w:line="240" w:lineRule="auto"/>
      </w:pPr>
      <w:r>
        <w:separator/>
      </w:r>
    </w:p>
  </w:footnote>
  <w:footnote w:type="continuationSeparator" w:id="0">
    <w:p w14:paraId="2A12B46F" w14:textId="77777777" w:rsidR="000D1B9A" w:rsidRDefault="000D1B9A" w:rsidP="000C7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1C9"/>
    <w:multiLevelType w:val="singleLevel"/>
    <w:tmpl w:val="451CA65A"/>
    <w:lvl w:ilvl="0">
      <w:start w:val="1"/>
      <w:numFmt w:val="decimal"/>
      <w:lvlText w:val="%1."/>
      <w:lvlJc w:val="left"/>
      <w:pPr>
        <w:tabs>
          <w:tab w:val="num" w:pos="363"/>
        </w:tabs>
        <w:ind w:left="363" w:hanging="363"/>
      </w:pPr>
      <w:rPr>
        <w:rFonts w:hint="default"/>
        <w:b/>
      </w:rPr>
    </w:lvl>
  </w:abstractNum>
  <w:abstractNum w:abstractNumId="1" w15:restartNumberingAfterBreak="0">
    <w:nsid w:val="061923EE"/>
    <w:multiLevelType w:val="hybridMultilevel"/>
    <w:tmpl w:val="D196E900"/>
    <w:lvl w:ilvl="0" w:tplc="479CA422">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012B5C"/>
    <w:multiLevelType w:val="hybridMultilevel"/>
    <w:tmpl w:val="252C704C"/>
    <w:lvl w:ilvl="0" w:tplc="6344AD8A">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762C1"/>
    <w:multiLevelType w:val="singleLevel"/>
    <w:tmpl w:val="73B691F4"/>
    <w:lvl w:ilvl="0">
      <w:start w:val="1"/>
      <w:numFmt w:val="decimal"/>
      <w:lvlText w:val="%1."/>
      <w:lvlJc w:val="left"/>
      <w:pPr>
        <w:tabs>
          <w:tab w:val="num" w:pos="360"/>
        </w:tabs>
        <w:ind w:left="360" w:hanging="360"/>
      </w:pPr>
      <w:rPr>
        <w:rFonts w:hint="default"/>
        <w:b/>
      </w:rPr>
    </w:lvl>
  </w:abstractNum>
  <w:abstractNum w:abstractNumId="4" w15:restartNumberingAfterBreak="0">
    <w:nsid w:val="0C026C14"/>
    <w:multiLevelType w:val="multilevel"/>
    <w:tmpl w:val="1EB46832"/>
    <w:lvl w:ilvl="0">
      <w:start w:val="1"/>
      <w:numFmt w:val="decimal"/>
      <w:lvlText w:val="%1"/>
      <w:lvlJc w:val="left"/>
      <w:pPr>
        <w:ind w:left="360" w:hanging="360"/>
      </w:pPr>
      <w:rPr>
        <w:rFonts w:eastAsiaTheme="minorHAnsi" w:hint="default"/>
        <w:b w:val="0"/>
      </w:rPr>
    </w:lvl>
    <w:lvl w:ilvl="1">
      <w:start w:val="3"/>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5" w15:restartNumberingAfterBreak="0">
    <w:nsid w:val="0EB852A2"/>
    <w:multiLevelType w:val="hybridMultilevel"/>
    <w:tmpl w:val="7D60400C"/>
    <w:lvl w:ilvl="0" w:tplc="EFA63B76">
      <w:start w:val="1"/>
      <w:numFmt w:val="decimal"/>
      <w:lvlText w:val="%1."/>
      <w:lvlJc w:val="left"/>
      <w:pPr>
        <w:tabs>
          <w:tab w:val="num" w:pos="720"/>
        </w:tabs>
        <w:ind w:left="720" w:hanging="360"/>
      </w:pPr>
      <w:rPr>
        <w:rFonts w:hint="default"/>
        <w:b/>
      </w:rPr>
    </w:lvl>
    <w:lvl w:ilvl="1" w:tplc="9196CE0C" w:tentative="1">
      <w:start w:val="1"/>
      <w:numFmt w:val="lowerLetter"/>
      <w:lvlText w:val="%2."/>
      <w:lvlJc w:val="left"/>
      <w:pPr>
        <w:tabs>
          <w:tab w:val="num" w:pos="1440"/>
        </w:tabs>
        <w:ind w:left="1440" w:hanging="360"/>
      </w:pPr>
    </w:lvl>
    <w:lvl w:ilvl="2" w:tplc="20E2FA70"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791375"/>
    <w:multiLevelType w:val="singleLevel"/>
    <w:tmpl w:val="65142E02"/>
    <w:lvl w:ilvl="0">
      <w:start w:val="17"/>
      <w:numFmt w:val="bullet"/>
      <w:lvlText w:val="-"/>
      <w:lvlJc w:val="left"/>
      <w:pPr>
        <w:tabs>
          <w:tab w:val="num" w:pos="360"/>
        </w:tabs>
        <w:ind w:left="360" w:hanging="360"/>
      </w:pPr>
      <w:rPr>
        <w:rFonts w:hint="default"/>
      </w:rPr>
    </w:lvl>
  </w:abstractNum>
  <w:abstractNum w:abstractNumId="7" w15:restartNumberingAfterBreak="0">
    <w:nsid w:val="123412E0"/>
    <w:multiLevelType w:val="hybridMultilevel"/>
    <w:tmpl w:val="05D8A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14646765"/>
    <w:multiLevelType w:val="hybridMultilevel"/>
    <w:tmpl w:val="9530BCBC"/>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D43547E"/>
    <w:multiLevelType w:val="hybridMultilevel"/>
    <w:tmpl w:val="7C741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2E3727A1"/>
    <w:multiLevelType w:val="singleLevel"/>
    <w:tmpl w:val="28F464E8"/>
    <w:lvl w:ilvl="0">
      <w:start w:val="1"/>
      <w:numFmt w:val="decimal"/>
      <w:lvlText w:val="%1."/>
      <w:lvlJc w:val="left"/>
      <w:pPr>
        <w:tabs>
          <w:tab w:val="num" w:pos="960"/>
        </w:tabs>
        <w:ind w:left="960" w:hanging="360"/>
      </w:pPr>
      <w:rPr>
        <w:rFonts w:hint="default"/>
        <w:b w:val="0"/>
      </w:rPr>
    </w:lvl>
  </w:abstractNum>
  <w:abstractNum w:abstractNumId="15" w15:restartNumberingAfterBreak="0">
    <w:nsid w:val="321D3ECE"/>
    <w:multiLevelType w:val="hybridMultilevel"/>
    <w:tmpl w:val="EBB4ED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E21E95"/>
    <w:multiLevelType w:val="hybridMultilevel"/>
    <w:tmpl w:val="0714F21E"/>
    <w:lvl w:ilvl="0" w:tplc="FFFFFFFF">
      <w:start w:val="1"/>
      <w:numFmt w:val="decimal"/>
      <w:lvlText w:val="%1)"/>
      <w:lvlJc w:val="left"/>
      <w:pPr>
        <w:tabs>
          <w:tab w:val="num" w:pos="1443"/>
        </w:tabs>
        <w:ind w:left="1443" w:hanging="363"/>
      </w:pPr>
      <w:rPr>
        <w:rFonts w:hint="default"/>
        <w:b w:val="0"/>
      </w:rPr>
    </w:lvl>
    <w:lvl w:ilvl="1" w:tplc="FFFFFFFF">
      <w:start w:val="1"/>
      <w:numFmt w:val="bullet"/>
      <w:lvlText w:val="o"/>
      <w:lvlJc w:val="left"/>
      <w:pPr>
        <w:tabs>
          <w:tab w:val="num" w:pos="1095"/>
        </w:tabs>
        <w:ind w:left="1095" w:hanging="360"/>
      </w:pPr>
      <w:rPr>
        <w:rFonts w:ascii="Courier New" w:hAnsi="Courier New" w:hint="default"/>
      </w:rPr>
    </w:lvl>
    <w:lvl w:ilvl="2" w:tplc="FFFFFFFF" w:tentative="1">
      <w:start w:val="1"/>
      <w:numFmt w:val="bullet"/>
      <w:lvlText w:val=""/>
      <w:lvlJc w:val="left"/>
      <w:pPr>
        <w:tabs>
          <w:tab w:val="num" w:pos="1815"/>
        </w:tabs>
        <w:ind w:left="1815" w:hanging="360"/>
      </w:pPr>
      <w:rPr>
        <w:rFonts w:ascii="Wingdings" w:hAnsi="Wingdings" w:hint="default"/>
      </w:rPr>
    </w:lvl>
    <w:lvl w:ilvl="3" w:tplc="FFFFFFFF" w:tentative="1">
      <w:start w:val="1"/>
      <w:numFmt w:val="bullet"/>
      <w:lvlText w:val=""/>
      <w:lvlJc w:val="left"/>
      <w:pPr>
        <w:tabs>
          <w:tab w:val="num" w:pos="2535"/>
        </w:tabs>
        <w:ind w:left="2535" w:hanging="360"/>
      </w:pPr>
      <w:rPr>
        <w:rFonts w:ascii="Symbol" w:hAnsi="Symbol" w:hint="default"/>
      </w:rPr>
    </w:lvl>
    <w:lvl w:ilvl="4" w:tplc="FFFFFFFF" w:tentative="1">
      <w:start w:val="1"/>
      <w:numFmt w:val="bullet"/>
      <w:lvlText w:val="o"/>
      <w:lvlJc w:val="left"/>
      <w:pPr>
        <w:tabs>
          <w:tab w:val="num" w:pos="3255"/>
        </w:tabs>
        <w:ind w:left="3255" w:hanging="360"/>
      </w:pPr>
      <w:rPr>
        <w:rFonts w:ascii="Courier New" w:hAnsi="Courier New" w:hint="default"/>
      </w:rPr>
    </w:lvl>
    <w:lvl w:ilvl="5" w:tplc="FFFFFFFF" w:tentative="1">
      <w:start w:val="1"/>
      <w:numFmt w:val="bullet"/>
      <w:lvlText w:val=""/>
      <w:lvlJc w:val="left"/>
      <w:pPr>
        <w:tabs>
          <w:tab w:val="num" w:pos="3975"/>
        </w:tabs>
        <w:ind w:left="3975" w:hanging="360"/>
      </w:pPr>
      <w:rPr>
        <w:rFonts w:ascii="Wingdings" w:hAnsi="Wingdings" w:hint="default"/>
      </w:rPr>
    </w:lvl>
    <w:lvl w:ilvl="6" w:tplc="FFFFFFFF" w:tentative="1">
      <w:start w:val="1"/>
      <w:numFmt w:val="bullet"/>
      <w:lvlText w:val=""/>
      <w:lvlJc w:val="left"/>
      <w:pPr>
        <w:tabs>
          <w:tab w:val="num" w:pos="4695"/>
        </w:tabs>
        <w:ind w:left="4695" w:hanging="360"/>
      </w:pPr>
      <w:rPr>
        <w:rFonts w:ascii="Symbol" w:hAnsi="Symbol" w:hint="default"/>
      </w:rPr>
    </w:lvl>
    <w:lvl w:ilvl="7" w:tplc="FFFFFFFF" w:tentative="1">
      <w:start w:val="1"/>
      <w:numFmt w:val="bullet"/>
      <w:lvlText w:val="o"/>
      <w:lvlJc w:val="left"/>
      <w:pPr>
        <w:tabs>
          <w:tab w:val="num" w:pos="5415"/>
        </w:tabs>
        <w:ind w:left="5415" w:hanging="360"/>
      </w:pPr>
      <w:rPr>
        <w:rFonts w:ascii="Courier New" w:hAnsi="Courier New" w:hint="default"/>
      </w:rPr>
    </w:lvl>
    <w:lvl w:ilvl="8" w:tplc="FFFFFFFF" w:tentative="1">
      <w:start w:val="1"/>
      <w:numFmt w:val="bullet"/>
      <w:lvlText w:val=""/>
      <w:lvlJc w:val="left"/>
      <w:pPr>
        <w:tabs>
          <w:tab w:val="num" w:pos="6135"/>
        </w:tabs>
        <w:ind w:left="6135" w:hanging="360"/>
      </w:pPr>
      <w:rPr>
        <w:rFonts w:ascii="Wingdings" w:hAnsi="Wingdings" w:hint="default"/>
      </w:rPr>
    </w:lvl>
  </w:abstractNum>
  <w:abstractNum w:abstractNumId="18" w15:restartNumberingAfterBreak="0">
    <w:nsid w:val="3471164D"/>
    <w:multiLevelType w:val="singleLevel"/>
    <w:tmpl w:val="632E6E70"/>
    <w:lvl w:ilvl="0">
      <w:start w:val="1"/>
      <w:numFmt w:val="decimal"/>
      <w:lvlText w:val="%1."/>
      <w:lvlJc w:val="left"/>
      <w:pPr>
        <w:tabs>
          <w:tab w:val="num" w:pos="360"/>
        </w:tabs>
        <w:ind w:left="360" w:hanging="360"/>
      </w:pPr>
      <w:rPr>
        <w:rFonts w:hint="default"/>
        <w:b w:val="0"/>
      </w:rPr>
    </w:lvl>
  </w:abstractNum>
  <w:abstractNum w:abstractNumId="19" w15:restartNumberingAfterBreak="0">
    <w:nsid w:val="34931A6D"/>
    <w:multiLevelType w:val="hybridMultilevel"/>
    <w:tmpl w:val="F10E5808"/>
    <w:lvl w:ilvl="0" w:tplc="FFFFFFFF">
      <w:start w:val="1"/>
      <w:numFmt w:val="decimal"/>
      <w:lvlText w:val="%1)"/>
      <w:lvlJc w:val="left"/>
      <w:pPr>
        <w:tabs>
          <w:tab w:val="num" w:pos="1443"/>
        </w:tabs>
        <w:ind w:left="1443" w:hanging="363"/>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4A55A4"/>
    <w:multiLevelType w:val="singleLevel"/>
    <w:tmpl w:val="2EB05BDE"/>
    <w:lvl w:ilvl="0">
      <w:start w:val="1"/>
      <w:numFmt w:val="decimal"/>
      <w:lvlText w:val="%1."/>
      <w:lvlJc w:val="left"/>
      <w:pPr>
        <w:tabs>
          <w:tab w:val="num" w:pos="360"/>
        </w:tabs>
        <w:ind w:left="360" w:hanging="360"/>
      </w:pPr>
      <w:rPr>
        <w:rFonts w:hint="default"/>
        <w:b/>
      </w:rPr>
    </w:lvl>
  </w:abstractNum>
  <w:abstractNum w:abstractNumId="21"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B2378B4"/>
    <w:multiLevelType w:val="hybridMultilevel"/>
    <w:tmpl w:val="BF38619A"/>
    <w:lvl w:ilvl="0" w:tplc="E118F1A2">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B4D2954"/>
    <w:multiLevelType w:val="hybridMultilevel"/>
    <w:tmpl w:val="CD3AA526"/>
    <w:lvl w:ilvl="0" w:tplc="E0C2F44C">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3"/>
        </w:tabs>
        <w:ind w:left="1443" w:hanging="363"/>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E37728E"/>
    <w:multiLevelType w:val="singleLevel"/>
    <w:tmpl w:val="D1B6BD1E"/>
    <w:lvl w:ilvl="0">
      <w:start w:val="1"/>
      <w:numFmt w:val="decimal"/>
      <w:lvlText w:val="%1."/>
      <w:lvlJc w:val="left"/>
      <w:pPr>
        <w:tabs>
          <w:tab w:val="num" w:pos="360"/>
        </w:tabs>
        <w:ind w:left="360" w:hanging="360"/>
      </w:pPr>
      <w:rPr>
        <w:rFonts w:hint="default"/>
        <w:b w:val="0"/>
        <w:color w:val="auto"/>
      </w:rPr>
    </w:lvl>
  </w:abstractNum>
  <w:abstractNum w:abstractNumId="25" w15:restartNumberingAfterBreak="0">
    <w:nsid w:val="40B04F75"/>
    <w:multiLevelType w:val="hybridMultilevel"/>
    <w:tmpl w:val="0BEA87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515"/>
        </w:tabs>
        <w:ind w:left="1515" w:hanging="4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2A14F4A"/>
    <w:multiLevelType w:val="singleLevel"/>
    <w:tmpl w:val="1A7A43FC"/>
    <w:lvl w:ilvl="0">
      <w:start w:val="1"/>
      <w:numFmt w:val="decimal"/>
      <w:lvlText w:val="%1."/>
      <w:lvlJc w:val="left"/>
      <w:pPr>
        <w:tabs>
          <w:tab w:val="num" w:pos="360"/>
        </w:tabs>
        <w:ind w:left="360" w:hanging="360"/>
      </w:pPr>
      <w:rPr>
        <w:rFonts w:hint="default"/>
        <w:b/>
      </w:rPr>
    </w:lvl>
  </w:abstractNum>
  <w:abstractNum w:abstractNumId="27" w15:restartNumberingAfterBreak="0">
    <w:nsid w:val="47A36B6B"/>
    <w:multiLevelType w:val="hybridMultilevel"/>
    <w:tmpl w:val="5806526E"/>
    <w:lvl w:ilvl="0" w:tplc="E4203DF6">
      <w:start w:val="1"/>
      <w:numFmt w:val="decimal"/>
      <w:lvlText w:val="%1)"/>
      <w:lvlJc w:val="left"/>
      <w:pPr>
        <w:tabs>
          <w:tab w:val="num" w:pos="814"/>
        </w:tabs>
        <w:ind w:left="814" w:hanging="360"/>
      </w:pPr>
      <w:rPr>
        <w:rFonts w:ascii="Verdana" w:eastAsia="Times New Roman" w:hAnsi="Verdana" w:cs="Arial"/>
        <w:b w:val="0"/>
      </w:rPr>
    </w:lvl>
    <w:lvl w:ilvl="1" w:tplc="04150019" w:tentative="1">
      <w:start w:val="1"/>
      <w:numFmt w:val="lowerLetter"/>
      <w:lvlText w:val="%2."/>
      <w:lvlJc w:val="left"/>
      <w:pPr>
        <w:tabs>
          <w:tab w:val="num" w:pos="814"/>
        </w:tabs>
        <w:ind w:left="814" w:hanging="360"/>
      </w:pPr>
    </w:lvl>
    <w:lvl w:ilvl="2" w:tplc="0415001B" w:tentative="1">
      <w:start w:val="1"/>
      <w:numFmt w:val="lowerRoman"/>
      <w:lvlText w:val="%3."/>
      <w:lvlJc w:val="right"/>
      <w:pPr>
        <w:tabs>
          <w:tab w:val="num" w:pos="1534"/>
        </w:tabs>
        <w:ind w:left="1534" w:hanging="180"/>
      </w:pPr>
    </w:lvl>
    <w:lvl w:ilvl="3" w:tplc="0415000F" w:tentative="1">
      <w:start w:val="1"/>
      <w:numFmt w:val="decimal"/>
      <w:lvlText w:val="%4."/>
      <w:lvlJc w:val="left"/>
      <w:pPr>
        <w:tabs>
          <w:tab w:val="num" w:pos="2254"/>
        </w:tabs>
        <w:ind w:left="2254" w:hanging="360"/>
      </w:pPr>
    </w:lvl>
    <w:lvl w:ilvl="4" w:tplc="04150019" w:tentative="1">
      <w:start w:val="1"/>
      <w:numFmt w:val="lowerLetter"/>
      <w:lvlText w:val="%5."/>
      <w:lvlJc w:val="left"/>
      <w:pPr>
        <w:tabs>
          <w:tab w:val="num" w:pos="2974"/>
        </w:tabs>
        <w:ind w:left="2974" w:hanging="360"/>
      </w:pPr>
    </w:lvl>
    <w:lvl w:ilvl="5" w:tplc="0415001B" w:tentative="1">
      <w:start w:val="1"/>
      <w:numFmt w:val="lowerRoman"/>
      <w:lvlText w:val="%6."/>
      <w:lvlJc w:val="right"/>
      <w:pPr>
        <w:tabs>
          <w:tab w:val="num" w:pos="3694"/>
        </w:tabs>
        <w:ind w:left="3694" w:hanging="180"/>
      </w:pPr>
    </w:lvl>
    <w:lvl w:ilvl="6" w:tplc="0415000F" w:tentative="1">
      <w:start w:val="1"/>
      <w:numFmt w:val="decimal"/>
      <w:lvlText w:val="%7."/>
      <w:lvlJc w:val="left"/>
      <w:pPr>
        <w:tabs>
          <w:tab w:val="num" w:pos="4414"/>
        </w:tabs>
        <w:ind w:left="4414" w:hanging="360"/>
      </w:pPr>
    </w:lvl>
    <w:lvl w:ilvl="7" w:tplc="04150019" w:tentative="1">
      <w:start w:val="1"/>
      <w:numFmt w:val="lowerLetter"/>
      <w:lvlText w:val="%8."/>
      <w:lvlJc w:val="left"/>
      <w:pPr>
        <w:tabs>
          <w:tab w:val="num" w:pos="5134"/>
        </w:tabs>
        <w:ind w:left="5134" w:hanging="360"/>
      </w:pPr>
    </w:lvl>
    <w:lvl w:ilvl="8" w:tplc="0415001B" w:tentative="1">
      <w:start w:val="1"/>
      <w:numFmt w:val="lowerRoman"/>
      <w:lvlText w:val="%9."/>
      <w:lvlJc w:val="right"/>
      <w:pPr>
        <w:tabs>
          <w:tab w:val="num" w:pos="5854"/>
        </w:tabs>
        <w:ind w:left="5854" w:hanging="180"/>
      </w:pPr>
    </w:lvl>
  </w:abstractNum>
  <w:abstractNum w:abstractNumId="28" w15:restartNumberingAfterBreak="0">
    <w:nsid w:val="48872C6B"/>
    <w:multiLevelType w:val="singleLevel"/>
    <w:tmpl w:val="D29AE0F6"/>
    <w:lvl w:ilvl="0">
      <w:start w:val="1"/>
      <w:numFmt w:val="decimal"/>
      <w:lvlText w:val="%1."/>
      <w:lvlJc w:val="left"/>
      <w:pPr>
        <w:tabs>
          <w:tab w:val="num" w:pos="360"/>
        </w:tabs>
        <w:ind w:left="360" w:hanging="360"/>
      </w:pPr>
      <w:rPr>
        <w:rFonts w:hint="default"/>
        <w:b/>
      </w:r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BA0345"/>
    <w:multiLevelType w:val="hybridMultilevel"/>
    <w:tmpl w:val="23282F90"/>
    <w:lvl w:ilvl="0" w:tplc="26E22C2C">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E6EEA"/>
    <w:multiLevelType w:val="hybridMultilevel"/>
    <w:tmpl w:val="AA8E789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BB5239"/>
    <w:multiLevelType w:val="singleLevel"/>
    <w:tmpl w:val="205CB2AC"/>
    <w:lvl w:ilvl="0">
      <w:start w:val="1"/>
      <w:numFmt w:val="decimal"/>
      <w:lvlText w:val="%1)"/>
      <w:lvlJc w:val="left"/>
      <w:pPr>
        <w:tabs>
          <w:tab w:val="num" w:pos="360"/>
        </w:tabs>
        <w:ind w:left="360" w:hanging="360"/>
      </w:pPr>
      <w:rPr>
        <w:rFonts w:hint="default"/>
        <w:b w:val="0"/>
      </w:rPr>
    </w:lvl>
  </w:abstractNum>
  <w:abstractNum w:abstractNumId="33" w15:restartNumberingAfterBreak="0">
    <w:nsid w:val="57854B82"/>
    <w:multiLevelType w:val="hybridMultilevel"/>
    <w:tmpl w:val="8A927A26"/>
    <w:lvl w:ilvl="0" w:tplc="60EA4BCC">
      <w:start w:val="1"/>
      <w:numFmt w:val="decimal"/>
      <w:lvlText w:val="%1."/>
      <w:lvlJc w:val="left"/>
      <w:pPr>
        <w:tabs>
          <w:tab w:val="num" w:pos="738"/>
        </w:tabs>
        <w:ind w:left="738" w:hanging="454"/>
      </w:pPr>
      <w:rPr>
        <w:rFonts w:ascii="Verdana" w:hAnsi="Verdana" w:hint="default"/>
        <w:b w:val="0"/>
        <w:i w:val="0"/>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5D0F81"/>
    <w:multiLevelType w:val="hybridMultilevel"/>
    <w:tmpl w:val="EBB40850"/>
    <w:lvl w:ilvl="0" w:tplc="28C2DDC0">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380"/>
        </w:tabs>
        <w:ind w:left="380" w:hanging="38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7E7EA6"/>
    <w:multiLevelType w:val="hybridMultilevel"/>
    <w:tmpl w:val="DE6E9DB4"/>
    <w:lvl w:ilvl="0" w:tplc="74AA41CA">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B1B659B"/>
    <w:multiLevelType w:val="singleLevel"/>
    <w:tmpl w:val="CDDC0DC2"/>
    <w:lvl w:ilvl="0">
      <w:start w:val="1"/>
      <w:numFmt w:val="decimal"/>
      <w:lvlText w:val="%1."/>
      <w:lvlJc w:val="left"/>
      <w:pPr>
        <w:tabs>
          <w:tab w:val="num" w:pos="360"/>
        </w:tabs>
        <w:ind w:left="360" w:hanging="360"/>
      </w:pPr>
      <w:rPr>
        <w:rFonts w:hint="default"/>
        <w:b/>
      </w:rPr>
    </w:lvl>
  </w:abstractNum>
  <w:abstractNum w:abstractNumId="37" w15:restartNumberingAfterBreak="0">
    <w:nsid w:val="5CB25620"/>
    <w:multiLevelType w:val="hybridMultilevel"/>
    <w:tmpl w:val="A0020264"/>
    <w:lvl w:ilvl="0" w:tplc="FFFFFFFF">
      <w:start w:val="1"/>
      <w:numFmt w:val="decimal"/>
      <w:lvlText w:val="%1)"/>
      <w:lvlJc w:val="left"/>
      <w:pPr>
        <w:tabs>
          <w:tab w:val="num" w:pos="1443"/>
        </w:tabs>
        <w:ind w:left="1443" w:hanging="363"/>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A07A3B"/>
    <w:multiLevelType w:val="hybridMultilevel"/>
    <w:tmpl w:val="CFC69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AC217B"/>
    <w:multiLevelType w:val="hybridMultilevel"/>
    <w:tmpl w:val="32265216"/>
    <w:lvl w:ilvl="0" w:tplc="301C2D34">
      <w:start w:val="1"/>
      <w:numFmt w:val="decimal"/>
      <w:lvlText w:val="%1)"/>
      <w:lvlJc w:val="left"/>
      <w:pPr>
        <w:tabs>
          <w:tab w:val="num" w:pos="1443"/>
        </w:tabs>
        <w:ind w:left="1443" w:hanging="363"/>
      </w:pPr>
      <w:rPr>
        <w:rFonts w:hint="default"/>
        <w:b w:val="0"/>
      </w:rPr>
    </w:lvl>
    <w:lvl w:ilvl="1" w:tplc="74AA41C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9330F19"/>
    <w:multiLevelType w:val="hybridMultilevel"/>
    <w:tmpl w:val="E8D4BA80"/>
    <w:lvl w:ilvl="0" w:tplc="22F20238">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D8A06EE"/>
    <w:multiLevelType w:val="hybridMultilevel"/>
    <w:tmpl w:val="85F8E37C"/>
    <w:lvl w:ilvl="0" w:tplc="C3320316">
      <w:start w:val="1"/>
      <w:numFmt w:val="decimal"/>
      <w:lvlText w:val="%1)"/>
      <w:lvlJc w:val="left"/>
      <w:pPr>
        <w:tabs>
          <w:tab w:val="num" w:pos="720"/>
        </w:tabs>
        <w:ind w:left="72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874986"/>
    <w:multiLevelType w:val="hybridMultilevel"/>
    <w:tmpl w:val="C7D491A2"/>
    <w:lvl w:ilvl="0" w:tplc="E82A38FA">
      <w:start w:val="1"/>
      <w:numFmt w:val="decimal"/>
      <w:lvlText w:val="%1)"/>
      <w:lvlJc w:val="left"/>
      <w:pPr>
        <w:tabs>
          <w:tab w:val="num" w:pos="1443"/>
        </w:tabs>
        <w:ind w:left="1443"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2950FF2"/>
    <w:multiLevelType w:val="hybridMultilevel"/>
    <w:tmpl w:val="0E227250"/>
    <w:lvl w:ilvl="0" w:tplc="30D6FF8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6A56702"/>
    <w:multiLevelType w:val="multilevel"/>
    <w:tmpl w:val="F7E6FF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46" w15:restartNumberingAfterBreak="0">
    <w:nsid w:val="79C70DFD"/>
    <w:multiLevelType w:val="hybridMultilevel"/>
    <w:tmpl w:val="05D8A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8" w15:restartNumberingAfterBreak="0">
    <w:nsid w:val="7F76142E"/>
    <w:multiLevelType w:val="hybridMultilevel"/>
    <w:tmpl w:val="9E4C5432"/>
    <w:lvl w:ilvl="0" w:tplc="A5DA4192">
      <w:start w:val="3"/>
      <w:numFmt w:val="decimal"/>
      <w:lvlText w:val="%1."/>
      <w:lvlJc w:val="left"/>
      <w:pPr>
        <w:tabs>
          <w:tab w:val="num" w:pos="720"/>
        </w:tabs>
        <w:ind w:left="720" w:hanging="360"/>
      </w:pPr>
      <w:rPr>
        <w:rFonts w:hint="default"/>
        <w:b/>
      </w:rPr>
    </w:lvl>
    <w:lvl w:ilvl="1" w:tplc="5BEA94AE">
      <w:start w:val="1"/>
      <w:numFmt w:val="decimal"/>
      <w:lvlText w:val="%2)"/>
      <w:lvlJc w:val="left"/>
      <w:pPr>
        <w:tabs>
          <w:tab w:val="num" w:pos="57"/>
        </w:tabs>
        <w:ind w:left="397" w:hanging="340"/>
      </w:pPr>
      <w:rPr>
        <w:rFonts w:hint="default"/>
        <w:b w:val="0"/>
      </w:rPr>
    </w:lvl>
    <w:lvl w:ilvl="2" w:tplc="8F36713C" w:tentative="1">
      <w:start w:val="1"/>
      <w:numFmt w:val="lowerRoman"/>
      <w:lvlText w:val="%3."/>
      <w:lvlJc w:val="right"/>
      <w:pPr>
        <w:tabs>
          <w:tab w:val="num" w:pos="2160"/>
        </w:tabs>
        <w:ind w:left="2160" w:hanging="180"/>
      </w:pPr>
    </w:lvl>
    <w:lvl w:ilvl="3" w:tplc="B43C067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44"/>
  </w:num>
  <w:num w:numId="3">
    <w:abstractNumId w:val="4"/>
  </w:num>
  <w:num w:numId="4">
    <w:abstractNumId w:val="29"/>
  </w:num>
  <w:num w:numId="5">
    <w:abstractNumId w:val="12"/>
  </w:num>
  <w:num w:numId="6">
    <w:abstractNumId w:val="10"/>
  </w:num>
  <w:num w:numId="7">
    <w:abstractNumId w:val="16"/>
  </w:num>
  <w:num w:numId="8">
    <w:abstractNumId w:val="21"/>
  </w:num>
  <w:num w:numId="9">
    <w:abstractNumId w:val="8"/>
  </w:num>
  <w:num w:numId="10">
    <w:abstractNumId w:val="13"/>
  </w:num>
  <w:num w:numId="11">
    <w:abstractNumId w:val="47"/>
  </w:num>
  <w:num w:numId="12">
    <w:abstractNumId w:val="33"/>
  </w:num>
  <w:num w:numId="13">
    <w:abstractNumId w:val="6"/>
  </w:num>
  <w:num w:numId="14">
    <w:abstractNumId w:val="18"/>
  </w:num>
  <w:num w:numId="15">
    <w:abstractNumId w:val="28"/>
  </w:num>
  <w:num w:numId="16">
    <w:abstractNumId w:val="14"/>
  </w:num>
  <w:num w:numId="17">
    <w:abstractNumId w:val="3"/>
  </w:num>
  <w:num w:numId="18">
    <w:abstractNumId w:val="0"/>
  </w:num>
  <w:num w:numId="19">
    <w:abstractNumId w:val="32"/>
  </w:num>
  <w:num w:numId="20">
    <w:abstractNumId w:val="20"/>
  </w:num>
  <w:num w:numId="21">
    <w:abstractNumId w:val="36"/>
  </w:num>
  <w:num w:numId="22">
    <w:abstractNumId w:val="24"/>
  </w:num>
  <w:num w:numId="23">
    <w:abstractNumId w:val="26"/>
  </w:num>
  <w:num w:numId="24">
    <w:abstractNumId w:val="35"/>
  </w:num>
  <w:num w:numId="25">
    <w:abstractNumId w:val="34"/>
  </w:num>
  <w:num w:numId="26">
    <w:abstractNumId w:val="48"/>
  </w:num>
  <w:num w:numId="27">
    <w:abstractNumId w:val="9"/>
  </w:num>
  <w:num w:numId="28">
    <w:abstractNumId w:val="5"/>
  </w:num>
  <w:num w:numId="29">
    <w:abstractNumId w:val="41"/>
  </w:num>
  <w:num w:numId="30">
    <w:abstractNumId w:val="43"/>
  </w:num>
  <w:num w:numId="31">
    <w:abstractNumId w:val="40"/>
  </w:num>
  <w:num w:numId="32">
    <w:abstractNumId w:val="25"/>
  </w:num>
  <w:num w:numId="33">
    <w:abstractNumId w:val="23"/>
  </w:num>
  <w:num w:numId="34">
    <w:abstractNumId w:val="42"/>
  </w:num>
  <w:num w:numId="35">
    <w:abstractNumId w:val="31"/>
  </w:num>
  <w:num w:numId="36">
    <w:abstractNumId w:val="19"/>
  </w:num>
  <w:num w:numId="37">
    <w:abstractNumId w:val="37"/>
  </w:num>
  <w:num w:numId="38">
    <w:abstractNumId w:val="39"/>
  </w:num>
  <w:num w:numId="39">
    <w:abstractNumId w:val="17"/>
  </w:num>
  <w:num w:numId="40">
    <w:abstractNumId w:val="27"/>
  </w:num>
  <w:num w:numId="41">
    <w:abstractNumId w:val="1"/>
  </w:num>
  <w:num w:numId="42">
    <w:abstractNumId w:val="22"/>
  </w:num>
  <w:num w:numId="43">
    <w:abstractNumId w:val="15"/>
  </w:num>
  <w:num w:numId="44">
    <w:abstractNumId w:val="30"/>
  </w:num>
  <w:num w:numId="45">
    <w:abstractNumId w:val="46"/>
  </w:num>
  <w:num w:numId="46">
    <w:abstractNumId w:val="7"/>
  </w:num>
  <w:num w:numId="47">
    <w:abstractNumId w:val="11"/>
  </w:num>
  <w:num w:numId="48">
    <w:abstractNumId w:val="38"/>
  </w:num>
  <w:num w:numId="49">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418FD"/>
    <w:rsid w:val="000471DA"/>
    <w:rsid w:val="00057E63"/>
    <w:rsid w:val="00066BE7"/>
    <w:rsid w:val="0008375C"/>
    <w:rsid w:val="00083A30"/>
    <w:rsid w:val="000949D6"/>
    <w:rsid w:val="000A2DCD"/>
    <w:rsid w:val="000B283C"/>
    <w:rsid w:val="000C5FEB"/>
    <w:rsid w:val="000C76AE"/>
    <w:rsid w:val="000D1B9A"/>
    <w:rsid w:val="000E4936"/>
    <w:rsid w:val="000F2FD2"/>
    <w:rsid w:val="00104C79"/>
    <w:rsid w:val="00112481"/>
    <w:rsid w:val="001161F8"/>
    <w:rsid w:val="0012079C"/>
    <w:rsid w:val="00122787"/>
    <w:rsid w:val="00144CC0"/>
    <w:rsid w:val="00145734"/>
    <w:rsid w:val="001730CC"/>
    <w:rsid w:val="00186BD0"/>
    <w:rsid w:val="00187940"/>
    <w:rsid w:val="001A255F"/>
    <w:rsid w:val="001A447D"/>
    <w:rsid w:val="001A59F1"/>
    <w:rsid w:val="001A616B"/>
    <w:rsid w:val="001B0AE5"/>
    <w:rsid w:val="001B5E95"/>
    <w:rsid w:val="001E3DCB"/>
    <w:rsid w:val="001F1B4A"/>
    <w:rsid w:val="001F30E7"/>
    <w:rsid w:val="001F42AE"/>
    <w:rsid w:val="001F72EE"/>
    <w:rsid w:val="00214B5E"/>
    <w:rsid w:val="0023155A"/>
    <w:rsid w:val="0025163C"/>
    <w:rsid w:val="00253A20"/>
    <w:rsid w:val="002609D2"/>
    <w:rsid w:val="002639FA"/>
    <w:rsid w:val="002954D3"/>
    <w:rsid w:val="002A6312"/>
    <w:rsid w:val="002A72A7"/>
    <w:rsid w:val="002A7F83"/>
    <w:rsid w:val="002B0C4D"/>
    <w:rsid w:val="002B3818"/>
    <w:rsid w:val="002D3586"/>
    <w:rsid w:val="002D7793"/>
    <w:rsid w:val="002E610E"/>
    <w:rsid w:val="002E7F25"/>
    <w:rsid w:val="002F74F2"/>
    <w:rsid w:val="00303380"/>
    <w:rsid w:val="00307D22"/>
    <w:rsid w:val="00335056"/>
    <w:rsid w:val="00336395"/>
    <w:rsid w:val="00340458"/>
    <w:rsid w:val="003442D4"/>
    <w:rsid w:val="00345D77"/>
    <w:rsid w:val="00365CD1"/>
    <w:rsid w:val="00380FE4"/>
    <w:rsid w:val="00391090"/>
    <w:rsid w:val="00396941"/>
    <w:rsid w:val="003A68B7"/>
    <w:rsid w:val="003B013A"/>
    <w:rsid w:val="003B6AF4"/>
    <w:rsid w:val="003D4FD8"/>
    <w:rsid w:val="003E130A"/>
    <w:rsid w:val="00410260"/>
    <w:rsid w:val="004134A3"/>
    <w:rsid w:val="0041555F"/>
    <w:rsid w:val="00426C2C"/>
    <w:rsid w:val="00437838"/>
    <w:rsid w:val="00443C5C"/>
    <w:rsid w:val="00444722"/>
    <w:rsid w:val="00463EEE"/>
    <w:rsid w:val="004653BD"/>
    <w:rsid w:val="004A32CF"/>
    <w:rsid w:val="004C3973"/>
    <w:rsid w:val="004D22F0"/>
    <w:rsid w:val="004D2B4F"/>
    <w:rsid w:val="004E238E"/>
    <w:rsid w:val="004F09C8"/>
    <w:rsid w:val="004F207E"/>
    <w:rsid w:val="004F60A0"/>
    <w:rsid w:val="00500380"/>
    <w:rsid w:val="00510CD7"/>
    <w:rsid w:val="00516135"/>
    <w:rsid w:val="00520A42"/>
    <w:rsid w:val="005307E0"/>
    <w:rsid w:val="00534888"/>
    <w:rsid w:val="005423D7"/>
    <w:rsid w:val="00544EBB"/>
    <w:rsid w:val="0055391E"/>
    <w:rsid w:val="005608CD"/>
    <w:rsid w:val="00565D4A"/>
    <w:rsid w:val="00570A7E"/>
    <w:rsid w:val="005736F4"/>
    <w:rsid w:val="0057630D"/>
    <w:rsid w:val="005A4415"/>
    <w:rsid w:val="005B6C07"/>
    <w:rsid w:val="005D04A9"/>
    <w:rsid w:val="005E1B34"/>
    <w:rsid w:val="005E3BB4"/>
    <w:rsid w:val="005E5869"/>
    <w:rsid w:val="006041AB"/>
    <w:rsid w:val="006534DB"/>
    <w:rsid w:val="00654594"/>
    <w:rsid w:val="00655517"/>
    <w:rsid w:val="00672AF4"/>
    <w:rsid w:val="00693E7E"/>
    <w:rsid w:val="006A0A1B"/>
    <w:rsid w:val="006B4314"/>
    <w:rsid w:val="006C54CB"/>
    <w:rsid w:val="006D0F69"/>
    <w:rsid w:val="006E1A08"/>
    <w:rsid w:val="006E33A4"/>
    <w:rsid w:val="006F5232"/>
    <w:rsid w:val="006F5DCE"/>
    <w:rsid w:val="00737155"/>
    <w:rsid w:val="00740386"/>
    <w:rsid w:val="0074102A"/>
    <w:rsid w:val="007522E6"/>
    <w:rsid w:val="00763A59"/>
    <w:rsid w:val="00765658"/>
    <w:rsid w:val="007A3BE3"/>
    <w:rsid w:val="007C36D6"/>
    <w:rsid w:val="007D36B0"/>
    <w:rsid w:val="00800BEE"/>
    <w:rsid w:val="00807AA2"/>
    <w:rsid w:val="00810AD3"/>
    <w:rsid w:val="008143ED"/>
    <w:rsid w:val="0082009B"/>
    <w:rsid w:val="008206AD"/>
    <w:rsid w:val="00824EEE"/>
    <w:rsid w:val="0082624A"/>
    <w:rsid w:val="00826F33"/>
    <w:rsid w:val="008347BF"/>
    <w:rsid w:val="00861FBD"/>
    <w:rsid w:val="00881ACC"/>
    <w:rsid w:val="008852D8"/>
    <w:rsid w:val="00891533"/>
    <w:rsid w:val="00896856"/>
    <w:rsid w:val="008A397A"/>
    <w:rsid w:val="008B4645"/>
    <w:rsid w:val="008B6A8A"/>
    <w:rsid w:val="008B796E"/>
    <w:rsid w:val="008C67F3"/>
    <w:rsid w:val="008E5DDA"/>
    <w:rsid w:val="008F1E8A"/>
    <w:rsid w:val="008F2149"/>
    <w:rsid w:val="009109E7"/>
    <w:rsid w:val="00936DA4"/>
    <w:rsid w:val="00955778"/>
    <w:rsid w:val="00991EDE"/>
    <w:rsid w:val="00993D8B"/>
    <w:rsid w:val="009965EC"/>
    <w:rsid w:val="00996750"/>
    <w:rsid w:val="00997A11"/>
    <w:rsid w:val="009B0DE8"/>
    <w:rsid w:val="009D2EE9"/>
    <w:rsid w:val="009E40CF"/>
    <w:rsid w:val="009F21CE"/>
    <w:rsid w:val="00A1572E"/>
    <w:rsid w:val="00A2328A"/>
    <w:rsid w:val="00A265EB"/>
    <w:rsid w:val="00A30561"/>
    <w:rsid w:val="00A36749"/>
    <w:rsid w:val="00A44A3D"/>
    <w:rsid w:val="00A4695D"/>
    <w:rsid w:val="00A46F9D"/>
    <w:rsid w:val="00A50993"/>
    <w:rsid w:val="00A55D85"/>
    <w:rsid w:val="00A7056A"/>
    <w:rsid w:val="00A75E13"/>
    <w:rsid w:val="00A76D4B"/>
    <w:rsid w:val="00A86904"/>
    <w:rsid w:val="00AA6885"/>
    <w:rsid w:val="00AB3283"/>
    <w:rsid w:val="00AC19BF"/>
    <w:rsid w:val="00AC533A"/>
    <w:rsid w:val="00AD5C11"/>
    <w:rsid w:val="00AF7264"/>
    <w:rsid w:val="00B0556E"/>
    <w:rsid w:val="00B05BA5"/>
    <w:rsid w:val="00B30637"/>
    <w:rsid w:val="00B45A09"/>
    <w:rsid w:val="00B549F7"/>
    <w:rsid w:val="00B56E09"/>
    <w:rsid w:val="00B76BD3"/>
    <w:rsid w:val="00B833E1"/>
    <w:rsid w:val="00B94828"/>
    <w:rsid w:val="00B9517A"/>
    <w:rsid w:val="00BA6672"/>
    <w:rsid w:val="00BB269D"/>
    <w:rsid w:val="00BC38F0"/>
    <w:rsid w:val="00BC3F17"/>
    <w:rsid w:val="00BD1EE0"/>
    <w:rsid w:val="00BE092B"/>
    <w:rsid w:val="00C23423"/>
    <w:rsid w:val="00C23A39"/>
    <w:rsid w:val="00C23F05"/>
    <w:rsid w:val="00C328C0"/>
    <w:rsid w:val="00C5758B"/>
    <w:rsid w:val="00C703D2"/>
    <w:rsid w:val="00C758A0"/>
    <w:rsid w:val="00C7787B"/>
    <w:rsid w:val="00C82833"/>
    <w:rsid w:val="00C95860"/>
    <w:rsid w:val="00C96A12"/>
    <w:rsid w:val="00CB18D2"/>
    <w:rsid w:val="00CB2662"/>
    <w:rsid w:val="00CE78CB"/>
    <w:rsid w:val="00CF2B8B"/>
    <w:rsid w:val="00D06987"/>
    <w:rsid w:val="00D13F21"/>
    <w:rsid w:val="00D26689"/>
    <w:rsid w:val="00D351CC"/>
    <w:rsid w:val="00D36C89"/>
    <w:rsid w:val="00D37A53"/>
    <w:rsid w:val="00D412DA"/>
    <w:rsid w:val="00D4372B"/>
    <w:rsid w:val="00D67A5B"/>
    <w:rsid w:val="00D76165"/>
    <w:rsid w:val="00D90395"/>
    <w:rsid w:val="00D9206F"/>
    <w:rsid w:val="00D94B0F"/>
    <w:rsid w:val="00DC3540"/>
    <w:rsid w:val="00DC637A"/>
    <w:rsid w:val="00DC7536"/>
    <w:rsid w:val="00DD5600"/>
    <w:rsid w:val="00E173A1"/>
    <w:rsid w:val="00E32EAD"/>
    <w:rsid w:val="00E60552"/>
    <w:rsid w:val="00E6103F"/>
    <w:rsid w:val="00E71632"/>
    <w:rsid w:val="00E75A90"/>
    <w:rsid w:val="00E92B09"/>
    <w:rsid w:val="00EB58D6"/>
    <w:rsid w:val="00EB7BB6"/>
    <w:rsid w:val="00EC6318"/>
    <w:rsid w:val="00EE28EF"/>
    <w:rsid w:val="00EF4D74"/>
    <w:rsid w:val="00EF6A34"/>
    <w:rsid w:val="00F02351"/>
    <w:rsid w:val="00F10B57"/>
    <w:rsid w:val="00F35505"/>
    <w:rsid w:val="00F404D4"/>
    <w:rsid w:val="00F45B5A"/>
    <w:rsid w:val="00F5185F"/>
    <w:rsid w:val="00F70F0F"/>
    <w:rsid w:val="00F75C44"/>
    <w:rsid w:val="00F76DD7"/>
    <w:rsid w:val="00F97738"/>
    <w:rsid w:val="00FB0E4A"/>
    <w:rsid w:val="00FB4769"/>
    <w:rsid w:val="00FC40C3"/>
    <w:rsid w:val="00FD6D93"/>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55E34"/>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
    <w:link w:val="Akapitzlist"/>
    <w:uiPriority w:val="1"/>
    <w:locked/>
    <w:rsid w:val="00145734"/>
  </w:style>
  <w:style w:type="paragraph" w:customStyle="1" w:styleId="Standard">
    <w:name w:val="Standard"/>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1730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online.wolterskluwer.pl/WKPLOnline/index.rp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zetargi@brzozie.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4552-018B-455C-912A-BCBACCB2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23</Pages>
  <Words>9810</Words>
  <Characters>58863</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49</cp:revision>
  <cp:lastPrinted>2018-10-29T07:38:00Z</cp:lastPrinted>
  <dcterms:created xsi:type="dcterms:W3CDTF">2019-04-12T08:08:00Z</dcterms:created>
  <dcterms:modified xsi:type="dcterms:W3CDTF">2019-07-29T11:39:00Z</dcterms:modified>
</cp:coreProperties>
</file>