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.201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11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:rsidR="00A46690" w:rsidRPr="00CF2B8B" w:rsidRDefault="00A46690" w:rsidP="00223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 xml:space="preserve">„Budowa Pomostów nad jeziorami na terenie Gminy Brzozie współfinansowana z Europejskiego Funduszu Morskiego i Rybackiego </w:t>
      </w:r>
      <w:r w:rsidR="00584A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bookmarkStart w:id="0" w:name="_GoBack"/>
      <w:bookmarkEnd w:id="0"/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w ramach Programu Operacyjnego Rybactwo i Morze na lata 2014-2020”</w:t>
      </w:r>
    </w:p>
    <w:p w:rsidR="00A46690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22340F"/>
    <w:rsid w:val="004C1BA5"/>
    <w:rsid w:val="00584AB4"/>
    <w:rsid w:val="0077409B"/>
    <w:rsid w:val="00A4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816B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7</cp:revision>
  <cp:lastPrinted>2018-10-31T10:25:00Z</cp:lastPrinted>
  <dcterms:created xsi:type="dcterms:W3CDTF">2018-10-29T10:12:00Z</dcterms:created>
  <dcterms:modified xsi:type="dcterms:W3CDTF">2019-04-16T12:30:00Z</dcterms:modified>
</cp:coreProperties>
</file>