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2D3A" w14:textId="227D5410" w:rsidR="0022305D" w:rsidRDefault="0022305D" w:rsidP="00186B9E">
      <w:pPr>
        <w:pStyle w:val="Akapitzlist"/>
        <w:ind w:left="-426"/>
        <w:jc w:val="both"/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</w:pPr>
      <w:r w:rsidRPr="0022305D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</w:r>
      <w:r w:rsidR="003341E0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 xml:space="preserve"> </w:t>
      </w:r>
      <w:r w:rsidR="003341E0" w:rsidRPr="003341E0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>Nie dopuszcza się modyfikacji sprzętu i oprogramowania na drodze Producent - Zamawiający.</w:t>
      </w:r>
    </w:p>
    <w:p w14:paraId="3D0E9C17" w14:textId="7486F39F" w:rsidR="00F54EA1" w:rsidRDefault="00F54EA1" w:rsidP="00141D72">
      <w:pPr>
        <w:pStyle w:val="Akapitzlist"/>
        <w:ind w:left="-426"/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</w:pPr>
    </w:p>
    <w:p w14:paraId="2D307F2C" w14:textId="77777777" w:rsidR="003341E0" w:rsidRPr="009171B2" w:rsidRDefault="003341E0" w:rsidP="009171B2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</w:pPr>
    </w:p>
    <w:p w14:paraId="43B6E14C" w14:textId="59D233A3" w:rsidR="00141D72" w:rsidRPr="00663B7A" w:rsidRDefault="00915CAE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</w:rPr>
      </w:pPr>
      <w:r w:rsidRPr="00663B7A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</w:rPr>
        <w:t xml:space="preserve">Część I – Sprzęt </w:t>
      </w:r>
      <w:r w:rsidR="00D07661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</w:rPr>
        <w:t>TV, audio i oprogramowanie</w:t>
      </w:r>
    </w:p>
    <w:p w14:paraId="2DF11AD5" w14:textId="77777777" w:rsidR="00915CAE" w:rsidRDefault="00915CAE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4"/>
        <w:gridCol w:w="2837"/>
        <w:gridCol w:w="2834"/>
      </w:tblGrid>
      <w:tr w:rsidR="00435BAE" w:rsidRPr="001F6CF2" w14:paraId="18B20105" w14:textId="2FB0FA8C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3889039" w14:textId="5A247E7F" w:rsidR="00435BAE" w:rsidRDefault="00435BAE" w:rsidP="00D90152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Zestaw komputerowy – 1 szt.</w:t>
            </w:r>
          </w:p>
        </w:tc>
      </w:tr>
      <w:tr w:rsidR="00435BAE" w:rsidRPr="001F6CF2" w14:paraId="5A5ED47A" w14:textId="19119980" w:rsidTr="00435BAE">
        <w:trPr>
          <w:trHeight w:val="469"/>
        </w:trPr>
        <w:tc>
          <w:tcPr>
            <w:tcW w:w="3077" w:type="pct"/>
            <w:shd w:val="clear" w:color="auto" w:fill="auto"/>
            <w:vAlign w:val="center"/>
          </w:tcPr>
          <w:p w14:paraId="7FDDE7BE" w14:textId="77777777" w:rsidR="00435BAE" w:rsidRPr="001F6CF2" w:rsidRDefault="00435BAE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2" w:type="pct"/>
            <w:shd w:val="clear" w:color="auto" w:fill="auto"/>
            <w:vAlign w:val="center"/>
          </w:tcPr>
          <w:p w14:paraId="30D0EE9D" w14:textId="38CD3130" w:rsidR="00435BAE" w:rsidRPr="001F6CF2" w:rsidRDefault="00435BAE" w:rsidP="00D90152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687C8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1" w:type="pct"/>
          </w:tcPr>
          <w:p w14:paraId="533A7F38" w14:textId="00AC6F98" w:rsidR="00435BAE" w:rsidRPr="00687C8F" w:rsidRDefault="00435BAE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3831DF13" w14:textId="062F5845" w:rsidTr="00435BAE">
        <w:trPr>
          <w:trHeight w:val="469"/>
        </w:trPr>
        <w:tc>
          <w:tcPr>
            <w:tcW w:w="3077" w:type="pct"/>
            <w:shd w:val="clear" w:color="auto" w:fill="auto"/>
            <w:vAlign w:val="center"/>
          </w:tcPr>
          <w:p w14:paraId="030A2530" w14:textId="46A569F7" w:rsidR="00435BAE" w:rsidRPr="001F6CF2" w:rsidRDefault="00435BAE" w:rsidP="00D073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E5B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Zestaw komputerowy z monitorem</w:t>
            </w:r>
          </w:p>
          <w:p w14:paraId="37416640" w14:textId="30725FAB" w:rsidR="00435BAE" w:rsidRDefault="00435BAE" w:rsidP="00D073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Zestaw komputerowy do zastosowań profesjonalnych – montaż wideo, transmisje wideo, produkcja muzyczna i produkcja grafiki.</w:t>
            </w:r>
          </w:p>
          <w:p w14:paraId="6CADCE98" w14:textId="5A5D4FB9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Procesor: Wielordzeniowy, taktowanie 3200MHz, min. 10 rdzeni oraz 10 wątków CPU, min. 24 rdzenie GPU), architektura ARM, osiągający parametr „</w:t>
            </w:r>
            <w:proofErr w:type="spellStart"/>
            <w:r w:rsidRPr="00B41D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Average</w:t>
            </w:r>
            <w:proofErr w:type="spellEnd"/>
            <w:r w:rsidRPr="00B41D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CPU Mark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 22236 punktów w niezależnym teście na stronie - h</w:t>
            </w:r>
            <w:r w:rsidRPr="008769E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ttps://www.cpubenchmark.net/</w:t>
            </w:r>
          </w:p>
          <w:p w14:paraId="016385B4" w14:textId="35A5DD94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Dysk: 1 TB SSD</w:t>
            </w:r>
          </w:p>
          <w:p w14:paraId="37324451" w14:textId="437D4360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Pamięć RAM: 32 GB</w:t>
            </w:r>
          </w:p>
          <w:p w14:paraId="378EA09A" w14:textId="7678372F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05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Karta sieciowa LAN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7E005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10-Gigabit Ethernet</w:t>
            </w:r>
          </w:p>
          <w:p w14:paraId="4F118E0B" w14:textId="7135B3D4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0074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Napęd optyczny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Brak</w:t>
            </w:r>
          </w:p>
          <w:p w14:paraId="3440D210" w14:textId="75626387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0074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karty graficznej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70074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Zintegrowana</w:t>
            </w:r>
          </w:p>
          <w:p w14:paraId="5A9132FE" w14:textId="7E911257" w:rsidR="00435BAE" w:rsidRDefault="00435BAE" w:rsidP="00E311B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Wejścia/wyjścia: 4 x </w:t>
            </w:r>
            <w:proofErr w:type="spellStart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Thunderbolt</w:t>
            </w:r>
            <w:proofErr w:type="spellEnd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4; 2 x USB-C; 2 x USB 3.1; 1 x HDMI; 1 x Ethernet; 1 x Audio </w:t>
            </w:r>
            <w:proofErr w:type="spellStart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3,5mm; 1 x Gniazdo na kartę SDXC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</w:t>
            </w:r>
            <w:r w:rsidRPr="007B65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ożliwość jednoczesnego przesyłania obrazu na pięć wyświetlaczy</w:t>
            </w:r>
          </w:p>
          <w:p w14:paraId="1AE09C96" w14:textId="07913B27" w:rsidR="00435BAE" w:rsidRDefault="00435BAE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Karta sieciowa bezprzewodowa WLAN: Wi-Fi 6 (802.11 a/b/g/n/</w:t>
            </w:r>
            <w:proofErr w:type="spellStart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ac</w:t>
            </w:r>
            <w:proofErr w:type="spellEnd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ax</w:t>
            </w:r>
            <w:proofErr w:type="spellEnd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69970A3A" w14:textId="29828E63" w:rsidR="00435BAE" w:rsidRDefault="00435BAE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Moduł Bluetooth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Bluetooth 5.0</w:t>
            </w:r>
          </w:p>
          <w:p w14:paraId="109D32C6" w14:textId="1157CA5E" w:rsidR="00435BAE" w:rsidRDefault="00435BAE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3FE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Dźwięk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Wbudowana karta dźwiękowa + głośnik</w:t>
            </w:r>
          </w:p>
          <w:p w14:paraId="6FFB2CAC" w14:textId="55FEF378" w:rsidR="00435BAE" w:rsidRDefault="00435BAE" w:rsidP="003F0F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05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 obudowy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Srebrny</w:t>
            </w:r>
          </w:p>
          <w:p w14:paraId="30CF29EC" w14:textId="663AD7B4" w:rsidR="00435BAE" w:rsidRPr="005455AB" w:rsidRDefault="00435BAE" w:rsidP="0053712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55A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obudowy: Wysokość - 9,5 cm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Głębokość – 19,7 cm, Szerokość – 19,7 cm</w:t>
            </w:r>
          </w:p>
          <w:p w14:paraId="7DE40838" w14:textId="5FF7B749" w:rsidR="00435BAE" w:rsidRDefault="00435BAE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41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wykonania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obudowy: Aluminium</w:t>
            </w:r>
          </w:p>
          <w:p w14:paraId="3D3F5864" w14:textId="71BAE799" w:rsidR="00435BAE" w:rsidRDefault="00435BAE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maksymalnie 3,7 kg</w:t>
            </w:r>
          </w:p>
          <w:p w14:paraId="540C1264" w14:textId="77777777" w:rsidR="00435BAE" w:rsidRDefault="00435BAE" w:rsidP="00A13F3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operacyjny:</w:t>
            </w:r>
          </w:p>
          <w:p w14:paraId="5F9DF12D" w14:textId="771834FC" w:rsidR="00435BAE" w:rsidRDefault="00435BAE" w:rsidP="00EC10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Zainstalowany licencjonowany system operacyjny dedykowany przez producenta sprzętu </w:t>
            </w:r>
          </w:p>
          <w:p w14:paraId="253BF01F" w14:textId="1908C10A" w:rsidR="00435BAE" w:rsidRPr="00D43622" w:rsidRDefault="00435BAE" w:rsidP="00D43622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D43622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>Mysz i klawiatura: Bezprzewodowe w zestawie.</w:t>
            </w:r>
          </w:p>
          <w:p w14:paraId="695C1F0A" w14:textId="77777777" w:rsidR="00435BAE" w:rsidRDefault="00435BAE" w:rsidP="00D4362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oryginalny zasilacz i inne akcesoria przewidziane przez producenta sprzętu</w:t>
            </w:r>
          </w:p>
          <w:p w14:paraId="0E1FB068" w14:textId="77777777" w:rsidR="00435BAE" w:rsidRDefault="00435BAE" w:rsidP="006C4FC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Monitor:</w:t>
            </w:r>
          </w:p>
          <w:p w14:paraId="70BF3D3A" w14:textId="77777777" w:rsidR="00435BAE" w:rsidRPr="00A87F41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Przekątna ekranu [cal]: 32</w:t>
            </w:r>
          </w:p>
          <w:p w14:paraId="739CC3CB" w14:textId="77777777" w:rsidR="00435BAE" w:rsidRPr="00A87F41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Przekątna ekranu [cm]: 80</w:t>
            </w:r>
          </w:p>
          <w:p w14:paraId="601027F9" w14:textId="77777777" w:rsidR="00435BAE" w:rsidRPr="00A87F41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Rozdzielczość ekranu: 3840 x 2160</w:t>
            </w:r>
          </w:p>
          <w:p w14:paraId="66DA6494" w14:textId="77777777" w:rsidR="00435BAE" w:rsidRPr="00A87F41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Proporcje ekranu: 16:9</w:t>
            </w:r>
          </w:p>
          <w:p w14:paraId="63517BE6" w14:textId="77777777" w:rsidR="00435BAE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Podświetlenie ekranu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LED</w:t>
            </w:r>
          </w:p>
          <w:p w14:paraId="480B033E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Powłoka matrycy: Matowa</w:t>
            </w:r>
          </w:p>
          <w:p w14:paraId="69882F72" w14:textId="77777777" w:rsidR="00435BAE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matrycy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VA</w:t>
            </w:r>
          </w:p>
          <w:p w14:paraId="28912506" w14:textId="77777777" w:rsidR="00435BAE" w:rsidRPr="009722CE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Złącza: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łącze USB- 3 szt.,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łącze USB </w:t>
            </w:r>
            <w:proofErr w:type="spellStart"/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Type</w:t>
            </w:r>
            <w:proofErr w:type="spellEnd"/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-C – 1 szt.,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ejście HDMI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szt.</w:t>
            </w:r>
          </w:p>
          <w:p w14:paraId="63460D47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odświeżania obrazu [</w:t>
            </w:r>
            <w:proofErr w:type="spellStart"/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]: 60</w:t>
            </w:r>
          </w:p>
          <w:p w14:paraId="11783C2E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Czas reakcji matrycy [ms]: 4</w:t>
            </w:r>
          </w:p>
          <w:p w14:paraId="4CA96CF4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Kontrast statyczny: 3000:1</w:t>
            </w:r>
          </w:p>
          <w:p w14:paraId="1AC5A7FB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Jasność ekranu [cd/m2]: 300</w:t>
            </w:r>
          </w:p>
          <w:p w14:paraId="2BCA0BC5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wyświetlanych kolorów: 1.07 mld</w:t>
            </w:r>
          </w:p>
          <w:p w14:paraId="01325844" w14:textId="77777777" w:rsidR="00435BAE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widzenia w pionie / w poziomie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178 (pion), 178 (poziom)</w:t>
            </w:r>
          </w:p>
          <w:p w14:paraId="6D0E0515" w14:textId="597F2DD3" w:rsidR="00435BAE" w:rsidRPr="006C4FCD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323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zawieszenia na ścianie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BE323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962" w:type="pct"/>
            <w:shd w:val="clear" w:color="auto" w:fill="auto"/>
            <w:vAlign w:val="center"/>
          </w:tcPr>
          <w:p w14:paraId="096664B3" w14:textId="77777777" w:rsidR="00435BAE" w:rsidRPr="001F6CF2" w:rsidRDefault="00435BAE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</w:tcPr>
          <w:p w14:paraId="615A0922" w14:textId="77777777" w:rsidR="00435BAE" w:rsidRPr="001F6CF2" w:rsidRDefault="00435BAE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96322D0" w14:textId="0B3B5703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7E85D292" w14:textId="6EEC2BFD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435BAE" w:rsidRPr="001F6CF2" w14:paraId="47B90085" w14:textId="3C322591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AD80643" w14:textId="2E6BBB0D" w:rsidR="00435BAE" w:rsidRDefault="00435BAE" w:rsidP="008B163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Tablet – 1 szt.</w:t>
            </w:r>
          </w:p>
        </w:tc>
      </w:tr>
      <w:tr w:rsidR="00435BAE" w:rsidRPr="001F6CF2" w14:paraId="6566EE13" w14:textId="7C752954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1F55BFEA" w14:textId="77777777" w:rsidR="00435BAE" w:rsidRPr="001F6CF2" w:rsidRDefault="00435BAE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008ABC50" w14:textId="2925CA5D" w:rsidR="00435BAE" w:rsidRPr="001F6CF2" w:rsidRDefault="00435BAE" w:rsidP="008B163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88125C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35BF786C" w14:textId="1EF034B8" w:rsidR="00435BAE" w:rsidRPr="0088125C" w:rsidRDefault="00435BAE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173FAB5F" w14:textId="0D7B9949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64FE02DD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Tablet</w:t>
            </w:r>
          </w:p>
          <w:p w14:paraId="7FC0C022" w14:textId="786D0205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097CF1D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operacyjny: Android min. Wersja 9 lub iOS</w:t>
            </w:r>
          </w:p>
          <w:p w14:paraId="7AF161A0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Procesor: min. 4 rdzenie</w:t>
            </w:r>
          </w:p>
          <w:p w14:paraId="193B2C04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Pojemność pamięci: 128 GB</w:t>
            </w:r>
          </w:p>
          <w:p w14:paraId="0E1456B8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Pamięć RAM: 4 GB</w:t>
            </w:r>
          </w:p>
          <w:p w14:paraId="3D4F8C56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Przekątna ekranu: 10,3 cala</w:t>
            </w:r>
          </w:p>
          <w:p w14:paraId="2FC7A1A0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Rozdzielczość ekranu: 1920 x 1200 pikseli</w:t>
            </w:r>
          </w:p>
          <w:p w14:paraId="18903D8F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Format ekranu</w:t>
            </w: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>16:10</w:t>
            </w:r>
          </w:p>
          <w:p w14:paraId="709666E5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matrycy: IPS</w:t>
            </w:r>
          </w:p>
          <w:p w14:paraId="54F65820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Karta bezprzewodowa Wi-Fi: 802.11a/b/g/n/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ac</w:t>
            </w:r>
            <w:proofErr w:type="spellEnd"/>
          </w:p>
          <w:p w14:paraId="099FA410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Bluetooth: Bluetooth 5.0</w:t>
            </w:r>
          </w:p>
          <w:p w14:paraId="4C65A485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Modem LTE: Tak</w:t>
            </w:r>
          </w:p>
          <w:p w14:paraId="726570AF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Aparat przedni:</w:t>
            </w: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 xml:space="preserve"> 5 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Mpix</w:t>
            </w:r>
            <w:proofErr w:type="spellEnd"/>
          </w:p>
          <w:p w14:paraId="38A0D8C5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Aparat tylny:</w:t>
            </w: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 xml:space="preserve">8 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Mpix</w:t>
            </w:r>
            <w:proofErr w:type="spellEnd"/>
          </w:p>
          <w:p w14:paraId="0DA8C653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Pojemność baterii/akumulatora: 5000 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mAh</w:t>
            </w:r>
            <w:proofErr w:type="spellEnd"/>
          </w:p>
          <w:p w14:paraId="69694F5F" w14:textId="1ECD1FF1" w:rsidR="00435BAE" w:rsidRPr="001F6CF2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maksymalnie 480 g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727896D7" w14:textId="77777777" w:rsidR="00435BAE" w:rsidRPr="001F6CF2" w:rsidRDefault="00435BAE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59B43506" w14:textId="77777777" w:rsidR="00435BAE" w:rsidRPr="001F6CF2" w:rsidRDefault="00435BAE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56079F9" w14:textId="11344969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1A60774E" w14:textId="01CDB020" w:rsidR="00141D72" w:rsidRPr="00BE09C1" w:rsidRDefault="00141D72" w:rsidP="00BE09C1">
      <w:pPr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435BAE" w:rsidRPr="001F6CF2" w14:paraId="6647B1C1" w14:textId="66D6E947" w:rsidTr="00435BAE">
        <w:trPr>
          <w:trHeight w:val="229"/>
        </w:trPr>
        <w:tc>
          <w:tcPr>
            <w:tcW w:w="4042" w:type="pct"/>
            <w:gridSpan w:val="2"/>
            <w:shd w:val="clear" w:color="auto" w:fill="auto"/>
            <w:vAlign w:val="center"/>
          </w:tcPr>
          <w:p w14:paraId="01885594" w14:textId="2F15203F" w:rsidR="00435BAE" w:rsidRPr="001F6CF2" w:rsidRDefault="00435BAE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3. Aplikacja typu DAW (Digital Audio Workstation)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  <w:tc>
          <w:tcPr>
            <w:tcW w:w="958" w:type="pct"/>
          </w:tcPr>
          <w:p w14:paraId="5DC03BBB" w14:textId="77777777" w:rsidR="00435BAE" w:rsidRDefault="00435BAE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</w:p>
        </w:tc>
      </w:tr>
      <w:tr w:rsidR="00435BAE" w:rsidRPr="001F6CF2" w14:paraId="6CAD097B" w14:textId="32C06733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677B32A5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291566B" w14:textId="42428032" w:rsidR="00435BAE" w:rsidRPr="00C064B7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AD3801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1A43E972" w14:textId="3B1489C0" w:rsidR="00435BAE" w:rsidRPr="00AD3801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60A2496B" w14:textId="3A5F6CB1" w:rsidTr="008E651C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45519FE1" w14:textId="156FFF8F" w:rsidR="00435BAE" w:rsidRDefault="00435BAE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Oprogramowanie</w:t>
            </w:r>
          </w:p>
          <w:p w14:paraId="04ABC5A1" w14:textId="6B85446D" w:rsidR="00435BAE" w:rsidRDefault="00435BAE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A34710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Oprogramowanie musi 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natywnie </w:t>
            </w:r>
            <w:r w:rsidRPr="00A34710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współpracować z systemem operacyjnym zestawu komputerowego 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oferowanego w</w:t>
            </w:r>
            <w:r w:rsidRPr="00A34710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poz. nr 1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</w:t>
            </w:r>
            <w:r w:rsidRPr="00A42F7E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niniejszej specyfikacji</w:t>
            </w:r>
          </w:p>
          <w:p w14:paraId="676F5FAA" w14:textId="77777777" w:rsidR="00435BAE" w:rsidRDefault="00435BAE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4732D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oprogramowanie do tworzenia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edycji</w:t>
            </w:r>
            <w:r w:rsidRPr="004732D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wykonywania muzyki na żywo</w:t>
            </w:r>
          </w:p>
          <w:p w14:paraId="36B5F04C" w14:textId="77777777" w:rsidR="00435BAE" w:rsidRPr="007830BF" w:rsidRDefault="00435BAE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 techniczna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minimalna</w:t>
            </w: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kompatybilność:</w:t>
            </w:r>
          </w:p>
          <w:p w14:paraId="7CD070E4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destruktywna edycja z nieograniczonym cofaniem,</w:t>
            </w:r>
          </w:p>
          <w:p w14:paraId="6387E080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nagrywanie wielościeżkowe do 32 bitów / 192 kHz,</w:t>
            </w:r>
          </w:p>
          <w:p w14:paraId="6EBC6A23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automatyczna kompensacja opóźnienia wtyczek,</w:t>
            </w:r>
          </w:p>
          <w:p w14:paraId="4D40A02C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integracja z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Ableton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Link,</w:t>
            </w:r>
          </w:p>
          <w:p w14:paraId="434DA1B5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wsparcie MPE,</w:t>
            </w:r>
          </w:p>
          <w:p w14:paraId="144181E9" w14:textId="0BA93B28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mapowanie sterowania MIDI,</w:t>
            </w:r>
          </w:p>
          <w:p w14:paraId="3021835D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MIDI dla syntezatorów sprzętowych,</w:t>
            </w:r>
          </w:p>
          <w:p w14:paraId="10B957B6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zegar / synchronizacja MIDI,</w:t>
            </w:r>
          </w:p>
          <w:p w14:paraId="31669B30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wysyłanie i odbieranie Pitch, Control,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Clock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Trigger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CV,</w:t>
            </w:r>
          </w:p>
          <w:p w14:paraId="485C5182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procesorów wielordzeniowych / wieloprocesorowa,</w:t>
            </w:r>
          </w:p>
          <w:p w14:paraId="18AFD699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plików WAV, AIFF, MP3,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Ogg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Vorbis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FLAC,</w:t>
            </w:r>
          </w:p>
          <w:p w14:paraId="2CC8746A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nieograniczona ilość ścieżek audio i MIDI,</w:t>
            </w:r>
          </w:p>
          <w:p w14:paraId="2126CF44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nieograniczona ilość scen,</w:t>
            </w:r>
          </w:p>
          <w:p w14:paraId="68EA257D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 wysyłek i ścieżek powrotów,</w:t>
            </w:r>
          </w:p>
          <w:p w14:paraId="79AD18AE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do 256 wejść audio i 256 wyjść,</w:t>
            </w:r>
          </w:p>
          <w:p w14:paraId="0098B71D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plików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Rex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35856CBC" w14:textId="1B59A75E" w:rsidR="00435BAE" w:rsidRPr="00630B00" w:rsidRDefault="00435BAE" w:rsidP="00630B0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dithering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POW-r,</w:t>
            </w:r>
          </w:p>
          <w:p w14:paraId="5AA92942" w14:textId="77777777" w:rsidR="00435BAE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przechwytywanie MIDI.</w:t>
            </w:r>
          </w:p>
          <w:p w14:paraId="26A0B553" w14:textId="77777777" w:rsidR="00435BAE" w:rsidRDefault="00435BAE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minimalne:</w:t>
            </w:r>
          </w:p>
          <w:p w14:paraId="7E58FDA7" w14:textId="77777777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wielościeżkowe nagrywanie dźwięku i sekwencjonowanie MIDI instrumentów programowych i sprzętowych,</w:t>
            </w:r>
          </w:p>
          <w:p w14:paraId="3707DAF7" w14:textId="77777777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unikalny widok sesji dla kompozycji nieliniowych, elastycznego wykonania i improwizacji, </w:t>
            </w:r>
          </w:p>
          <w:p w14:paraId="436813C4" w14:textId="40ED157A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dostosowanie tempa (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warping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w czasie rzeczywistym</w:t>
            </w:r>
          </w:p>
          <w:p w14:paraId="0ACB1E79" w14:textId="77777777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możliwość mapowania MIDI dla fizycznej kontroli na scenie lub tworzenia w studiu - plus automatyczne mapowanie dla popularnych kontrolerów sprzętowych,</w:t>
            </w:r>
          </w:p>
          <w:p w14:paraId="2D5CBA63" w14:textId="0523A318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Compin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audio i MIDI</w:t>
            </w:r>
          </w:p>
          <w:p w14:paraId="596724CE" w14:textId="64BE1742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edycj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połączonych ścieżek</w:t>
            </w:r>
          </w:p>
          <w:p w14:paraId="64FBDF8E" w14:textId="2A56003C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grup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owania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ścież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ek</w:t>
            </w:r>
          </w:p>
          <w:p w14:paraId="2DBC39EE" w14:textId="4510F410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narzędzia do konwersji audio na MIDI</w:t>
            </w:r>
          </w:p>
          <w:p w14:paraId="0BB403ED" w14:textId="7057F931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enia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wiel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instrumentów i efektów audio w jedno urządzenie</w:t>
            </w:r>
          </w:p>
          <w:p w14:paraId="14075997" w14:textId="1AC5A91C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enia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wiel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efektów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MIDI w jedno urządzenie</w:t>
            </w:r>
          </w:p>
          <w:p w14:paraId="7904BC0F" w14:textId="694F81EA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wbudowane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efektow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kreatywnego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sound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-designu, miksowania lub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masteringu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45AF9338" w14:textId="1C30E41C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narzędzia do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samplowania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cięcia dźwięku,</w:t>
            </w:r>
          </w:p>
          <w:p w14:paraId="7BAFAA46" w14:textId="3FC8AAB0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wtyczek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VST2, VST3 i Audio Unit,</w:t>
            </w:r>
          </w:p>
          <w:p w14:paraId="1D2444F4" w14:textId="3DC11D5D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MIDI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Polyphonic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Expression</w:t>
            </w:r>
            <w:proofErr w:type="spellEnd"/>
          </w:p>
          <w:p w14:paraId="0AD61BF2" w14:textId="14F8A7E3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zmiany sygnatury czasowej (metrum),</w:t>
            </w:r>
          </w:p>
          <w:p w14:paraId="52FACB8F" w14:textId="16229E32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oprogramowanie z dodatkowymi instrumentami, efektami audio i MIDI oraz możliwością indywidualnego dostosowywania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oprogramowania DAW – m. in. tworzenia nowych wtyczek audio, efektów, instrumentów itp.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7A601313" w14:textId="77777777" w:rsidR="00435BAE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postać produktu: elektroniczna, oprogramowanie do pobrania.</w:t>
            </w:r>
          </w:p>
          <w:p w14:paraId="52C8AFD8" w14:textId="77777777" w:rsidR="00435BAE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Licencja: Tak</w:t>
            </w:r>
          </w:p>
          <w:p w14:paraId="780ED9B1" w14:textId="77777777" w:rsidR="00435BAE" w:rsidRPr="00AF725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instrumenty wirtualne: Tak, minimum 15 szt.</w:t>
            </w:r>
          </w:p>
          <w:p w14:paraId="6CC24E8A" w14:textId="77777777" w:rsidR="00435BAE" w:rsidRPr="002F6937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efekty: tak, min. 58 efektów audio i 15 MIDI</w:t>
            </w:r>
            <w:r w:rsidRPr="001E1AE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754BEC0E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Wbudowana biblioteka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sampli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66C64DC4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79D99791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AEA655C" w14:textId="1D3F5AEF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22904B82" w14:textId="14AD750C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435BAE" w:rsidRPr="001F6CF2" w14:paraId="12212F0E" w14:textId="4F31318F" w:rsidTr="00435BAE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D472546" w14:textId="47795731" w:rsidR="00435BAE" w:rsidRDefault="00435BAE" w:rsidP="000D501D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4. </w:t>
            </w:r>
            <w:r w:rsidRPr="00E2678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Oprogramowanie do nieliniowego montażu wideo (NLE)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435BAE" w:rsidRPr="001F6CF2" w14:paraId="5038894D" w14:textId="1D6DBE9B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1E16E569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0EBBA869" w14:textId="0943AA58" w:rsidR="00435BAE" w:rsidRPr="00F90775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12073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1636016D" w14:textId="20B81C04" w:rsidR="00435BAE" w:rsidRPr="00712073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70472578" w14:textId="30E16028" w:rsidTr="008E651C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23F841EA" w14:textId="77777777" w:rsidR="00435BAE" w:rsidRDefault="00435BAE" w:rsidP="00046FE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Aplikacja</w:t>
            </w:r>
          </w:p>
          <w:p w14:paraId="060579EA" w14:textId="77777777" w:rsidR="00435BAE" w:rsidRDefault="00435BAE" w:rsidP="00046FE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Nieliniowy montaż wideo – zastosowania profesjonalne</w:t>
            </w:r>
          </w:p>
          <w:p w14:paraId="1B22B990" w14:textId="77777777" w:rsidR="00435BAE" w:rsidRDefault="00435BAE" w:rsidP="00046FE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minimalne:</w:t>
            </w:r>
          </w:p>
          <w:p w14:paraId="1E357B97" w14:textId="1B712D03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Zaawansowany nieliniowy montaż wideo, </w:t>
            </w:r>
            <w:r w:rsidRPr="00732AD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edycji i wykańczania w wysokiej rozdzielczości do Ultra HD 3840 x 2160 do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</w:t>
            </w:r>
            <w:r w:rsidRPr="00732AD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klatek na sekundę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B9361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rozdzielczości 32K</w:t>
            </w:r>
          </w:p>
          <w:p w14:paraId="1EBB3151" w14:textId="3266E8B6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r w:rsidRPr="002072B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wiel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2072B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procesorów GPU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jednocześnie, </w:t>
            </w:r>
            <w:r w:rsidRPr="002072B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umożliwiających odtwarzanie w czasie rzeczywistym profesjonalnych 10-bitowych formatów </w:t>
            </w:r>
          </w:p>
          <w:p w14:paraId="30FA60C4" w14:textId="1BFAE5B0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AE2F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kcelerowane kodowanie i dekodowanie sprzętowe H.264 i H.265</w:t>
            </w:r>
          </w:p>
          <w:p w14:paraId="034A50A1" w14:textId="411D8911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Obsługa profesjonalnych formatów wideo: m. in.: </w:t>
            </w:r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H.264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H.265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ProRes</w:t>
            </w:r>
            <w:proofErr w:type="spellEnd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DNx</w:t>
            </w:r>
            <w:proofErr w:type="spellEnd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Blackmagic</w:t>
            </w:r>
            <w:proofErr w:type="spellEnd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RAW, EXR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MXF, MOV</w:t>
            </w:r>
          </w:p>
          <w:p w14:paraId="24944435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Musi zawierać opcję c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zasow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ej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przestrzenn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ej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redukcj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szumów, efekty ruchu, korekcję zniekształceń obiektywu, usuwanie przeplotu, integrację przepływu pracy i zarządzania zasobami multimedialnymi, </w:t>
            </w:r>
          </w:p>
          <w:p w14:paraId="1D69D5BF" w14:textId="129C83D8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dalne API skryptowe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pozwalające pisać skrypty automatyzujące w językach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Python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Lua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tworzenie </w:t>
            </w:r>
            <w:r w:rsidRPr="002D24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interfejsów API dla programistów do integracji przepływów pracy i opcji niestandardowego kodowania</w:t>
            </w:r>
          </w:p>
          <w:p w14:paraId="03EB0B83" w14:textId="155093D1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Musi wspierać 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zdalną i sieciową korekcję kolorów oraz obsługę wtyczek renderujących i kodujących. </w:t>
            </w:r>
          </w:p>
          <w:p w14:paraId="7D99227C" w14:textId="75E60DF6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odtwarzania pełnoekranowego na drugim monitorze</w:t>
            </w:r>
          </w:p>
          <w:p w14:paraId="7E0ECB83" w14:textId="6A4EC9D1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zestaw efektów, filtrów audio oraz wideo</w:t>
            </w:r>
          </w:p>
          <w:p w14:paraId="15B29A3E" w14:textId="6AB85165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zestaw przejść audio i wideo, w tym także akcelerowanych przez </w:t>
            </w:r>
            <w:r w:rsidRPr="003B5B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GPU i CPU</w:t>
            </w:r>
          </w:p>
          <w:p w14:paraId="17F16D49" w14:textId="5CFD974B" w:rsidR="00435BAE" w:rsidRDefault="00435BAE" w:rsidP="00590ED7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zestaw nagłówków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titles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lower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thirds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07A20918" w14:textId="35EF2EA9" w:rsidR="00435BAE" w:rsidRDefault="00435BAE" w:rsidP="00590ED7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r w:rsidRPr="0086320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wtycz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ek</w:t>
            </w:r>
            <w:r w:rsidRPr="0086320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86320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OpenFX</w:t>
            </w:r>
            <w:proofErr w:type="spellEnd"/>
            <w:r w:rsidRPr="0086320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innych firm</w:t>
            </w:r>
          </w:p>
          <w:p w14:paraId="4334421D" w14:textId="3F69C4F7" w:rsidR="00435BAE" w:rsidRPr="00590ED7" w:rsidRDefault="00435BAE" w:rsidP="00590ED7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moduł stabilizacji obrazu</w:t>
            </w:r>
          </w:p>
          <w:p w14:paraId="04D32521" w14:textId="0074DFD2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Zaawansowany moduł korekcji kolorów</w:t>
            </w:r>
          </w:p>
          <w:p w14:paraId="33440B3A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Dedykowany, wbudowany w aplikację moduł do szybkiego montażu wideo</w:t>
            </w:r>
          </w:p>
          <w:p w14:paraId="546F784D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Dedykowany, wbudowany w aplikację  zaawansowany moduł do tworzenia efektów specjalnych oraz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motion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graphics</w:t>
            </w:r>
            <w:proofErr w:type="spellEnd"/>
          </w:p>
          <w:p w14:paraId="5366FFB5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Dedykowany, wbudowany w aplikację moduł do miksowania dźwięku</w:t>
            </w:r>
          </w:p>
          <w:p w14:paraId="316CA583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Dedykowany, wbudowany w aplikację moduł do eksportu zmontowanego materiału audio/wideo</w:t>
            </w:r>
          </w:p>
          <w:p w14:paraId="30165581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pracy grupowej</w:t>
            </w:r>
          </w:p>
          <w:p w14:paraId="63DAF134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czat do współpracy</w:t>
            </w:r>
          </w:p>
          <w:p w14:paraId="51B15767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rozbudowy możliwości aplikacji poprzez zastosowanie szablonów, wtyczek, filtrów etc.</w:t>
            </w:r>
          </w:p>
          <w:p w14:paraId="74468AD6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Natywna obsługa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</w:t>
            </w:r>
            <w:r w:rsidRPr="002245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bsługa</w:t>
            </w:r>
            <w:proofErr w:type="spellEnd"/>
            <w:r w:rsidRPr="002245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Apple </w:t>
            </w:r>
            <w:proofErr w:type="spellStart"/>
            <w:r w:rsidRPr="002245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Neural</w:t>
            </w:r>
            <w:proofErr w:type="spellEnd"/>
            <w:r w:rsidRPr="002245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Engine</w:t>
            </w:r>
          </w:p>
          <w:p w14:paraId="48BE00E2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AA007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pełni konfigurowalne skróty klawiszowe</w:t>
            </w:r>
          </w:p>
          <w:p w14:paraId="616452B2" w14:textId="44B153C5" w:rsidR="00435BAE" w:rsidRPr="00622EF4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Natywna współpraca z systemem operacyjnym zestawu komputerowego z poz. 1 niniejszej specyfikacji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0C1A798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5132A2CA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D701763" w14:textId="303E1C7D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59D7B3FC" w14:textId="798CFDC7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435BAE" w:rsidRPr="00AA20F5" w14:paraId="48411E94" w14:textId="7F74389E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8AD0348" w14:textId="3297AEBE" w:rsidR="00435BAE" w:rsidRDefault="00435BA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5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C</w:t>
            </w:r>
            <w:r>
              <w:rPr>
                <w:rStyle w:val="Pogrubienie"/>
                <w:sz w:val="40"/>
                <w:szCs w:val="40"/>
                <w:shd w:val="clear" w:color="auto" w:fill="FFFFFF"/>
              </w:rPr>
              <w:t>yfrowa k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amera wideo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 – 2 szt.</w:t>
            </w:r>
          </w:p>
        </w:tc>
      </w:tr>
      <w:tr w:rsidR="00435BAE" w:rsidRPr="00AA20F5" w14:paraId="7D58DC16" w14:textId="10639AA1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053EEF42" w14:textId="77777777" w:rsidR="00435BAE" w:rsidRPr="00AA20F5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315AA42B" w14:textId="3413E983" w:rsidR="00435BAE" w:rsidRPr="005B2F0D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A820D1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582FD22D" w14:textId="37BAB7CC" w:rsidR="00435BAE" w:rsidRPr="00A820D1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W</w:t>
            </w:r>
            <w:r>
              <w:rPr>
                <w:rStyle w:val="Pogrubienie"/>
                <w:rFonts w:cstheme="minorHAnsi"/>
                <w:sz w:val="28"/>
                <w:szCs w:val="28"/>
                <w:shd w:val="clear" w:color="auto" w:fill="FFFFFF"/>
              </w:rPr>
              <w:t>artość brutto</w:t>
            </w:r>
          </w:p>
        </w:tc>
      </w:tr>
      <w:tr w:rsidR="00435BAE" w:rsidRPr="00AA20F5" w14:paraId="670E04CB" w14:textId="3D9EF153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500295C" w14:textId="77777777" w:rsidR="00435BAE" w:rsidRPr="00E31157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lastRenderedPageBreak/>
              <w:t>Typ: Kamera cyfrowa</w:t>
            </w:r>
          </w:p>
          <w:p w14:paraId="4FB84473" w14:textId="547F2A1E" w:rsidR="00435BAE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Opis: do zastosowań profesjonalnych</w:t>
            </w:r>
          </w:p>
          <w:p w14:paraId="54C138A2" w14:textId="43EA62D3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Efektywna liczba pikseli - tryb kamera [mln]: 15 MP</w:t>
            </w:r>
          </w:p>
          <w:p w14:paraId="746E1019" w14:textId="2C1D96BB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Rozmiar matrycy: 1 cal</w:t>
            </w:r>
          </w:p>
          <w:p w14:paraId="094E8EDC" w14:textId="090F6400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Rozdzielczość: 4K</w:t>
            </w:r>
          </w:p>
          <w:p w14:paraId="000369F7" w14:textId="6EA29649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Typ matrycy: MOS</w:t>
            </w:r>
          </w:p>
          <w:p w14:paraId="3C470601" w14:textId="6E6C6654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Nośnik danych - na film: SD</w:t>
            </w:r>
          </w:p>
          <w:p w14:paraId="19A1E6CE" w14:textId="4F9E8F70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Nośnik danych - na zdjęcia: SD</w:t>
            </w:r>
          </w:p>
          <w:p w14:paraId="540D981C" w14:textId="03390EEA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Ogniskowa ob. kamery (ekwiwalent 35mm) [mm]: 24.5 ― 490 mm</w:t>
            </w:r>
          </w:p>
          <w:p w14:paraId="6B719027" w14:textId="35043DAE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Ogniskowa ob. aparatu (ekwiwalent 35mm) [mm]: 24.5 ― 490 mm</w:t>
            </w:r>
          </w:p>
          <w:p w14:paraId="5C394767" w14:textId="10F19D52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Jasność obiektywu [f/]: 2.8-4.5</w:t>
            </w:r>
          </w:p>
          <w:p w14:paraId="528B7A2A" w14:textId="202D2044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Średnica filtra [mm]: 67</w:t>
            </w:r>
          </w:p>
          <w:p w14:paraId="197EF015" w14:textId="3BD080DA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Zoom optyczny obiektywu: 20x</w:t>
            </w:r>
          </w:p>
          <w:p w14:paraId="15E3227C" w14:textId="0B4CDA88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Zoom cyfrowy: 24x i 32x</w:t>
            </w:r>
          </w:p>
          <w:p w14:paraId="578C8120" w14:textId="151859FA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Rozmiar LCD [cale]: 3.5</w:t>
            </w:r>
          </w:p>
          <w:p w14:paraId="4A373700" w14:textId="56163538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Rozdzielczość LCD [piksele]: 2 760 000 pikseli</w:t>
            </w:r>
          </w:p>
          <w:p w14:paraId="6A11419E" w14:textId="717A19E3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Wizjer: 0,39'' OLED EVF 2 360 000 punktów</w:t>
            </w:r>
          </w:p>
          <w:p w14:paraId="6C0CCEDB" w14:textId="4291CE42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Autofokus</w:t>
            </w:r>
            <w:proofErr w:type="spellEnd"/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: 4K</w:t>
            </w:r>
          </w:p>
          <w:p w14:paraId="43FE7554" w14:textId="1CFA0528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Manualfokus</w:t>
            </w:r>
            <w:proofErr w:type="spellEnd"/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MF: pierścień manualnego ustawiania ostrości</w:t>
            </w:r>
          </w:p>
          <w:p w14:paraId="43E0E4B4" w14:textId="46391EAD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Migawka: 59.94i/59.94p: 1/60, 1/100, 1/120, 1/180, 1/250, 1/350, 1/500, 1/750, 1/1000, 1/1500,1/2000, 1/3000, 1/4000, 1/8000 sec 29.97p: 1/30, 1/50, 1/60, 1/100, 1/120, 1/180, 1/250, 1/350, 1/500, 1/750, 1/1000, 1/1500,1/2000, 1/3000, 1/4000, 1/8000 sec 23.98p: 1/24, 1/48, 1/50, 1/60, 1/100, 1/120, 1/180, 1/250, 1/350, 1/500, 1/750, 1/1000, 1/1500, 1/2000, 1/3000, 1/4000, 1/8000 sec</w:t>
            </w:r>
          </w:p>
          <w:p w14:paraId="5469D5B7" w14:textId="6FD713B0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Balans bieli: Auto / BLOKADA ATW / 3200K / 5600K / VAR (2000K-15000K) / Kanał A stały / Kanał B stały</w:t>
            </w:r>
          </w:p>
          <w:p w14:paraId="45FF3767" w14:textId="3754C6EB" w:rsidR="00435BAE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Lampa: opcjonalna</w:t>
            </w:r>
          </w:p>
          <w:p w14:paraId="1A68F84B" w14:textId="246A8ECD" w:rsidR="00435BAE" w:rsidRPr="0059257D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59257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Nagrywanie video: 4K 60p 4:2:0 10 bit i 4K 30p 4:2:2 10 bit</w:t>
            </w:r>
          </w:p>
          <w:p w14:paraId="118C6583" w14:textId="4A5FFEAF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Dźwięk: LPCM, 48kHz/24bit, 2ch; AAC, 48kHz/16bit, 2ch; Dolby Audio, 48kHz/16bit, 2ch</w:t>
            </w:r>
          </w:p>
          <w:p w14:paraId="0E68E71F" w14:textId="6B9017D0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Złącze mikrofonowe: tak</w:t>
            </w:r>
          </w:p>
          <w:p w14:paraId="22319B85" w14:textId="27163F01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Złącze słuchawkowe: tak</w:t>
            </w:r>
          </w:p>
          <w:p w14:paraId="6E89482B" w14:textId="219B785C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Złącza: zdalne sterowanie 2,5 mm, USB-C 3.1 Gen 1, DC 12 V,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HDMI</w:t>
            </w:r>
          </w:p>
          <w:p w14:paraId="303EC20A" w14:textId="23274D22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Wi-Fi: tak</w:t>
            </w:r>
          </w:p>
          <w:p w14:paraId="0176A3E3" w14:textId="295017C7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Bezprzewodowa praca zdalna: tak</w:t>
            </w:r>
          </w:p>
          <w:p w14:paraId="380D99AE" w14:textId="77777777" w:rsidR="00435BAE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01160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Stabilizacja (typ): 5-osiowa</w:t>
            </w:r>
          </w:p>
          <w:p w14:paraId="58A6C4B5" w14:textId="05CA275D" w:rsidR="00435BAE" w:rsidRPr="00E1567E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</w:t>
            </w:r>
            <w:r w:rsidRPr="00E1567E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ilmowanie 4K 60p 4:2:0 10 bit i 4K 30p 4:2:2 10 bit</w:t>
            </w:r>
          </w:p>
          <w:p w14:paraId="3BDBD64E" w14:textId="5C0D9C61" w:rsidR="00435BAE" w:rsidRPr="00E1567E" w:rsidRDefault="00435BAE" w:rsidP="00E1567E">
            <w:pPr>
              <w:numPr>
                <w:ilvl w:val="0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Skł</w:t>
            </w:r>
            <w:r>
              <w:rPr>
                <w:rFonts w:ascii="Lato" w:hAnsi="Lato"/>
                <w:sz w:val="21"/>
                <w:szCs w:val="21"/>
              </w:rPr>
              <w:t>a</w:t>
            </w:r>
            <w:r w:rsidRPr="00E1567E">
              <w:rPr>
                <w:rFonts w:ascii="Lato" w:hAnsi="Lato"/>
                <w:sz w:val="21"/>
                <w:szCs w:val="21"/>
              </w:rPr>
              <w:t xml:space="preserve">d zestawu: </w:t>
            </w:r>
          </w:p>
          <w:p w14:paraId="3E5A036E" w14:textId="4668C1B3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kamera</w:t>
            </w:r>
          </w:p>
          <w:p w14:paraId="1E426F20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lastRenderedPageBreak/>
              <w:t> adapter AC</w:t>
            </w:r>
          </w:p>
          <w:p w14:paraId="75ADE222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kabel AC</w:t>
            </w:r>
          </w:p>
          <w:p w14:paraId="2AC92571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 xml:space="preserve"> bateria 5900 </w:t>
            </w:r>
            <w:proofErr w:type="spellStart"/>
            <w:r w:rsidRPr="00E1567E">
              <w:rPr>
                <w:rFonts w:ascii="Lato" w:hAnsi="Lato"/>
                <w:sz w:val="21"/>
                <w:szCs w:val="21"/>
              </w:rPr>
              <w:t>mAh</w:t>
            </w:r>
            <w:proofErr w:type="spellEnd"/>
          </w:p>
          <w:p w14:paraId="01AE39E5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ładowarka</w:t>
            </w:r>
          </w:p>
          <w:p w14:paraId="13EFB181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uchwyt mikrofonowy</w:t>
            </w:r>
          </w:p>
          <w:p w14:paraId="4F53E6BD" w14:textId="249D2A06" w:rsidR="00435BAE" w:rsidRPr="00E1567E" w:rsidRDefault="00435BAE" w:rsidP="00F14C6C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śruba do uchwytu mikrofonowego</w:t>
            </w:r>
          </w:p>
          <w:p w14:paraId="62BA940E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pokrywka</w:t>
            </w:r>
          </w:p>
          <w:p w14:paraId="2ACEC636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muszla oczna</w:t>
            </w:r>
          </w:p>
          <w:p w14:paraId="152E1FED" w14:textId="5FBA6D31" w:rsidR="00435BA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osłona przeciwsłoneczna do obiektywu</w:t>
            </w:r>
          </w:p>
          <w:p w14:paraId="50B9A6D8" w14:textId="77777777" w:rsidR="00435BAE" w:rsidRPr="00661EB0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</w:pPr>
            <w:r w:rsidRPr="00F14C6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K</w:t>
            </w:r>
            <w:r w:rsidRPr="00F14C6C">
              <w:rPr>
                <w:rStyle w:val="Pogrubienie"/>
                <w:b w:val="0"/>
                <w:bCs w:val="0"/>
              </w:rPr>
              <w:t>onwerter HDMI -&gt; SDI</w:t>
            </w:r>
            <w:r>
              <w:rPr>
                <w:rStyle w:val="Pogrubienie"/>
                <w:b w:val="0"/>
                <w:bCs w:val="0"/>
              </w:rPr>
              <w:t xml:space="preserve"> </w:t>
            </w:r>
          </w:p>
          <w:p w14:paraId="46862D66" w14:textId="07ECB0F6" w:rsidR="00435BAE" w:rsidRPr="00661EB0" w:rsidRDefault="00435BAE" w:rsidP="00661EB0">
            <w:pPr>
              <w:numPr>
                <w:ilvl w:val="2"/>
                <w:numId w:val="37"/>
              </w:numPr>
              <w:shd w:val="clear" w:color="auto" w:fill="FFFFFF"/>
              <w:spacing w:after="60"/>
              <w:textAlignment w:val="baseline"/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</w:pPr>
            <w:r w:rsidRPr="00661EB0">
              <w:rPr>
                <w:rStyle w:val="Pogrubienie"/>
                <w:b w:val="0"/>
                <w:bCs w:val="0"/>
              </w:rPr>
              <w:t xml:space="preserve">2 wyjścia 3G-SDI, </w:t>
            </w:r>
            <w:r>
              <w:rPr>
                <w:rStyle w:val="Pogrubienie"/>
                <w:b w:val="0"/>
                <w:bCs w:val="0"/>
              </w:rPr>
              <w:t xml:space="preserve">1 wejście </w:t>
            </w:r>
            <w:proofErr w:type="spellStart"/>
            <w:r>
              <w:rPr>
                <w:rStyle w:val="Pogrubienie"/>
                <w:b w:val="0"/>
                <w:bCs w:val="0"/>
              </w:rPr>
              <w:t>hdmi</w:t>
            </w:r>
            <w:proofErr w:type="spellEnd"/>
            <w:r w:rsidRPr="00661EB0">
              <w:rPr>
                <w:rStyle w:val="Pogrubienie"/>
                <w:b w:val="0"/>
                <w:bCs w:val="0"/>
              </w:rPr>
              <w:t xml:space="preserve"> </w:t>
            </w:r>
            <w:r>
              <w:rPr>
                <w:rStyle w:val="Pogrubienie"/>
                <w:b w:val="0"/>
                <w:bCs w:val="0"/>
              </w:rPr>
              <w:t xml:space="preserve">, zasilanie </w:t>
            </w:r>
            <w:proofErr w:type="spellStart"/>
            <w:r>
              <w:rPr>
                <w:rStyle w:val="Pogrubienie"/>
                <w:b w:val="0"/>
                <w:bCs w:val="0"/>
              </w:rPr>
              <w:t>usb</w:t>
            </w:r>
            <w:proofErr w:type="spellEnd"/>
          </w:p>
          <w:p w14:paraId="35C80E1A" w14:textId="28F7019C" w:rsidR="00435BAE" w:rsidRDefault="00435BAE" w:rsidP="00661EB0">
            <w:pPr>
              <w:numPr>
                <w:ilvl w:val="2"/>
                <w:numId w:val="37"/>
              </w:numPr>
              <w:shd w:val="clear" w:color="auto" w:fill="FFFFFF"/>
              <w:spacing w:after="60"/>
              <w:textAlignment w:val="baseline"/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</w:pPr>
            <w:r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Obsługa standardów </w:t>
            </w:r>
            <w:r w:rsidRPr="00661EB0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720p50, 720p59.94, 720p60, 1080p23.98, 1080p24, 1080p25, 1080p29.97, 1080p30, 1080p47.95, 1080p48, 1080p50, 1080p59.94, 1080p60, 1080i50, 1080i59.94, 1080i60</w:t>
            </w:r>
          </w:p>
          <w:p w14:paraId="3E632642" w14:textId="77777777" w:rsidR="00435BAE" w:rsidRDefault="00435BAE" w:rsidP="00661EB0">
            <w:pPr>
              <w:numPr>
                <w:ilvl w:val="2"/>
                <w:numId w:val="37"/>
              </w:numPr>
              <w:shd w:val="clear" w:color="auto" w:fill="FFFFFF"/>
              <w:spacing w:after="60"/>
              <w:textAlignment w:val="baseline"/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</w:pPr>
            <w:r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Kompatybilność z </w:t>
            </w:r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SMPTE 259M, SMPTE 292M, SMPTE 296M, SMPTE 424M, SMPTE 425M</w:t>
            </w:r>
          </w:p>
          <w:p w14:paraId="47A1D50C" w14:textId="7B427DDF" w:rsidR="00435BAE" w:rsidRPr="00661EB0" w:rsidRDefault="00435BAE" w:rsidP="00661EB0">
            <w:pPr>
              <w:numPr>
                <w:ilvl w:val="2"/>
                <w:numId w:val="37"/>
              </w:numPr>
              <w:shd w:val="clear" w:color="auto" w:fill="FFFFFF"/>
              <w:spacing w:after="60"/>
              <w:textAlignment w:val="baseline"/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</w:pPr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SDI Auto </w:t>
            </w:r>
            <w:proofErr w:type="spellStart"/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Switching</w:t>
            </w:r>
            <w:proofErr w:type="spellEnd"/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–</w:t>
            </w:r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automatyczna detekcja pomiędzy</w:t>
            </w:r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 SD, HD </w:t>
            </w:r>
            <w:r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i</w:t>
            </w:r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 3G-SDI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3FFCF9F5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159CC2FD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0F0B44E" w14:textId="77777777" w:rsidR="00D23FC0" w:rsidRDefault="00D23FC0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59F8517A" w14:textId="265A8DF6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977"/>
        <w:gridCol w:w="2693"/>
      </w:tblGrid>
      <w:tr w:rsidR="00435BAE" w:rsidRPr="00AA20F5" w14:paraId="3B0DEC7A" w14:textId="70BAEBCD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DF51CB2" w14:textId="317AC7EE" w:rsidR="00435BAE" w:rsidRDefault="00435BA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6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Cyfrowy aparat fotograficzny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bezlusterkowy</w:t>
            </w:r>
            <w:proofErr w:type="spellEnd"/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 – 2 szt.</w:t>
            </w:r>
          </w:p>
        </w:tc>
      </w:tr>
      <w:tr w:rsidR="00435BAE" w:rsidRPr="00AA20F5" w14:paraId="6564CF92" w14:textId="4F5AB101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2035E74E" w14:textId="77777777" w:rsidR="00435BAE" w:rsidRPr="00AA20F5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03BC2F07" w14:textId="6B305EBF" w:rsidR="00435BAE" w:rsidRPr="005B2F0D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913093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6545531F" w14:textId="128307DA" w:rsidR="00435BAE" w:rsidRPr="00913093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W</w:t>
            </w:r>
            <w:r>
              <w:rPr>
                <w:rStyle w:val="Pogrubienie"/>
                <w:rFonts w:cstheme="minorHAnsi"/>
                <w:sz w:val="28"/>
                <w:szCs w:val="28"/>
                <w:shd w:val="clear" w:color="auto" w:fill="FFFFFF"/>
              </w:rPr>
              <w:t>artość brutto</w:t>
            </w:r>
          </w:p>
        </w:tc>
      </w:tr>
      <w:tr w:rsidR="00435BAE" w:rsidRPr="00AA20F5" w14:paraId="61677177" w14:textId="2F92AB59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677BFE6F" w14:textId="77777777" w:rsidR="00435BAE" w:rsidRPr="00E31157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 w:rsidRPr="008A66DE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Cyfrowy aparat fotograficzny </w:t>
            </w:r>
            <w:proofErr w:type="spellStart"/>
            <w:r w:rsidRPr="008A66DE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bezlusterkowy</w:t>
            </w:r>
            <w:proofErr w:type="spellEnd"/>
          </w:p>
          <w:p w14:paraId="1ADCE5D5" w14:textId="77777777" w:rsidR="00435BAE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Nie dotyczy</w:t>
            </w:r>
          </w:p>
          <w:p w14:paraId="2769D95F" w14:textId="77777777" w:rsidR="00435BAE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Zawartość zestawu:</w:t>
            </w:r>
          </w:p>
          <w:p w14:paraId="22C4E5CF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Korpus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(body)</w:t>
            </w:r>
          </w:p>
          <w:p w14:paraId="76B0F6EF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Obiektyw 15-45mm f/3.5-6.3 IS STM</w:t>
            </w:r>
          </w:p>
          <w:p w14:paraId="7DFE2CA0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Obiektyw EF-M 55-200mm f/4.5-6.3 IS STM</w:t>
            </w:r>
          </w:p>
          <w:p w14:paraId="1B02F56E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Pokrywa na korpus</w:t>
            </w:r>
          </w:p>
          <w:p w14:paraId="5B8E47D0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Pasek</w:t>
            </w:r>
          </w:p>
          <w:p w14:paraId="7C65E202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Akumulator</w:t>
            </w:r>
          </w:p>
          <w:p w14:paraId="6B9C52B2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Ładowarka</w:t>
            </w:r>
          </w:p>
          <w:p w14:paraId="671D6D20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Przewód zasilający</w:t>
            </w:r>
          </w:p>
          <w:p w14:paraId="6EF04534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Zestaw instrukcji obsługi</w:t>
            </w:r>
          </w:p>
          <w:p w14:paraId="129BE144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Liczba efektywnych pikseli [mln]: 24.1</w:t>
            </w:r>
          </w:p>
          <w:p w14:paraId="011DAD79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lastRenderedPageBreak/>
              <w:t>Rozdzielczość [mln]: 24</w:t>
            </w:r>
          </w:p>
          <w:p w14:paraId="6A949E2C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Typ matrycy: CMOS</w:t>
            </w:r>
          </w:p>
          <w:p w14:paraId="6284E60F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Rozmiar matrycy: APS-C</w:t>
            </w:r>
          </w:p>
          <w:p w14:paraId="1F7ABE38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Format zapisu danych: JPEG (EXIF 2.3, DPOF 1.1, DCF 2.0), RAW (14bit, pliki .CR3), Filmy: MP4 (MPEG-4 AVC/H.264)</w:t>
            </w:r>
          </w:p>
          <w:p w14:paraId="42E02BFB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Bezprzewodowa praca zdalna: tak</w:t>
            </w:r>
          </w:p>
          <w:p w14:paraId="2D041A85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Ogniskowa (ekwiwalent dla 35mm) [mm]: w zależności od obiektywu</w:t>
            </w:r>
          </w:p>
          <w:p w14:paraId="117A2E18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Jasność obiektywu [f/]: w zależności od obiektywu</w:t>
            </w:r>
          </w:p>
          <w:p w14:paraId="17471707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Zakres ustawiania ostrości [cm]: w zależności od obiektywu</w:t>
            </w:r>
          </w:p>
          <w:p w14:paraId="1D4B25E3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Makro [cm]: w zależności od obiektywu</w:t>
            </w:r>
          </w:p>
          <w:p w14:paraId="66F92DBC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Średnica obiektywu [mm]: w zależności od obiektywu</w:t>
            </w:r>
          </w:p>
          <w:p w14:paraId="005C6EF3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Pomiar światła: matrycowy (384 strefy), centralnie ważony uśredniony, skupiony, punktowy</w:t>
            </w:r>
          </w:p>
          <w:p w14:paraId="75191819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Rozmiar LCD [cale]: 3.0</w:t>
            </w:r>
          </w:p>
          <w:p w14:paraId="5EBE5D49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Typ LCD: TFT</w:t>
            </w:r>
          </w:p>
          <w:p w14:paraId="480D9874" w14:textId="77777777" w:rsidR="00435BAE" w:rsidRPr="00D207A2" w:rsidRDefault="00435BAE" w:rsidP="00980A5E">
            <w:pPr>
              <w:pStyle w:val="Akapitzlist"/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Jasność LCD: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regulowana</w:t>
            </w:r>
          </w:p>
          <w:p w14:paraId="4C9E794D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Obracany LCD: tak</w:t>
            </w:r>
          </w:p>
          <w:p w14:paraId="76A04CAC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Wizjer: OLED, 0.39-cala, pokrycie ok. 100%</w:t>
            </w:r>
          </w:p>
          <w:p w14:paraId="7EAA4A2E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Autofokus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w </w:t>
            </w: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zależnośći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od obiektywu</w:t>
            </w:r>
          </w:p>
          <w:p w14:paraId="65ECD5E6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Manualfokus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MF: w </w:t>
            </w: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zależnośći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od obiektywu</w:t>
            </w:r>
          </w:p>
          <w:p w14:paraId="49D6B6E4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Tryby ekspozycji: P, A, S, M</w:t>
            </w:r>
          </w:p>
          <w:p w14:paraId="4D33169A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Czułość ISO: 100-25600</w:t>
            </w:r>
          </w:p>
          <w:p w14:paraId="3BF7009D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Balans bieli: Auto (priorytet atmosfery, priorytet bieli), światło dzienne, miejsca ocienione, pochmurny dzień, światło żarówek, białe światło jarzeniowe, lampa błyskowa, nastawa własna, ustawianie temperatury barwowej</w:t>
            </w:r>
          </w:p>
          <w:p w14:paraId="0DDF6BBE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Lampa błyskowa: wbudowana, GN 5 (ISO 100)</w:t>
            </w:r>
          </w:p>
          <w:p w14:paraId="4F35104B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Tryby pracy lampy: automatyczny E-TTL II, redukcja czerwonych oczu, synchronizacja błysku z drugą kurtyną</w:t>
            </w:r>
          </w:p>
          <w:p w14:paraId="41BEF6E5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Zdjęcia seryjne: do 10 kl./s</w:t>
            </w:r>
          </w:p>
          <w:p w14:paraId="56128D60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Filmowanie: 4K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FullHD</w:t>
            </w:r>
            <w:proofErr w:type="spellEnd"/>
          </w:p>
          <w:p w14:paraId="20C68214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Dźwięk: MPEG-4 AAC-LC (stereo)</w:t>
            </w:r>
          </w:p>
          <w:p w14:paraId="7A7909CF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Menu w języku polskim: tak</w:t>
            </w:r>
          </w:p>
          <w:p w14:paraId="107A5485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Złącza: USB Hi-</w:t>
            </w: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Speed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(mini-B), HDMI mini D</w:t>
            </w:r>
          </w:p>
          <w:p w14:paraId="400931C8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Waga [g]: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maksymalnie 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3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95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g (z akumulatorem i kartą)</w:t>
            </w:r>
          </w:p>
          <w:p w14:paraId="3BC799BA" w14:textId="77777777" w:rsidR="00435BAE" w:rsidRPr="00D510C9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Zoom optyczny: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 zależności od obiektywu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75E4B101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28C43C11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B04EBA2" w14:textId="718BD28C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1C193973" w14:textId="0EBDBC88" w:rsidR="005D35E4" w:rsidRDefault="005D35E4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977"/>
        <w:gridCol w:w="2693"/>
      </w:tblGrid>
      <w:tr w:rsidR="00435BAE" w:rsidRPr="00AA20F5" w14:paraId="17B670AA" w14:textId="7CDCB917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AB593ED" w14:textId="36C119F5" w:rsidR="00435BAE" w:rsidRDefault="00435BA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7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Adapter prądu stałego – 2 szt.</w:t>
            </w:r>
          </w:p>
        </w:tc>
      </w:tr>
      <w:tr w:rsidR="00435BAE" w:rsidRPr="00AA20F5" w14:paraId="2F8678C5" w14:textId="62F8CC94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4D0CD6CB" w14:textId="77777777" w:rsidR="00435BAE" w:rsidRPr="00AA20F5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07D272B0" w14:textId="136CED3F" w:rsidR="00435BAE" w:rsidRPr="005B2F0D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913093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7DCD2FAA" w14:textId="49F5AAF0" w:rsidR="00435BAE" w:rsidRPr="00913093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W</w:t>
            </w:r>
            <w:r>
              <w:rPr>
                <w:rStyle w:val="Pogrubienie"/>
                <w:rFonts w:cstheme="minorHAnsi"/>
                <w:sz w:val="28"/>
                <w:szCs w:val="28"/>
                <w:shd w:val="clear" w:color="auto" w:fill="FFFFFF"/>
              </w:rPr>
              <w:t>artość brutto</w:t>
            </w:r>
          </w:p>
        </w:tc>
      </w:tr>
      <w:tr w:rsidR="00435BAE" w:rsidRPr="00AA20F5" w14:paraId="70D40C19" w14:textId="43AA8E29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4D3F0B3" w14:textId="77777777" w:rsidR="00435BAE" w:rsidRPr="00E31157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Adapter</w:t>
            </w:r>
          </w:p>
          <w:p w14:paraId="61C5DE07" w14:textId="47240C60" w:rsidR="00435BAE" w:rsidRPr="00FE40E5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Dedykowany do ww. cyfrowego aparatu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bezlusterkowego</w:t>
            </w:r>
            <w:proofErr w:type="spellEnd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(poz. nr 6); umożliwia długotrwałą pracę aparatu poprzez zastąpienie jego baterii adapterem i podłączeniem go do sieci elektrycznej.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7B25B66A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011C890D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1E10436" w14:textId="77777777" w:rsidR="005D35E4" w:rsidRDefault="005D35E4" w:rsidP="005D35E4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946"/>
        <w:gridCol w:w="2687"/>
      </w:tblGrid>
      <w:tr w:rsidR="00435BAE" w:rsidRPr="00AA20F5" w14:paraId="2C7A57BD" w14:textId="59E261A0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CC822DF" w14:textId="5ACCB875" w:rsidR="00435BAE" w:rsidRDefault="00435BA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 8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Kompaktowy zasilacz sieciowy – 2 szt.</w:t>
            </w:r>
          </w:p>
        </w:tc>
      </w:tr>
      <w:tr w:rsidR="00435BAE" w:rsidRPr="00AA20F5" w14:paraId="7C9003DB" w14:textId="04EEA67F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6C84B777" w14:textId="77777777" w:rsidR="00435BAE" w:rsidRPr="00AA20F5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3CBB67F5" w14:textId="0671C0F9" w:rsidR="00435BAE" w:rsidRPr="005B2F0D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A43A23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527615AD" w14:textId="63BB27DB" w:rsidR="00435BAE" w:rsidRPr="00A43A23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W</w:t>
            </w:r>
            <w:r>
              <w:rPr>
                <w:rStyle w:val="Pogrubienie"/>
                <w:rFonts w:cstheme="minorHAnsi"/>
                <w:sz w:val="28"/>
                <w:szCs w:val="28"/>
                <w:shd w:val="clear" w:color="auto" w:fill="FFFFFF"/>
              </w:rPr>
              <w:t>artość brutto</w:t>
            </w:r>
          </w:p>
        </w:tc>
      </w:tr>
      <w:tr w:rsidR="00435BAE" w:rsidRPr="00AA20F5" w14:paraId="3675032B" w14:textId="172A68E3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3BF0F14E" w14:textId="77777777" w:rsidR="00435BAE" w:rsidRPr="00E31157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Zasilacz</w:t>
            </w:r>
          </w:p>
          <w:p w14:paraId="256603D8" w14:textId="77777777" w:rsidR="00435BAE" w:rsidRPr="00FE40E5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Dedykowany do ww. cyfrowego aparatu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bezlusterkowego</w:t>
            </w:r>
            <w:proofErr w:type="spellEnd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(poz. nr 2) oraz adaptera prądu stałego (poz. nr 3)</w:t>
            </w:r>
            <w:r w:rsidRPr="00FE40E5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;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r w:rsidRPr="00FE40E5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umożliwia zasilanie aparatu z sieci elektrycznej, gdy jest używany ze zgodnym adapterem prądu stałego .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1AB5406B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51069A8A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207483C" w14:textId="77777777" w:rsidR="005D35E4" w:rsidRDefault="005D35E4" w:rsidP="005D35E4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946"/>
        <w:gridCol w:w="2687"/>
      </w:tblGrid>
      <w:tr w:rsidR="00435BAE" w:rsidRPr="00AA20F5" w14:paraId="211733CB" w14:textId="488AA3BA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9B7F8CE" w14:textId="5012CB99" w:rsidR="00435BAE" w:rsidRDefault="00435BA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9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Karta pamięci – 5 szt.</w:t>
            </w:r>
          </w:p>
        </w:tc>
      </w:tr>
      <w:tr w:rsidR="00435BAE" w:rsidRPr="00AA20F5" w14:paraId="077ACFB6" w14:textId="71D0AF54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122AB0F1" w14:textId="77777777" w:rsidR="00435BAE" w:rsidRPr="00AA20F5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50E54AFE" w14:textId="5CECC33F" w:rsidR="00435BAE" w:rsidRPr="005B2F0D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7446E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6DE32811" w14:textId="7657AFAF" w:rsidR="00435BAE" w:rsidRPr="00D7446E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W</w:t>
            </w:r>
            <w:r>
              <w:rPr>
                <w:rStyle w:val="Pogrubienie"/>
                <w:rFonts w:cstheme="minorHAnsi"/>
                <w:sz w:val="28"/>
                <w:szCs w:val="28"/>
                <w:shd w:val="clear" w:color="auto" w:fill="FFFFFF"/>
              </w:rPr>
              <w:t>artość brutto</w:t>
            </w:r>
          </w:p>
        </w:tc>
      </w:tr>
      <w:tr w:rsidR="00435BAE" w:rsidRPr="00AA20F5" w14:paraId="43993A07" w14:textId="3E850C70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0D7F4001" w14:textId="77777777" w:rsidR="00435BAE" w:rsidRPr="00E31157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Karta pamięci </w:t>
            </w:r>
            <w:proofErr w:type="spellStart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Secure</w:t>
            </w:r>
            <w:proofErr w:type="spellEnd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Digital </w:t>
            </w:r>
            <w:proofErr w:type="spellStart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eXtended</w:t>
            </w:r>
            <w:proofErr w:type="spellEnd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Capacity</w:t>
            </w:r>
            <w:proofErr w:type="spellEnd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(SDXC)</w:t>
            </w:r>
          </w:p>
          <w:p w14:paraId="65C71365" w14:textId="77777777" w:rsidR="00435BAE" w:rsidRPr="002D079D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-</w:t>
            </w:r>
          </w:p>
          <w:p w14:paraId="213FE9E7" w14:textId="77777777" w:rsidR="00435BAE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Klasa: UHS-I klasa prędkości 3 (U3), V30, 10</w:t>
            </w:r>
          </w:p>
          <w:p w14:paraId="2BFCFF16" w14:textId="77777777" w:rsidR="00435BAE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Pojemność: 256 GB</w:t>
            </w:r>
          </w:p>
          <w:p w14:paraId="23D2C35D" w14:textId="77777777" w:rsidR="00435BAE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Prędkość odczytu [MB/s]: 150</w:t>
            </w:r>
          </w:p>
          <w:p w14:paraId="679D8E7D" w14:textId="77777777" w:rsidR="00435BAE" w:rsidRPr="002D079D" w:rsidRDefault="00435BAE" w:rsidP="005D35E4">
            <w:pPr>
              <w:numPr>
                <w:ilvl w:val="0"/>
                <w:numId w:val="37"/>
              </w:numPr>
              <w:shd w:val="clear" w:color="auto" w:fill="FFFFFF"/>
              <w:spacing w:line="330" w:lineRule="atLeast"/>
              <w:ind w:right="375"/>
              <w:rPr>
                <w:rFonts w:ascii="Roboto" w:hAnsi="Roboto"/>
                <w:color w:val="282828"/>
                <w:sz w:val="21"/>
                <w:szCs w:val="21"/>
              </w:rPr>
            </w:pPr>
            <w:r w:rsidRPr="002D079D">
              <w:rPr>
                <w:rFonts w:ascii="Roboto" w:hAnsi="Roboto"/>
                <w:color w:val="282828"/>
                <w:sz w:val="21"/>
                <w:szCs w:val="21"/>
              </w:rPr>
              <w:t>Prędkość zapisu do 70 MB/s</w:t>
            </w:r>
          </w:p>
          <w:p w14:paraId="22704B19" w14:textId="77777777" w:rsidR="00435BAE" w:rsidRPr="000C4703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Zabezpieczenie przed modyfikacją lub skasowaniem danych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0C470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TAK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477A8DA8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113AECB2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FF67963" w14:textId="77777777" w:rsidR="005D35E4" w:rsidRDefault="005D35E4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4215EC97" w14:textId="4505E8F8" w:rsidR="00DC6333" w:rsidRDefault="00DC6333" w:rsidP="0073179E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946"/>
        <w:gridCol w:w="2687"/>
      </w:tblGrid>
      <w:tr w:rsidR="00435BAE" w:rsidRPr="001F6CF2" w14:paraId="792C899C" w14:textId="54703CE4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0DCE0D9" w14:textId="724FA63C" w:rsidR="00435BAE" w:rsidRPr="00DB5F39" w:rsidRDefault="00435BAE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bookmarkStart w:id="0" w:name="_Hlk109287786"/>
            <w:r w:rsidRPr="00DB5F3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40"/>
                <w:shd w:val="clear" w:color="auto" w:fill="FFFFFF"/>
              </w:rPr>
              <w:t>0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</w:t>
            </w:r>
            <w:r>
              <w:rPr>
                <w:b/>
                <w:bCs/>
                <w:sz w:val="40"/>
                <w:szCs w:val="40"/>
              </w:rPr>
              <w:t>tatyw kamerowy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szt.</w:t>
            </w:r>
          </w:p>
        </w:tc>
      </w:tr>
      <w:tr w:rsidR="00435BAE" w:rsidRPr="001F6CF2" w14:paraId="5D77830A" w14:textId="64AAE5DB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3CA82833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167D3C1B" w14:textId="7A4429D0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7446E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0B40FAAC" w14:textId="15D6CC4D" w:rsidR="00435BAE" w:rsidRPr="00D7446E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519CF62C" w14:textId="56DD527A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4CEB0F6B" w14:textId="77777777" w:rsidR="00435BAE" w:rsidRPr="001F6CF2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5441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Statywy do kamer i aparat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ów</w:t>
            </w:r>
          </w:p>
          <w:p w14:paraId="70BB4E37" w14:textId="77777777" w:rsidR="00435BAE" w:rsidRPr="001F6CF2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</w:t>
            </w:r>
            <w:r w:rsidRPr="004A633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tatyw przeznaczony do kamer video i zestawów video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4A633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DSLR</w:t>
            </w:r>
          </w:p>
          <w:p w14:paraId="5CB485B8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wysokość: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53 cm</w:t>
            </w:r>
          </w:p>
          <w:p w14:paraId="147AD9DC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wysokość: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185 cm</w:t>
            </w:r>
          </w:p>
          <w:p w14:paraId="4804839F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Maksymalne obciążenie: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703A352A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Waga: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maksymalnie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 kg</w:t>
            </w:r>
          </w:p>
          <w:p w14:paraId="04167443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pokryta gumą, gwinty 1/4 i 3/8, 45mm x 85mm</w:t>
            </w:r>
          </w:p>
          <w:p w14:paraId="6C76E64F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 i Aluminium</w:t>
            </w:r>
          </w:p>
          <w:p w14:paraId="286E58D7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Poziomica: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wstępnego wypoziomowania</w:t>
            </w:r>
          </w:p>
          <w:p w14:paraId="2C52F890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Rączka sterująca: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regulowana, umożliwiająca wygodne operowanie kamerami</w:t>
            </w:r>
          </w:p>
          <w:p w14:paraId="06167898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Głowica: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olejowa o płynnym oporowaniu w pionie i poziomie</w:t>
            </w:r>
          </w:p>
          <w:p w14:paraId="271D0F40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Nóżki: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antypoślizgowe</w:t>
            </w:r>
          </w:p>
          <w:p w14:paraId="1E9C9DAA" w14:textId="52D43720" w:rsidR="00435BAE" w:rsidRPr="00356E59" w:rsidRDefault="00435BAE" w:rsidP="00356E5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Rozpórka stabilizująca: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tak, </w:t>
            </w:r>
            <w:proofErr w:type="spellStart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ground</w:t>
            </w:r>
            <w:proofErr w:type="spellEnd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spreader</w:t>
            </w:r>
            <w:proofErr w:type="spellEnd"/>
          </w:p>
        </w:tc>
        <w:tc>
          <w:tcPr>
            <w:tcW w:w="999" w:type="pct"/>
            <w:shd w:val="clear" w:color="auto" w:fill="auto"/>
            <w:vAlign w:val="center"/>
          </w:tcPr>
          <w:p w14:paraId="6FEF7D0B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03B202CB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bookmarkEnd w:id="0"/>
    </w:tbl>
    <w:p w14:paraId="067C33E8" w14:textId="26FE40E7" w:rsidR="001C21FC" w:rsidRDefault="001C21FC" w:rsidP="0073179E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1"/>
        <w:gridCol w:w="2803"/>
        <w:gridCol w:w="2838"/>
      </w:tblGrid>
      <w:tr w:rsidR="00435BAE" w:rsidRPr="0073179E" w14:paraId="67E8A2AD" w14:textId="490BE34D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81BDD77" w14:textId="17632FFA" w:rsidR="00435BAE" w:rsidRDefault="00435BAE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11</w:t>
            </w:r>
            <w:r w:rsidRPr="0073179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Mikser wizyjny</w:t>
            </w:r>
            <w:r w:rsidRPr="0073179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73179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szt.</w:t>
            </w:r>
          </w:p>
        </w:tc>
      </w:tr>
      <w:tr w:rsidR="00435BAE" w:rsidRPr="0073179E" w14:paraId="064828FB" w14:textId="100C0CAE" w:rsidTr="00435BAE">
        <w:trPr>
          <w:trHeight w:val="469"/>
        </w:trPr>
        <w:tc>
          <w:tcPr>
            <w:tcW w:w="3092" w:type="pct"/>
            <w:shd w:val="clear" w:color="auto" w:fill="auto"/>
            <w:vAlign w:val="center"/>
          </w:tcPr>
          <w:p w14:paraId="62B5B60A" w14:textId="77777777" w:rsidR="00435BAE" w:rsidRPr="0073179E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73179E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5C589E7" w14:textId="37B733FC" w:rsidR="00435BAE" w:rsidRPr="0073179E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7446E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0" w:type="pct"/>
          </w:tcPr>
          <w:p w14:paraId="394F18A6" w14:textId="6153BBBD" w:rsidR="00435BAE" w:rsidRPr="00D7446E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73179E" w14:paraId="00ADD63C" w14:textId="2A715CF1" w:rsidTr="00435BAE">
        <w:trPr>
          <w:trHeight w:val="469"/>
        </w:trPr>
        <w:tc>
          <w:tcPr>
            <w:tcW w:w="3092" w:type="pct"/>
            <w:shd w:val="clear" w:color="auto" w:fill="auto"/>
            <w:vAlign w:val="center"/>
          </w:tcPr>
          <w:p w14:paraId="1958D24B" w14:textId="77777777" w:rsidR="00435BAE" w:rsidRPr="0073179E" w:rsidRDefault="00435BAE" w:rsidP="001C21F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179E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Sprzętowy mikser wizyjny / przełącznik produkcyjny</w:t>
            </w:r>
          </w:p>
          <w:p w14:paraId="45EB73F2" w14:textId="77777777" w:rsidR="00435BAE" w:rsidRDefault="00435BAE" w:rsidP="00C614E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179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Przełącznik produkcyjny przeznaczony dla </w:t>
            </w:r>
            <w:proofErr w:type="spellStart"/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broadcasterów</w:t>
            </w:r>
            <w:proofErr w:type="spellEnd"/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profesjonalistów AV, z w pełni wyposażonym wbudowanym panelem sterowania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; przeznaczenie: </w:t>
            </w:r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produkcji live, programów telewizyjnych, internetowych pokazów, AV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 </w:t>
            </w:r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transmisji na żywo.</w:t>
            </w:r>
          </w:p>
          <w:p w14:paraId="33919F46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Łącza</w:t>
            </w:r>
          </w:p>
          <w:p w14:paraId="74981792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wejść wideo: 8</w:t>
            </w:r>
          </w:p>
          <w:p w14:paraId="09CD1F66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wyjść: 6</w:t>
            </w:r>
          </w:p>
          <w:p w14:paraId="1D3A3A23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wyjść „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”: 4</w:t>
            </w:r>
          </w:p>
          <w:p w14:paraId="5DD51F63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Całkowita liczba wejść audio: Wtyk mini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2 x 3,5mm stereo.</w:t>
            </w:r>
          </w:p>
          <w:p w14:paraId="54220E87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Całkowita liczba wyjść audio: Wtyk mini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 x 3,5mm stereo.</w:t>
            </w:r>
          </w:p>
          <w:p w14:paraId="39942AA8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Połączenie z kodem czasowym: Brak</w:t>
            </w:r>
          </w:p>
          <w:p w14:paraId="0435522A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wideo SDI:</w:t>
            </w:r>
          </w:p>
          <w:p w14:paraId="0C9DD4A7" w14:textId="6CFEA8DE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 x 3G-SDI, 10-bitowe przełączalne HD.</w:t>
            </w:r>
          </w:p>
          <w:p w14:paraId="1DF3B169" w14:textId="44117B58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2-kanałowe wbudowane audio.</w:t>
            </w:r>
          </w:p>
          <w:p w14:paraId="28E9B91A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Ponowna synchronizacja wejścia wideo: Na wszystkich 8 wejściach SDI.</w:t>
            </w:r>
          </w:p>
          <w:p w14:paraId="296ED783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Konwertery liczby klatek na sekundę i formatów: Na wszystkich 8 wejściach SDI.</w:t>
            </w:r>
          </w:p>
          <w:p w14:paraId="1C4E97DB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programowe SDI: 4</w:t>
            </w:r>
          </w:p>
          <w:p w14:paraId="0E24692E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Ethernet: Ethernet obsługuje 10/100/1000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BaseT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transmisji na żywo, oprogramowania sterującego, aktualizacji oprogramowania oraz bezpośredniego lub sieciowego połączenia z panelem.</w:t>
            </w:r>
          </w:p>
          <w:p w14:paraId="25E3BB2A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Interfejs komputera: 2 x USB typu C 3.1 Gen 1 do nagrywania na dyski zewnętrzne, wyjścia kamery internetowej, oprogramowania sterującego, aktualizacji oprogramowania i podłączenia panelu</w:t>
            </w:r>
          </w:p>
          <w:p w14:paraId="2C900F9A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</w:t>
            </w:r>
          </w:p>
          <w:p w14:paraId="2DB35C84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 wideo HD dla wejścia: 720p50, 720p59,94, 720p60</w:t>
            </w:r>
          </w:p>
          <w:p w14:paraId="54F0F810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1080p23,98, 1080p24, 1080p25, 1080p29,97, 1080p30, 1080p50, 1080p59,94, 1080p60</w:t>
            </w:r>
          </w:p>
          <w:p w14:paraId="3B695BEC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1080i50, 1080i59,94, 1080i60</w:t>
            </w:r>
          </w:p>
          <w:p w14:paraId="53F84BF8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 wideo HD dla wyjścia: 1080p23,98, 1080p24, 1080p25, 1080p29,97, 1080p30, 1080p50, 1080p59,94, 1080p60</w:t>
            </w:r>
          </w:p>
          <w:p w14:paraId="77873DC2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 wideo dla transmisji: 1080p23,98, 1080p24, 1080p25, 1080p29,97, 1080p30, 1080p50, 1080p59,94, 1080p60</w:t>
            </w:r>
          </w:p>
          <w:p w14:paraId="1A59456C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 wideo Ultra HD: Brak</w:t>
            </w:r>
          </w:p>
          <w:p w14:paraId="6DC90325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Próbkowanie wideo: 4:2:2 YUV</w:t>
            </w:r>
          </w:p>
          <w:p w14:paraId="538A8426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Precyzja kolorów: 10-bitowa</w:t>
            </w:r>
          </w:p>
          <w:p w14:paraId="03FC7A41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Przestrzeń kolorów: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Rec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709</w:t>
            </w:r>
          </w:p>
          <w:p w14:paraId="07EAB7EE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Konwersja przestrzeni barw: Sprzętowa w czasie rzeczywistym.</w:t>
            </w:r>
          </w:p>
          <w:p w14:paraId="529ECE4C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Specyfikacje produktu</w:t>
            </w:r>
          </w:p>
          <w:p w14:paraId="315D133A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upstream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4</w:t>
            </w:r>
          </w:p>
          <w:p w14:paraId="5AB754D6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downstream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</w:t>
            </w:r>
          </w:p>
          <w:p w14:paraId="463E7B7F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Zaawansowane kluczowanie Chroma: Do 4</w:t>
            </w:r>
          </w:p>
          <w:p w14:paraId="6614843C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Klucze liniowe/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Luma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Do 4</w:t>
            </w:r>
          </w:p>
          <w:p w14:paraId="7CC6A1BF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warstw: 9</w:t>
            </w:r>
          </w:p>
          <w:p w14:paraId="6B381E03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Generatory wzorców: 5</w:t>
            </w:r>
          </w:p>
          <w:p w14:paraId="62E43C38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Generatory palet kolorów: 2</w:t>
            </w:r>
          </w:p>
          <w:p w14:paraId="68E7162B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DVE z obramowaniem i dodaniem cieni: 2</w:t>
            </w:r>
          </w:p>
          <w:p w14:paraId="35D36D49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Audio</w:t>
            </w:r>
          </w:p>
          <w:p w14:paraId="0B1446F7" w14:textId="77777777" w:rsidR="00435BAE" w:rsidRPr="00BF6937" w:rsidRDefault="00435BAE" w:rsidP="00266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audio:</w:t>
            </w:r>
          </w:p>
          <w:p w14:paraId="23F3231C" w14:textId="37F3096B" w:rsidR="00435BAE" w:rsidRPr="00BF6937" w:rsidRDefault="00435BAE" w:rsidP="002662C8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Mikser: 11 wejść 2-kanałowch.</w:t>
            </w:r>
          </w:p>
          <w:p w14:paraId="495497F5" w14:textId="77777777" w:rsidR="00435BAE" w:rsidRPr="00BF6937" w:rsidRDefault="00435BAE" w:rsidP="00266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analogowe: Niezbalansowane stereo</w:t>
            </w:r>
          </w:p>
          <w:p w14:paraId="3726ABE8" w14:textId="77777777" w:rsidR="00435BAE" w:rsidRPr="00BF6937" w:rsidRDefault="00435BAE" w:rsidP="00266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Zasilanie podłączonych mikrofonów: Dostępne na obu wtykach mini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3,5mm.</w:t>
            </w:r>
          </w:p>
          <w:p w14:paraId="619DC06A" w14:textId="77777777" w:rsidR="00435BAE" w:rsidRPr="00BF6937" w:rsidRDefault="00435BAE" w:rsidP="00266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Nadawanie</w:t>
            </w:r>
          </w:p>
          <w:p w14:paraId="7BEB9A3D" w14:textId="7D9342E3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Transmisja bezpośrednia: obsługuje bezpośrednią transmisję na żywo za pomocą protokołu Real Time Messaging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Protocol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(RTMP) za pośrednictwem sieci Ethernet lub współdzielone mobilne połączenie internetowe przez USB typu C.</w:t>
            </w:r>
          </w:p>
          <w:p w14:paraId="18892068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Nagrywanie</w:t>
            </w:r>
          </w:p>
          <w:p w14:paraId="5FACEE33" w14:textId="77777777" w:rsidR="00435BAE" w:rsidRPr="00BF6937" w:rsidRDefault="00435BAE" w:rsidP="003D132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Bezpośrednie nagrywanie wideo i audio: Port USB typu C 3.1 Gen 1 może nagrywać bezpośrednio na nośniki zewnętrzne.</w:t>
            </w:r>
          </w:p>
          <w:p w14:paraId="083B121E" w14:textId="77777777" w:rsidR="00435BAE" w:rsidRPr="00BF6937" w:rsidRDefault="00435BAE" w:rsidP="003D132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Nagrywanie wideo:</w:t>
            </w:r>
          </w:p>
          <w:p w14:paraId="5D32B87A" w14:textId="2D8EC831" w:rsidR="00435BAE" w:rsidRPr="00BF6937" w:rsidRDefault="00435BAE" w:rsidP="002C1D96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x wejście SDI ISO jako format H.264 .mp4 w jakości do 70Mb/s z dźwiękiem AAC.</w:t>
            </w:r>
          </w:p>
          <w:p w14:paraId="7DDC0745" w14:textId="43A05A2A" w:rsidR="00435BAE" w:rsidRPr="00BF6937" w:rsidRDefault="00435BAE" w:rsidP="002C1D96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x wyjście programu jako format H.264 .mp4 przy ustawieniu jakości transmisji z dźwiękiem AAC.</w:t>
            </w:r>
          </w:p>
          <w:p w14:paraId="7D0FD1EE" w14:textId="77777777" w:rsidR="00435BAE" w:rsidRPr="00BF6937" w:rsidRDefault="00435BAE" w:rsidP="003D132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Nagrywanie audio: 10 x 2-kanałowe wejście audio nagrywane jako oddzielne 24-bitowe pliki .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48KHz. W tym 2 x analogowe 2 kanałowe wejście audio i 8 x 2 kanałowe wbudowane wejście audio SDI.</w:t>
            </w:r>
          </w:p>
          <w:p w14:paraId="62F59F01" w14:textId="557BB4E3" w:rsidR="00435BAE" w:rsidRPr="00BF6937" w:rsidRDefault="00435BAE" w:rsidP="003D132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Miksowanie: Przełączanie programów nagrane jako plik projektu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zgodnego z programem do montażu wideo NLE z poz. 4 niniejszej specyfikacji</w:t>
            </w:r>
          </w:p>
          <w:p w14:paraId="03E1D9D6" w14:textId="77777777" w:rsidR="00435BAE" w:rsidRPr="00BF6937" w:rsidRDefault="00435BAE" w:rsidP="003D132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Format nośników danych: Obsługuje nośniki sformatowane w systemie plików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ExFAT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(Windows/Mac) lub HFS+ (Mac).</w:t>
            </w:r>
          </w:p>
          <w:p w14:paraId="0A6E8C82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Monitoring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</w:p>
          <w:p w14:paraId="35628736" w14:textId="77777777" w:rsidR="00435BAE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Monitoring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</w:p>
          <w:p w14:paraId="4E111FAF" w14:textId="77132AEC" w:rsidR="00435BAE" w:rsidRPr="00BF6937" w:rsidRDefault="00435BAE" w:rsidP="002C6E0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konfiguracji do 16, 13, 10, 7 lub 4 widoków, w tym Program, Podgląd, 8 wejść SDI,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SuperSource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Czysty sygnał, Odtwarzacz multimedialny, Stan transmisji, Stan nagrywania i Mierniki audio.</w:t>
            </w:r>
          </w:p>
          <w:p w14:paraId="01F948DB" w14:textId="77777777" w:rsidR="00435BAE" w:rsidRPr="00BF6937" w:rsidRDefault="00435BAE" w:rsidP="002C6E0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Standard wideo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HD</w:t>
            </w:r>
          </w:p>
          <w:p w14:paraId="536CA996" w14:textId="77777777" w:rsidR="00435BAE" w:rsidRPr="00BF6937" w:rsidRDefault="00435BAE" w:rsidP="002C6E0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Odtwarzacz multimedialny</w:t>
            </w:r>
          </w:p>
          <w:p w14:paraId="0AB2C9E5" w14:textId="00A4634F" w:rsidR="00435BAE" w:rsidRDefault="00435BAE" w:rsidP="002C6E0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Odtwarzacze multimedialne: 2</w:t>
            </w:r>
          </w:p>
          <w:p w14:paraId="3D827590" w14:textId="74C0900E" w:rsidR="00435BAE" w:rsidRPr="00BF6937" w:rsidRDefault="00435BAE" w:rsidP="001520B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</w:t>
            </w:r>
          </w:p>
          <w:p w14:paraId="04DBFD4E" w14:textId="77777777" w:rsidR="00435BAE" w:rsidRPr="00BF6937" w:rsidRDefault="00435BAE" w:rsidP="001520B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Panel sterowania: Wbudowany panel sterowania. Zawiera oprogramowanie sterujące z funkcjami sterowania kamerą. Obsługuje opcjonalny panel sprzętowy</w:t>
            </w:r>
          </w:p>
          <w:p w14:paraId="06915B6D" w14:textId="70217444" w:rsidR="00435BAE" w:rsidRPr="00BF6937" w:rsidRDefault="00435BAE" w:rsidP="001520B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Przyłącze panelu sterowania: Ethernet obsługuje 10/100/1000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BaseT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. </w:t>
            </w:r>
          </w:p>
          <w:p w14:paraId="227214DE" w14:textId="2A6A5EF7" w:rsidR="00435BAE" w:rsidRPr="00BF6937" w:rsidRDefault="00435BAE" w:rsidP="001520B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Załączone oryginalne oprogramowanie producenta dedykowane do obsługi miksera, wspierające najpopularniejsze na polskim rynku systemy operacyjne</w:t>
            </w: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0D975335" w14:textId="4F7832BD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Oprogramowanie</w:t>
            </w:r>
          </w:p>
          <w:p w14:paraId="015FC178" w14:textId="035A0A5D" w:rsidR="00435BAE" w:rsidRPr="00BF6937" w:rsidRDefault="00435BAE" w:rsidP="007E1DB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Aktualizacje oprogramowania: Za pomocą bezpośredniego podłączenia USB lub sieci Ethernet do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komputera</w:t>
            </w: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518DC853" w14:textId="5F2101E7" w:rsidR="00435BAE" w:rsidRPr="00BF6937" w:rsidRDefault="00435BAE" w:rsidP="007E1DB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Konfiguracja: Za pomocą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dedykowanego oprogramowania</w:t>
            </w: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50116CB5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Elementy zawarte w zestawie</w:t>
            </w:r>
          </w:p>
          <w:p w14:paraId="47843B5D" w14:textId="1B7F2DAD" w:rsidR="00435BAE" w:rsidRPr="00BF6937" w:rsidRDefault="00435BAE" w:rsidP="00056AF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wizyjny wraz z oprogramowaniem</w:t>
            </w:r>
          </w:p>
          <w:p w14:paraId="49635B2F" w14:textId="68CC9793" w:rsidR="00435BAE" w:rsidRPr="006021B8" w:rsidRDefault="00435BAE" w:rsidP="00056AF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Zewnętrzny zasilacz 12V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DC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449E1C3B" w14:textId="77777777" w:rsidR="00435BAE" w:rsidRPr="0073179E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0" w:type="pct"/>
          </w:tcPr>
          <w:p w14:paraId="5A074BB6" w14:textId="77777777" w:rsidR="00435BAE" w:rsidRPr="0073179E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30C9AD7" w14:textId="579DD2BF" w:rsidR="001C21FC" w:rsidRDefault="001C21FC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5"/>
        <w:gridCol w:w="2835"/>
      </w:tblGrid>
      <w:tr w:rsidR="00435BAE" w:rsidRPr="001F6CF2" w14:paraId="335847EB" w14:textId="58CEC2F5" w:rsidTr="00A75F8D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F1A261F" w14:textId="36DDD251" w:rsidR="00435BAE" w:rsidRDefault="00435BAE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12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Zestaw (2 szt.) mikrofonów dynamicznych bezprzewodowych z odbiornikiem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zestaw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35BAE" w:rsidRPr="001F6CF2" w14:paraId="38228594" w14:textId="79352310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CCBCF3F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82CC231" w14:textId="2AA0E5F5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F03E1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068F18AC" w14:textId="6D6ED9E1" w:rsidR="00435BAE" w:rsidRPr="00F03E15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085AD610" w14:textId="3AB23BB4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1F6B45F3" w14:textId="77777777" w:rsidR="00435BAE" w:rsidRPr="001F6CF2" w:rsidRDefault="00435BAE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Mikrofony dynamiczne bezprzewodowe</w:t>
            </w:r>
          </w:p>
          <w:p w14:paraId="7167442E" w14:textId="77777777" w:rsidR="00435BAE" w:rsidRDefault="00435BAE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1AF8ECD" w14:textId="77777777" w:rsidR="00435BAE" w:rsidRDefault="00435BAE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 odbiornika:</w:t>
            </w:r>
          </w:p>
          <w:p w14:paraId="67060C23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podwójny odbiornik</w:t>
            </w:r>
          </w:p>
          <w:p w14:paraId="6E0C875C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regulowane wzmocnienie sygnału wejściowego</w:t>
            </w:r>
          </w:p>
          <w:p w14:paraId="71B1BCCB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 numeryczny z nr kanału</w:t>
            </w:r>
          </w:p>
          <w:p w14:paraId="4AA4B8FF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12 </w:t>
            </w:r>
            <w:proofErr w:type="spellStart"/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kombatybilnych</w:t>
            </w:r>
            <w:proofErr w:type="spellEnd"/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radiowo systemów</w:t>
            </w:r>
          </w:p>
          <w:p w14:paraId="2C59F537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funkcja QUICKSCAN lokalizując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najlepszą wolną częstotliwo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ść</w:t>
            </w:r>
          </w:p>
          <w:p w14:paraId="12210C03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wyjście audio 1/4'Jack i XLR   </w:t>
            </w:r>
          </w:p>
          <w:p w14:paraId="18D67814" w14:textId="77777777" w:rsidR="00435BAE" w:rsidRDefault="00435BAE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 mikrofonów:</w:t>
            </w:r>
          </w:p>
          <w:p w14:paraId="76C95873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wokalny</w:t>
            </w:r>
          </w:p>
          <w:p w14:paraId="25533508" w14:textId="48E894D3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arakteryst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</w:p>
          <w:p w14:paraId="04263420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mikrofonu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dynamiczny</w:t>
            </w:r>
          </w:p>
          <w:p w14:paraId="48AA564A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50Hz-15kHz</w:t>
            </w:r>
          </w:p>
          <w:p w14:paraId="49BD243B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ź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nik zasilania i stanu baterii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Led</w:t>
            </w:r>
          </w:p>
          <w:p w14:paraId="7823D2FB" w14:textId="77777777" w:rsidR="00435BAE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regulowana kontrola wzmocnienia</w:t>
            </w:r>
          </w:p>
          <w:p w14:paraId="1161E870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 pojedynczego mikrofonu: dwie baterie AA</w:t>
            </w:r>
          </w:p>
          <w:p w14:paraId="741ED0E6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baterie AA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zapewniaj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ą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ce do 14h ci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ą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głej pracy</w:t>
            </w:r>
          </w:p>
          <w:p w14:paraId="5D40FAF1" w14:textId="77777777" w:rsidR="00435BAE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pracy do 100m</w:t>
            </w:r>
          </w:p>
          <w:p w14:paraId="20E7E544" w14:textId="77777777" w:rsidR="00435BAE" w:rsidRPr="001F6CF2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2 mikrofony bezprzewodowe i odbiornik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3F6E5FB7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62A92B3A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CAACA7E" w14:textId="503FCB0E" w:rsidR="001C21FC" w:rsidRDefault="001C21FC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4B45A5" w14:paraId="420E95D8" w14:textId="7C10821F" w:rsidTr="008E651C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05CDF77" w14:textId="6AE2DF86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13</w:t>
            </w:r>
            <w:r w:rsidRPr="004B45A5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Zestaw (2 szt.)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mikroportów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z odbiornikiem</w:t>
            </w:r>
            <w:r w:rsidRPr="004B45A5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1 zestaw.</w:t>
            </w:r>
          </w:p>
        </w:tc>
      </w:tr>
      <w:tr w:rsidR="00A75F8D" w:rsidRPr="004B45A5" w14:paraId="276609AB" w14:textId="25F5A9FB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44974A52" w14:textId="77777777" w:rsidR="00A75F8D" w:rsidRPr="004B45A5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4B45A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738744C4" w14:textId="648E675D" w:rsidR="00A75F8D" w:rsidRPr="004B45A5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F03E1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5C86BC2D" w14:textId="15CE8959" w:rsidR="00A75F8D" w:rsidRPr="00F03E15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4B45A5" w14:paraId="21EE397D" w14:textId="37EDFAD1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108D9F58" w14:textId="77777777" w:rsidR="00A75F8D" w:rsidRPr="004B45A5" w:rsidRDefault="00A75F8D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B45A5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Zestaw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mikroportów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odbiornikiem</w:t>
            </w:r>
          </w:p>
          <w:p w14:paraId="2426AB9E" w14:textId="77777777" w:rsidR="00A75F8D" w:rsidRDefault="00A75F8D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B45A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A928C29" w14:textId="77777777" w:rsidR="00A75F8D" w:rsidRDefault="00A75F8D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Parametry:</w:t>
            </w:r>
          </w:p>
          <w:p w14:paraId="6317F0D6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wyjściowa nadajnika: 20mW</w:t>
            </w:r>
          </w:p>
          <w:p w14:paraId="287F29F8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poziom wejścia audio: 600 mV-2000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</w:p>
          <w:p w14:paraId="3179DBF9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odchylenie referencyjne : 7kHz (-60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wejście 1 kHz)</w:t>
            </w:r>
          </w:p>
          <w:p w14:paraId="2AF8A0DF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zniekształcenia odbiornika: 0,8% (-60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wejście 1 kHz)</w:t>
            </w:r>
          </w:p>
          <w:p w14:paraId="1F405472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słuchawkowe: 32 omy, 60mW</w:t>
            </w:r>
          </w:p>
          <w:p w14:paraId="01F44D32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poziom wyjścia audio: 120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</w:p>
          <w:p w14:paraId="144217FC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odbiornika: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maksymalnie 100</w:t>
            </w: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 (bez baterii)</w:t>
            </w:r>
          </w:p>
          <w:p w14:paraId="469EE774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nadajnika 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100 </w:t>
            </w: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 (bez baterii)</w:t>
            </w:r>
          </w:p>
          <w:p w14:paraId="592233DE" w14:textId="77777777" w:rsidR="00A75F8D" w:rsidRPr="004B45A5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 2x baterie AA</w:t>
            </w:r>
          </w:p>
          <w:p w14:paraId="102CA69D" w14:textId="77777777" w:rsidR="00A75F8D" w:rsidRPr="003F516E" w:rsidRDefault="00A75F8D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Skład zestawu:</w:t>
            </w:r>
          </w:p>
          <w:p w14:paraId="1C009C25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nadajniki</w:t>
            </w:r>
          </w:p>
          <w:p w14:paraId="5E72F960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odbiornik</w:t>
            </w:r>
          </w:p>
          <w:p w14:paraId="7BD5D214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mikrofony krawatowe z klipsem</w:t>
            </w:r>
          </w:p>
          <w:p w14:paraId="54E95348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adapter mocujący do stopki aparatu</w:t>
            </w:r>
          </w:p>
          <w:p w14:paraId="162CE17A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stereo 3, 5mm</w:t>
            </w:r>
          </w:p>
          <w:p w14:paraId="52D2C383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XLR 3-pin wyjście męskie -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3,5mm</w:t>
            </w:r>
          </w:p>
          <w:p w14:paraId="7AA34949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3 klipsy do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mikroportu</w:t>
            </w:r>
            <w:proofErr w:type="spellEnd"/>
          </w:p>
          <w:p w14:paraId="653F6769" w14:textId="77777777" w:rsidR="00A75F8D" w:rsidRPr="004B45A5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walizka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5A0F8F03" w14:textId="77777777" w:rsidR="00A75F8D" w:rsidRPr="004B45A5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3FBBF00E" w14:textId="77777777" w:rsidR="00A75F8D" w:rsidRPr="004B45A5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A5DB61F" w14:textId="6701036F" w:rsidR="00BB645B" w:rsidRDefault="00BB645B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1F6CF2" w14:paraId="672EB14B" w14:textId="55382613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61999FD" w14:textId="3C2EADF9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14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Bodypack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- 1 szt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75F8D" w:rsidRPr="001F6CF2" w14:paraId="187FBACC" w14:textId="7F357F1C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05546DFB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49B3F9B7" w14:textId="2E26B64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3273C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425A4D35" w14:textId="442A20B7" w:rsidR="00A75F8D" w:rsidRPr="003273CF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1ECC69FF" w14:textId="1D50C3CC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772DEB5D" w14:textId="77777777" w:rsidR="00A75F8D" w:rsidRPr="001F6CF2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Nadajnik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bodypack</w:t>
            </w:r>
            <w:proofErr w:type="spellEnd"/>
          </w:p>
          <w:p w14:paraId="37AB4506" w14:textId="77777777" w:rsidR="00A75F8D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Nadajnik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bodypack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; k</w:t>
            </w: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ieszonkowy nadajnik do profesjonalnej transmisji radiowej z łatwą synchronizacją z odbiornikiem i wysoką jakością sygnału</w:t>
            </w:r>
          </w:p>
          <w:p w14:paraId="4083C2EF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częstotliwości: S50 (823 - 832 i 863 - 865 MHz)</w:t>
            </w:r>
          </w:p>
          <w:p w14:paraId="19DA16CE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Zasięg: 100 m</w:t>
            </w:r>
          </w:p>
          <w:p w14:paraId="5EA9975A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 baterii: baterie </w:t>
            </w:r>
            <w:proofErr w:type="spellStart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litowo</w:t>
            </w:r>
            <w:proofErr w:type="spellEnd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-jonowe lub 1,5 V AA</w:t>
            </w:r>
          </w:p>
          <w:p w14:paraId="2B205294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(wys. × szer. × gł.): 98 × 68 × 25,5 mm</w:t>
            </w:r>
          </w:p>
          <w:p w14:paraId="120CCD69" w14:textId="77777777" w:rsidR="00A75F8D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Masa: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maksymalnie 105</w:t>
            </w: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</w:t>
            </w:r>
          </w:p>
          <w:p w14:paraId="1031003A" w14:textId="77777777" w:rsidR="00A75F8D" w:rsidRPr="008B2AE9" w:rsidRDefault="00A75F8D" w:rsidP="00E718BC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8B2AE9">
              <w:rPr>
                <w:rFonts w:asciiTheme="minorHAnsi" w:hAnsiTheme="minorHAnsi" w:cstheme="minorHAnsi"/>
                <w:shd w:val="clear" w:color="auto" w:fill="FFFFFF"/>
              </w:rPr>
              <w:t>Czysty, 24-bitowy, cyfrowy sygnał audio</w:t>
            </w:r>
          </w:p>
          <w:p w14:paraId="42E264B2" w14:textId="77777777" w:rsidR="00A75F8D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akres częstotliwości od 20 </w:t>
            </w:r>
            <w:proofErr w:type="spellStart"/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20 kHz</w:t>
            </w:r>
          </w:p>
          <w:p w14:paraId="023DE047" w14:textId="77777777" w:rsidR="00A75F8D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8 godzin pracy na dwóch bateriach AA (opcjonalna praca na bateriach)</w:t>
            </w:r>
          </w:p>
          <w:p w14:paraId="1AD1AE94" w14:textId="77777777" w:rsidR="00A75F8D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Może być używany z różnymi mikrofonami i instrumentami</w:t>
            </w:r>
          </w:p>
          <w:p w14:paraId="792332BD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częstotliwości: S50 (823 - 832 i 863 - 865 MHz)</w:t>
            </w:r>
          </w:p>
          <w:p w14:paraId="565E7EBC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Wejście/złącze audio: 4-pinowe mini XLR (TA4M)</w:t>
            </w:r>
          </w:p>
          <w:p w14:paraId="0230D8BA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anteny: Antena 1/4 lambda</w:t>
            </w:r>
          </w:p>
          <w:p w14:paraId="26F716A9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Modulacja: Własna modulacja cyfrowa</w:t>
            </w:r>
          </w:p>
          <w:p w14:paraId="702D28FC" w14:textId="77777777" w:rsidR="00A75F8D" w:rsidRPr="001F6CF2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Moc przesyłowa: 1 </w:t>
            </w:r>
            <w:proofErr w:type="spellStart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mW</w:t>
            </w:r>
            <w:proofErr w:type="spellEnd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/10 </w:t>
            </w:r>
            <w:proofErr w:type="spellStart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mW</w:t>
            </w:r>
            <w:proofErr w:type="spellEnd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 Różni się w zależności od regionu.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472CDAA3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3E741EE9" w14:textId="77777777" w:rsidR="00A75F8D" w:rsidRPr="001F6CF2" w:rsidRDefault="00A75F8D" w:rsidP="001D3E78">
            <w:pPr>
              <w:ind w:right="-7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CED94BD" w14:textId="260A1D2A" w:rsidR="000C7547" w:rsidRDefault="000C7547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1F6CF2" w14:paraId="2FE3563F" w14:textId="1B1780E0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FB7D362" w14:textId="5E5A0920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15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System odsłuchu dousznego (IEM) - 1 szt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75F8D" w:rsidRPr="001F6CF2" w14:paraId="3A497DA1" w14:textId="7A3557C6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3F706D87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010F129B" w14:textId="55593CFB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3273C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6B754CD3" w14:textId="2E5E1B3D" w:rsidR="00A75F8D" w:rsidRPr="003273CF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2E028C3F" w14:textId="0E112B46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3065619B" w14:textId="77777777" w:rsidR="00A75F8D" w:rsidRPr="001F6CF2" w:rsidRDefault="00A75F8D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Odsłuchu Dousznego</w:t>
            </w:r>
          </w:p>
          <w:p w14:paraId="3C5E4DA0" w14:textId="77777777" w:rsidR="00A75F8D" w:rsidRDefault="00A75F8D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Odsłuchu Dousznego</w:t>
            </w:r>
          </w:p>
          <w:p w14:paraId="08D4D68F" w14:textId="77777777" w:rsidR="00A75F8D" w:rsidRDefault="00A75F8D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odbiornika:</w:t>
            </w:r>
          </w:p>
          <w:p w14:paraId="6837E0D9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 radiowych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584 - 608 MHz</w:t>
            </w:r>
          </w:p>
          <w:p w14:paraId="42B9C7D0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</w:t>
            </w:r>
          </w:p>
          <w:p w14:paraId="6C334E60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 transmisji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FM, mono/stereo</w:t>
            </w:r>
          </w:p>
          <w:p w14:paraId="0752B496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Charakterystyka częstotliwościowa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50 – 16 000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0AE68DC7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Współczynnik zniekształceń (THD)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0,25 %</w:t>
            </w:r>
          </w:p>
          <w:p w14:paraId="49D9B002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 audio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Jack stereo 3,5 mm</w:t>
            </w:r>
          </w:p>
          <w:p w14:paraId="3F4216B7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podłączona impedancja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16 Om</w:t>
            </w:r>
          </w:p>
          <w:p w14:paraId="656E4A16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antenowe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połączone na stałe z obudową</w:t>
            </w:r>
          </w:p>
          <w:p w14:paraId="531D2581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Elementy obsługi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Regulator głośności, Kanał w górę, Kanał w dół</w:t>
            </w:r>
          </w:p>
          <w:p w14:paraId="203494D7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Wskaźniki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Wyświetlacz LC, RF (LED)</w:t>
            </w:r>
          </w:p>
          <w:p w14:paraId="1C3EC0D1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2 x 1,5 V AA</w:t>
            </w:r>
          </w:p>
          <w:p w14:paraId="2E77DB0F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Czas pracy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min. 8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godzin</w:t>
            </w:r>
          </w:p>
          <w:p w14:paraId="471B8CB7" w14:textId="77777777" w:rsidR="00A75F8D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Baterie w zestawie, wyświetlacz LED sygnalizujący poziom naładowania baterii</w:t>
            </w:r>
          </w:p>
          <w:p w14:paraId="06F22026" w14:textId="77777777" w:rsidR="00A75F8D" w:rsidRDefault="00A75F8D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nadajników:</w:t>
            </w:r>
          </w:p>
          <w:p w14:paraId="11C81937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 radiowych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584 - 608 MHz</w:t>
            </w:r>
          </w:p>
          <w:p w14:paraId="447C0A6D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12</w:t>
            </w:r>
          </w:p>
          <w:p w14:paraId="65A8E152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Tryby pracy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FM, mono/stereo, Mono/Stereo</w:t>
            </w:r>
          </w:p>
          <w:p w14:paraId="1AD8EBF2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 transmisji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FM, mono/stereo</w:t>
            </w:r>
          </w:p>
          <w:p w14:paraId="0EE05EA3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Charakterystyka częstotliwościowa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50 – 16 000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509B3DC6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Stosunek sygnału do szumu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90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6E9DB55C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Współczynnik zniekształceń (THD)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&lt;0,5%</w:t>
            </w:r>
          </w:p>
          <w:p w14:paraId="334381DC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Dynamika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88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3FD99D14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2</w:t>
            </w:r>
          </w:p>
          <w:p w14:paraId="1A6BDF09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Przyłącza wejściowe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gniazdo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6,3 mm</w:t>
            </w:r>
          </w:p>
          <w:p w14:paraId="37581CC9" w14:textId="70D21D2B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wejściowa (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kΩ</w:t>
            </w:r>
            <w:proofErr w:type="spellEnd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8,5</w:t>
            </w:r>
          </w:p>
          <w:p w14:paraId="4A550D8E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antenowe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BNC</w:t>
            </w:r>
          </w:p>
          <w:p w14:paraId="3BF5E5D1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Elementy obsługi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Poziom wejściowy, Power On/Off, przełącznik Mono/Stereo</w:t>
            </w:r>
          </w:p>
          <w:p w14:paraId="637E459C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Wskaźniki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Wyświetlacz LC</w:t>
            </w:r>
          </w:p>
          <w:p w14:paraId="7E4164D5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1,7 W</w:t>
            </w:r>
          </w:p>
          <w:p w14:paraId="2DC6468D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12–18 V DC</w:t>
            </w:r>
          </w:p>
          <w:p w14:paraId="2A8D5CC6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0C2CF1B3" w14:textId="77777777" w:rsidR="00A75F8D" w:rsidRPr="001F6CF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Akcesoria (w zestawie) - Zasilacz sieciowy, Antena BNC, 19" Zestaw do montażu w szafie typu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</w:p>
        </w:tc>
        <w:tc>
          <w:tcPr>
            <w:tcW w:w="960" w:type="pct"/>
            <w:shd w:val="clear" w:color="auto" w:fill="auto"/>
            <w:vAlign w:val="center"/>
          </w:tcPr>
          <w:p w14:paraId="605167A8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43B5D035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D0D9691" w14:textId="7EE0885A" w:rsidR="005C785B" w:rsidRDefault="005C785B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1F6CF2" w14:paraId="26A0BD11" w14:textId="4F5DCAA1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C336026" w14:textId="403E6EC5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16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822E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Akumulatory (2 szt.) + stacja ładująca</w:t>
            </w:r>
          </w:p>
        </w:tc>
      </w:tr>
      <w:tr w:rsidR="00A75F8D" w:rsidRPr="001F6CF2" w14:paraId="239119AB" w14:textId="39FC6D98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7F81FE61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EF4774A" w14:textId="07C74546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3273C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24052741" w14:textId="22E3E01C" w:rsidR="00A75F8D" w:rsidRPr="003273CF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75D2B293" w14:textId="74BFA394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1092690D" w14:textId="77777777" w:rsidR="00A75F8D" w:rsidRPr="001F6CF2" w:rsidRDefault="00A75F8D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Akumulatory + stacja ładująca</w:t>
            </w:r>
          </w:p>
          <w:p w14:paraId="5BD4C67A" w14:textId="77777777" w:rsidR="00A75F8D" w:rsidRDefault="00A75F8D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CCF1D5A" w14:textId="77777777" w:rsidR="00A75F8D" w:rsidRDefault="00A75F8D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</w:t>
            </w:r>
          </w:p>
          <w:p w14:paraId="00A5AFCF" w14:textId="77777777" w:rsidR="00A75F8D" w:rsidRDefault="00A75F8D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2 szt. akumulatorów pasujących do mikrofonów z zestawu z poz. 12</w:t>
            </w:r>
          </w:p>
          <w:p w14:paraId="6F564ED2" w14:textId="77777777" w:rsidR="00A75F8D" w:rsidRPr="001F6CF2" w:rsidRDefault="00A75F8D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Stacja ładująca do ww. akumulatorów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65151BA7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76F36317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6DBED38" w14:textId="6E343E40" w:rsidR="00F51EC8" w:rsidRDefault="00F51EC8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5"/>
        <w:gridCol w:w="2835"/>
      </w:tblGrid>
      <w:tr w:rsidR="00A75F8D" w:rsidRPr="001F6CF2" w14:paraId="3EA0E1FA" w14:textId="5F3A9EFF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6F2762D" w14:textId="713E2C7F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17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Oprogramowanie do transmisji audio/wideo – 2 szt.</w:t>
            </w:r>
          </w:p>
        </w:tc>
      </w:tr>
      <w:tr w:rsidR="00A75F8D" w:rsidRPr="001F6CF2" w14:paraId="4E6043D8" w14:textId="7EAC7882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3D0A0C29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F65C5C1" w14:textId="672AA64E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E1DA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3997FD1A" w14:textId="58F3A4A0" w:rsidR="00A75F8D" w:rsidRPr="007E1DA7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7FA64109" w14:textId="16D59B40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E17A14A" w14:textId="77777777" w:rsidR="00A75F8D" w:rsidRPr="001F6CF2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C415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Programowy mik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</w:t>
            </w:r>
            <w:r w:rsidRPr="00C415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er wizyjny/</w:t>
            </w:r>
            <w:proofErr w:type="spellStart"/>
            <w:r w:rsidRPr="00C415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switcher</w:t>
            </w:r>
            <w:proofErr w:type="spellEnd"/>
          </w:p>
          <w:p w14:paraId="4B937C55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Oprogramowanie służące do produkcji, transmisji/nagrywania i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miksu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sygnałów audio/wideo „na żywo”</w:t>
            </w:r>
          </w:p>
          <w:p w14:paraId="7415AAA8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źródeł możliwych do podłączenia jednocześnie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total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inputs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1000</w:t>
            </w:r>
          </w:p>
          <w:p w14:paraId="7E40F0CE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obsługiwanych sygnałów z kamer / NDI jednocześnie: 1000</w:t>
            </w:r>
          </w:p>
          <w:p w14:paraId="1C62FFC1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Rodzaje źródeł sygnału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inputs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): plik wideo, DVD,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playlisty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m3u, sygnał z cyfrowej kamery/karty przechwytującej audio/wideo, NDI, przechwytywanie pulpitu, sygnał z urządzeń – protokół RTSP, SRT, plik graficzny (obsługiwane formaty </w:t>
            </w:r>
            <w:r w:rsidRPr="002C690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PNG, JPEG, TIFF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BMP), prezentacja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powerpoint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pliki dźwiękowe (mp3,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), wejście z zewnętrznych urządzeń audio (w tym mikrofony, urządzenia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), dźwięk audio z komputera, Tekst/napisy, wirtualne studio, widok z okna przeglądarki internetowej, </w:t>
            </w:r>
          </w:p>
          <w:p w14:paraId="1CFA5EC4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Obsługiwana rozdzielczość maksymalna: </w:t>
            </w:r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1920 x 1080</w:t>
            </w:r>
          </w:p>
          <w:p w14:paraId="4C123BE6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Kanały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overlay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(do nakładania na obraz napisów, grafiki itp.): 4 szt.</w:t>
            </w:r>
          </w:p>
          <w:p w14:paraId="7290D752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Jednoczesny streaming, nagrywanie i wyjście sygnału audio/wideo na zewnątrz (np. zewnętrzny monitor LCD lub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recorder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Tak</w:t>
            </w:r>
          </w:p>
          <w:p w14:paraId="39A14CCA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wielu strumieni jednocześnie: Tak – 3 szt.</w:t>
            </w:r>
          </w:p>
          <w:p w14:paraId="7C0BBFB7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Obsługiwanie streamingu do mediów społecznościowych: min. Facebook,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Youtube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własny serwer</w:t>
            </w:r>
          </w:p>
          <w:p w14:paraId="69C6C39E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wbudowanych efektów przejść między scenami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transitions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13</w:t>
            </w:r>
          </w:p>
          <w:p w14:paraId="094B7339" w14:textId="77777777" w:rsidR="00A75F8D" w:rsidRPr="008E12F6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pełnoekranowe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2E8FF79F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External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output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41B6527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projektowania napisów i grafik: Tak, wbudowany edytor</w:t>
            </w:r>
          </w:p>
          <w:p w14:paraId="0A047392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SRT - </w:t>
            </w:r>
            <w:proofErr w:type="spellStart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Secure</w:t>
            </w:r>
            <w:proofErr w:type="spellEnd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Reliable</w:t>
            </w:r>
            <w:proofErr w:type="spellEnd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Transport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7D258D1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Ważność licencji: dożywotnia</w:t>
            </w:r>
          </w:p>
          <w:p w14:paraId="0BA62D49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Aktualizacje: bezpłatne, co najmniej 12 pełnych miesięcy od daty zakupu</w:t>
            </w:r>
          </w:p>
          <w:p w14:paraId="0123F774" w14:textId="77777777" w:rsidR="00A75F8D" w:rsidRPr="001F6CF2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Oprogramowanie musi działać na systemach z rodziny Windows,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macOS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opcjonalnie Linux.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9C4D82F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1BB1A0B2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54519DB" w14:textId="3E0972B3" w:rsidR="00DF339E" w:rsidRDefault="00DF339E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5"/>
        <w:gridCol w:w="2835"/>
      </w:tblGrid>
      <w:tr w:rsidR="00A75F8D" w:rsidRPr="001F6CF2" w14:paraId="72BB0E58" w14:textId="69AF7464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B10FFB7" w14:textId="06A515FC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18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Kontroler DMX wraz z oprogramowaniem – 1 szt.</w:t>
            </w:r>
          </w:p>
        </w:tc>
      </w:tr>
      <w:tr w:rsidR="00A75F8D" w:rsidRPr="001F6CF2" w14:paraId="604C9009" w14:textId="262ECBBA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0D2232D8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76C4981" w14:textId="591EF391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E1DA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6C4A538B" w14:textId="736785CA" w:rsidR="00A75F8D" w:rsidRPr="007E1DA7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67520A4B" w14:textId="7A73E571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743E8F9E" w14:textId="77777777" w:rsidR="00A75F8D" w:rsidRPr="001F6CF2" w:rsidRDefault="00A75F8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sprzętowy DMX wraz z dedykowanym oprogramowaniem</w:t>
            </w:r>
          </w:p>
          <w:p w14:paraId="1F18A540" w14:textId="77777777" w:rsidR="00A75F8D" w:rsidRDefault="00A75F8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urządzeń scenicznych pracujących w standardzie DMX</w:t>
            </w:r>
          </w:p>
          <w:p w14:paraId="0F883DAD" w14:textId="77777777" w:rsidR="00A75F8D" w:rsidRDefault="00A75F8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sprzętowe:</w:t>
            </w:r>
          </w:p>
          <w:p w14:paraId="78B2DCE0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512 kanałów DMX</w:t>
            </w:r>
          </w:p>
          <w:p w14:paraId="00D08513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DMX 3-pin 1 szt. oraz 5-pin 1 szt.</w:t>
            </w:r>
          </w:p>
          <w:p w14:paraId="5A8DDB94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USB i możliwość podłączenia do komputera</w:t>
            </w:r>
          </w:p>
          <w:p w14:paraId="0F2DA705" w14:textId="77777777" w:rsidR="00A75F8D" w:rsidRPr="005B46C1" w:rsidRDefault="00A75F8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oprogramowania dedykowane do modułu sprzętowego</w:t>
            </w:r>
          </w:p>
          <w:p w14:paraId="656D191F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Obszerna biblioteka profili urządzeń</w:t>
            </w:r>
          </w:p>
          <w:p w14:paraId="25699DD8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oraz edytor profili SSL2</w:t>
            </w:r>
          </w:p>
          <w:p w14:paraId="5FD92A4E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Wizualizacja 3D</w:t>
            </w:r>
          </w:p>
          <w:p w14:paraId="2938CD13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Wyzwalanie MIDI</w:t>
            </w:r>
          </w:p>
          <w:p w14:paraId="03202A79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Generator efektów “przenieś i upuść”</w:t>
            </w:r>
          </w:p>
          <w:p w14:paraId="040A0BE6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Edycja scen krok-po-kroku</w:t>
            </w:r>
          </w:p>
          <w:p w14:paraId="107722EB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Łatwa adresacja urządzeń, zmiana ich parametrów oraz ich programowanie za pomocą graficznego interfejsu użytkownika</w:t>
            </w:r>
          </w:p>
          <w:p w14:paraId="458349DC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dająca</w:t>
            </w: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możliwość wyszukiwania najnowszych i najlepszych profili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SSL2 </w:t>
            </w: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</w:t>
            </w: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nternecie i jest ona wbudowana w oprogramowanie. </w:t>
            </w:r>
          </w:p>
          <w:p w14:paraId="58B545DD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Odtwarzanie wielu scen w tym samym czasie</w:t>
            </w:r>
          </w:p>
          <w:p w14:paraId="3D4615A3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Aranżacja scen w grupy</w:t>
            </w:r>
          </w:p>
          <w:p w14:paraId="44B8ECB3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Funkcja Sound-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light</w:t>
            </w:r>
            <w:proofErr w:type="spellEnd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licznikiem BPM z analizą dźwięku oraz 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pulse</w:t>
            </w:r>
            <w:proofErr w:type="spellEnd"/>
          </w:p>
          <w:p w14:paraId="055D6ABE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Live 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snapshots</w:t>
            </w:r>
            <w:proofErr w:type="spellEnd"/>
          </w:p>
          <w:p w14:paraId="6BD4BB16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 na żywo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dimer scen oraz prędkość scen</w:t>
            </w:r>
          </w:p>
          <w:p w14:paraId="5B1A2072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BPM 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tap</w:t>
            </w:r>
            <w:proofErr w:type="spellEnd"/>
          </w:p>
          <w:p w14:paraId="145B8D28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dycja scen bez potrzeby wypinania przewodu DMX</w:t>
            </w:r>
          </w:p>
          <w:p w14:paraId="174305E9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Biblioteka gotowych efektów/przejść</w:t>
            </w:r>
          </w:p>
          <w:p w14:paraId="01466EF9" w14:textId="77777777" w:rsidR="00A75F8D" w:rsidRPr="001F6CF2" w:rsidRDefault="00A75F8D" w:rsidP="00980A5E">
            <w:p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14:paraId="7CBFDB6E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4B361A42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B821C90" w14:textId="54DDBC52" w:rsidR="00971208" w:rsidRDefault="00971208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1F6CF2" w14:paraId="272F3C9F" w14:textId="0E880341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2F195CE" w14:textId="5E3C00E2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19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Doświetlacz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studyjny biały ciepły/zimny – 2 szt.</w:t>
            </w:r>
          </w:p>
        </w:tc>
      </w:tr>
      <w:tr w:rsidR="00A75F8D" w:rsidRPr="001F6CF2" w14:paraId="4E659C29" w14:textId="590CB45C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A356811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420EE60" w14:textId="55AEE2AB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E1DA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577013EC" w14:textId="6F470359" w:rsidR="00A75F8D" w:rsidRPr="007E1DA7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5031EA71" w14:textId="01B93129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2B24AF15" w14:textId="77777777" w:rsidR="00A75F8D" w:rsidRPr="001F6CF2" w:rsidRDefault="00A75F8D" w:rsidP="0052336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LED</w:t>
            </w:r>
          </w:p>
          <w:p w14:paraId="395D7878" w14:textId="77777777" w:rsidR="00A75F8D" w:rsidRDefault="00A75F8D" w:rsidP="0052336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LED</w:t>
            </w:r>
          </w:p>
          <w:p w14:paraId="51E36424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 LED</w:t>
            </w:r>
          </w:p>
          <w:p w14:paraId="1B859D09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płynna regulacja barwy w zakresie 3200-5200k</w:t>
            </w:r>
          </w:p>
          <w:p w14:paraId="6FE62195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120 stopni</w:t>
            </w:r>
          </w:p>
          <w:p w14:paraId="6AA33D9F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sterowanie: 4  kanały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</w:t>
            </w:r>
            <w:proofErr w:type="spellEnd"/>
          </w:p>
          <w:p w14:paraId="137FFD91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elektroniczny panel sterowania</w:t>
            </w:r>
          </w:p>
          <w:p w14:paraId="302F605E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tryby pracy: auto,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sound</w:t>
            </w:r>
            <w:proofErr w:type="spellEnd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</w:t>
            </w:r>
            <w:proofErr w:type="spellEnd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master/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</w:p>
          <w:p w14:paraId="2490D4EF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0-100%</w:t>
            </w:r>
          </w:p>
          <w:p w14:paraId="6345A60B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funkcja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strobo</w:t>
            </w:r>
            <w:proofErr w:type="spellEnd"/>
          </w:p>
          <w:p w14:paraId="01FFF04E" w14:textId="77777777" w:rsidR="00A75F8D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220/240v</w:t>
            </w:r>
          </w:p>
          <w:p w14:paraId="52B2A0EC" w14:textId="77777777" w:rsidR="00A75F8D" w:rsidRPr="001F6CF2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zużycie energii: minimalnie 300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watt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maksymalnie 350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watt</w:t>
            </w:r>
            <w:proofErr w:type="spellEnd"/>
          </w:p>
        </w:tc>
        <w:tc>
          <w:tcPr>
            <w:tcW w:w="960" w:type="pct"/>
            <w:shd w:val="clear" w:color="auto" w:fill="auto"/>
            <w:vAlign w:val="center"/>
          </w:tcPr>
          <w:p w14:paraId="557DA50E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389F9F01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98E7DCA" w14:textId="68228FDC" w:rsidR="0052336D" w:rsidRDefault="0052336D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1F6CF2" w14:paraId="58266173" w14:textId="4BB1F506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511B9FB" w14:textId="3A474EF3" w:rsidR="00A75F8D" w:rsidRPr="009A0AFC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0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Teleprompter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 1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75F8D" w:rsidRPr="001F6CF2" w14:paraId="6CB8B541" w14:textId="14187AA6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3755743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69E0B626" w14:textId="0BD9F775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E1DA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0A25E915" w14:textId="0A28E2DE" w:rsidR="00A75F8D" w:rsidRPr="007E1DA7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6A7D2235" w14:textId="6B6B75A3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050E7C92" w14:textId="77777777" w:rsidR="00A75F8D" w:rsidRPr="001F6CF2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Teleprompter</w:t>
            </w:r>
          </w:p>
          <w:p w14:paraId="17CDAD8E" w14:textId="77777777" w:rsidR="00A75F8D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Zestaw umożliwiający zamontowanie tablety/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smartfona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użycie go jako telepromptera</w:t>
            </w:r>
          </w:p>
          <w:p w14:paraId="4887E31F" w14:textId="77777777" w:rsidR="00A75F8D" w:rsidRPr="00AB6FC6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Specjalna szyba 60/40 pozwala prezenterowi czytać skrypt a kamerze widzieć prowadzącego</w:t>
            </w:r>
          </w:p>
          <w:p w14:paraId="2021017E" w14:textId="77777777" w:rsidR="00A75F8D" w:rsidRPr="00AB6FC6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ama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tele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promptera mocowana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 standardowej płytki statywu</w:t>
            </w:r>
          </w:p>
          <w:p w14:paraId="2D430176" w14:textId="77777777" w:rsidR="00A75F8D" w:rsidRPr="00AB6FC6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Czarny rękaw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montaż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szerokiej gamy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obiektywów</w:t>
            </w:r>
          </w:p>
          <w:p w14:paraId="7E9BD8AA" w14:textId="77777777" w:rsidR="00A75F8D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Rozszerzalny system mocowania pozwala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jący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bezpieczne mocowanie tabletu</w:t>
            </w:r>
          </w:p>
          <w:p w14:paraId="3BD3F8EE" w14:textId="77777777" w:rsidR="00A75F8D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Dedykowana aplikacja do obsługi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promptera</w:t>
            </w:r>
            <w:proofErr w:type="spellEnd"/>
          </w:p>
          <w:p w14:paraId="4E019003" w14:textId="77777777" w:rsidR="00A75F8D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tabletów z Androidem oraz iOS</w:t>
            </w:r>
          </w:p>
          <w:p w14:paraId="2CFE9CDB" w14:textId="77777777" w:rsidR="00A75F8D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Rozmiar </w:t>
            </w:r>
            <w:proofErr w:type="spellStart"/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smartfona</w:t>
            </w:r>
            <w:proofErr w:type="spellEnd"/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/tabletu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3ED44843" w14:textId="77777777" w:rsidR="00A75F8D" w:rsidRPr="00FD14B5" w:rsidRDefault="00A75F8D" w:rsidP="00C1257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Szerokość tabletu: 110mm</w:t>
            </w:r>
          </w:p>
          <w:p w14:paraId="70E50FD9" w14:textId="77777777" w:rsidR="00A75F8D" w:rsidRDefault="00A75F8D" w:rsidP="00C1257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aks. Szerokość tabletu: 210mm</w:t>
            </w:r>
          </w:p>
          <w:p w14:paraId="2B7557B6" w14:textId="053A6D90" w:rsidR="00A75F8D" w:rsidRPr="00B619DA" w:rsidRDefault="00A75F8D" w:rsidP="00B619D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0F9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Temperatura pracy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od </w:t>
            </w:r>
            <w:r w:rsidRPr="002E0F9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ok 4</w:t>
            </w:r>
            <w:r w:rsidRPr="002E0F9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°C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309653A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148CD219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0F5E6B5" w14:textId="1091C89D" w:rsidR="00C12575" w:rsidRDefault="00C12575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5"/>
        <w:gridCol w:w="2835"/>
      </w:tblGrid>
      <w:tr w:rsidR="00A75F8D" w:rsidRPr="001F6CF2" w14:paraId="4958EF49" w14:textId="42E3C26D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6A6B8DF" w14:textId="78C81A4B" w:rsidR="00A75F8D" w:rsidRPr="009A0AFC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Bezprzewodowy transmiter wideo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 1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75F8D" w:rsidRPr="001F6CF2" w14:paraId="1201BD8D" w14:textId="350F24B8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73E0A30D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15E875F4" w14:textId="15D46833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E60233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21007B4A" w14:textId="30090908" w:rsidR="00A75F8D" w:rsidRPr="00E60233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0F2466D7" w14:textId="2A86948F" w:rsidTr="001D3E78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67D18EA1" w14:textId="77777777" w:rsidR="00A75F8D" w:rsidRPr="00621818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Bezprzewodowy transmiter wideo</w:t>
            </w:r>
          </w:p>
          <w:p w14:paraId="6D59B078" w14:textId="77777777" w:rsidR="00A75F8D" w:rsidRPr="00F71E26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Transmiter korzysta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jący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bezprzewodowej transmisji 5G.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 bardzo niskiej latencji transmisji bezprzewodowej, zasięg do 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100 m (przy braku przeszkód pomiędzy nadajnikiem a odbiornikiem), gdy nadajnik jest podłączony do 1 lub 2 odbiorników.</w:t>
            </w:r>
          </w:p>
          <w:p w14:paraId="24D3E0B5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nadajnik umożliwiający połączenie się z 2 odbiornikami</w:t>
            </w:r>
          </w:p>
          <w:p w14:paraId="6F6055FE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do 2 urządzeń mobilnych (do 4 urządzeń mobilnych przy komunikacji bez odbiornika)</w:t>
            </w:r>
          </w:p>
          <w:p w14:paraId="5DCFF419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obsługuje rozdzielczość 1080p 60 </w:t>
            </w:r>
            <w:proofErr w:type="spellStart"/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0DD4429E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opóźnienie wynoszące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0,08 s (na ok. 60 metrów)</w:t>
            </w:r>
          </w:p>
          <w:p w14:paraId="230C7194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komunikacja SDI i HDMI</w:t>
            </w:r>
          </w:p>
          <w:p w14:paraId="2F6E0DDD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czytelny wyświetlacz OLED</w:t>
            </w:r>
          </w:p>
          <w:p w14:paraId="2C169B9F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wyszukiwanie kanałów</w:t>
            </w:r>
          </w:p>
          <w:p w14:paraId="7A5CEF69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 tryby pracy</w:t>
            </w:r>
          </w:p>
          <w:p w14:paraId="5A598861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wyświetlanie napięcia akumulatora</w:t>
            </w:r>
          </w:p>
          <w:p w14:paraId="37D1C72F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aktualizacja oprogramowania sprzętowego za pomocą USB</w:t>
            </w:r>
          </w:p>
          <w:p w14:paraId="05D316AB" w14:textId="77777777" w:rsidR="00A75F8D" w:rsidRPr="005E6F96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zasilania prądem stałym, akumulatorami z serii L lub poprzez USB-C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79E98872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07FE0127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C9F551" w14:textId="77777777" w:rsidR="001876C6" w:rsidRPr="0073179E" w:rsidRDefault="001876C6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sectPr w:rsidR="001876C6" w:rsidRPr="0073179E" w:rsidSect="00945ED4">
      <w:headerReference w:type="default" r:id="rId11"/>
      <w:pgSz w:w="16838" w:h="11906" w:orient="landscape"/>
      <w:pgMar w:top="99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FE770" w14:textId="77777777" w:rsidR="0094604A" w:rsidRDefault="0094604A" w:rsidP="00EE5902">
      <w:r>
        <w:separator/>
      </w:r>
    </w:p>
  </w:endnote>
  <w:endnote w:type="continuationSeparator" w:id="0">
    <w:p w14:paraId="458E1443" w14:textId="77777777" w:rsidR="0094604A" w:rsidRDefault="0094604A" w:rsidP="00EE5902">
      <w:r>
        <w:continuationSeparator/>
      </w:r>
    </w:p>
  </w:endnote>
  <w:endnote w:type="continuationNotice" w:id="1">
    <w:p w14:paraId="4312FAF7" w14:textId="77777777" w:rsidR="0094604A" w:rsidRDefault="009460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D6705" w14:textId="77777777" w:rsidR="0094604A" w:rsidRDefault="0094604A" w:rsidP="00EE5902">
      <w:r>
        <w:separator/>
      </w:r>
    </w:p>
  </w:footnote>
  <w:footnote w:type="continuationSeparator" w:id="0">
    <w:p w14:paraId="63905292" w14:textId="77777777" w:rsidR="0094604A" w:rsidRDefault="0094604A" w:rsidP="00EE5902">
      <w:r>
        <w:continuationSeparator/>
      </w:r>
    </w:p>
  </w:footnote>
  <w:footnote w:type="continuationNotice" w:id="1">
    <w:p w14:paraId="0A52E316" w14:textId="77777777" w:rsidR="0094604A" w:rsidRDefault="009460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82BAE" w14:textId="5345B021" w:rsidR="002A4364" w:rsidRDefault="002A4364">
    <w:pPr>
      <w:pStyle w:val="Nagwek"/>
    </w:pPr>
    <w:r>
      <w:t>ZP.271.</w:t>
    </w:r>
    <w:r w:rsidR="00C17671">
      <w:t>5</w:t>
    </w:r>
    <w:r>
      <w:t>.2023</w:t>
    </w:r>
    <w:r w:rsidR="004B693F">
      <w:tab/>
    </w:r>
    <w:r w:rsidR="004B693F">
      <w:tab/>
    </w:r>
    <w:r w:rsidR="004B693F">
      <w:tab/>
    </w:r>
    <w:r w:rsidR="004B693F">
      <w:tab/>
      <w:t>Załącznik do SWZ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43ECB"/>
    <w:multiLevelType w:val="multilevel"/>
    <w:tmpl w:val="8970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10C7"/>
    <w:multiLevelType w:val="hybridMultilevel"/>
    <w:tmpl w:val="ACC6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D753E"/>
    <w:multiLevelType w:val="hybridMultilevel"/>
    <w:tmpl w:val="171A8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6F0164"/>
    <w:multiLevelType w:val="multilevel"/>
    <w:tmpl w:val="147C3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24129"/>
    <w:multiLevelType w:val="hybridMultilevel"/>
    <w:tmpl w:val="EDCA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55742"/>
    <w:multiLevelType w:val="multilevel"/>
    <w:tmpl w:val="7192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E77852"/>
    <w:multiLevelType w:val="hybridMultilevel"/>
    <w:tmpl w:val="5232A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77102"/>
    <w:multiLevelType w:val="hybridMultilevel"/>
    <w:tmpl w:val="2B7EF604"/>
    <w:lvl w:ilvl="0" w:tplc="FA8C833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2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361968">
    <w:abstractNumId w:val="21"/>
  </w:num>
  <w:num w:numId="2" w16cid:durableId="1197620532">
    <w:abstractNumId w:val="12"/>
  </w:num>
  <w:num w:numId="3" w16cid:durableId="1865634461">
    <w:abstractNumId w:val="30"/>
  </w:num>
  <w:num w:numId="4" w16cid:durableId="340475548">
    <w:abstractNumId w:val="7"/>
  </w:num>
  <w:num w:numId="5" w16cid:durableId="1308509938">
    <w:abstractNumId w:val="23"/>
  </w:num>
  <w:num w:numId="6" w16cid:durableId="2845337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483094">
    <w:abstractNumId w:val="27"/>
  </w:num>
  <w:num w:numId="8" w16cid:durableId="826432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173237">
    <w:abstractNumId w:val="14"/>
  </w:num>
  <w:num w:numId="10" w16cid:durableId="35324969">
    <w:abstractNumId w:val="1"/>
  </w:num>
  <w:num w:numId="11" w16cid:durableId="895165386">
    <w:abstractNumId w:val="2"/>
  </w:num>
  <w:num w:numId="12" w16cid:durableId="71858210">
    <w:abstractNumId w:val="31"/>
  </w:num>
  <w:num w:numId="13" w16cid:durableId="677272280">
    <w:abstractNumId w:val="0"/>
  </w:num>
  <w:num w:numId="14" w16cid:durableId="430929897">
    <w:abstractNumId w:val="9"/>
  </w:num>
  <w:num w:numId="15" w16cid:durableId="75184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5057442">
    <w:abstractNumId w:val="17"/>
  </w:num>
  <w:num w:numId="17" w16cid:durableId="48387457">
    <w:abstractNumId w:val="15"/>
  </w:num>
  <w:num w:numId="18" w16cid:durableId="2096704480">
    <w:abstractNumId w:val="18"/>
  </w:num>
  <w:num w:numId="19" w16cid:durableId="1546091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916222">
    <w:abstractNumId w:val="20"/>
  </w:num>
  <w:num w:numId="21" w16cid:durableId="1474447447">
    <w:abstractNumId w:val="32"/>
  </w:num>
  <w:num w:numId="22" w16cid:durableId="718019162">
    <w:abstractNumId w:val="6"/>
  </w:num>
  <w:num w:numId="23" w16cid:durableId="36468083">
    <w:abstractNumId w:val="15"/>
  </w:num>
  <w:num w:numId="24" w16cid:durableId="834340013">
    <w:abstractNumId w:val="33"/>
  </w:num>
  <w:num w:numId="25" w16cid:durableId="2117091465">
    <w:abstractNumId w:val="5"/>
  </w:num>
  <w:num w:numId="26" w16cid:durableId="1961063244">
    <w:abstractNumId w:val="3"/>
  </w:num>
  <w:num w:numId="27" w16cid:durableId="1629822535">
    <w:abstractNumId w:val="25"/>
  </w:num>
  <w:num w:numId="28" w16cid:durableId="1217741278">
    <w:abstractNumId w:val="16"/>
  </w:num>
  <w:num w:numId="29" w16cid:durableId="1346443443">
    <w:abstractNumId w:val="8"/>
  </w:num>
  <w:num w:numId="30" w16cid:durableId="1926454607">
    <w:abstractNumId w:val="4"/>
  </w:num>
  <w:num w:numId="31" w16cid:durableId="912470184">
    <w:abstractNumId w:val="23"/>
  </w:num>
  <w:num w:numId="32" w16cid:durableId="1113793762">
    <w:abstractNumId w:val="10"/>
  </w:num>
  <w:num w:numId="33" w16cid:durableId="499203228">
    <w:abstractNumId w:val="19"/>
  </w:num>
  <w:num w:numId="34" w16cid:durableId="265843740">
    <w:abstractNumId w:val="13"/>
  </w:num>
  <w:num w:numId="35" w16cid:durableId="237403734">
    <w:abstractNumId w:val="29"/>
  </w:num>
  <w:num w:numId="36" w16cid:durableId="1714426182">
    <w:abstractNumId w:val="24"/>
  </w:num>
  <w:num w:numId="37" w16cid:durableId="993072650">
    <w:abstractNumId w:val="28"/>
  </w:num>
  <w:num w:numId="38" w16cid:durableId="477654895">
    <w:abstractNumId w:val="22"/>
  </w:num>
  <w:num w:numId="39" w16cid:durableId="609553015">
    <w:abstractNumId w:val="26"/>
  </w:num>
  <w:num w:numId="40" w16cid:durableId="14357122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1262"/>
    <w:rsid w:val="000079BC"/>
    <w:rsid w:val="00010466"/>
    <w:rsid w:val="00015719"/>
    <w:rsid w:val="00022236"/>
    <w:rsid w:val="00023817"/>
    <w:rsid w:val="0002625E"/>
    <w:rsid w:val="000265E0"/>
    <w:rsid w:val="00026B2D"/>
    <w:rsid w:val="00026C90"/>
    <w:rsid w:val="00026F0D"/>
    <w:rsid w:val="000274C5"/>
    <w:rsid w:val="00033803"/>
    <w:rsid w:val="0003444B"/>
    <w:rsid w:val="000443C6"/>
    <w:rsid w:val="00046E3C"/>
    <w:rsid w:val="00046FE5"/>
    <w:rsid w:val="00051834"/>
    <w:rsid w:val="0005226C"/>
    <w:rsid w:val="00056AF6"/>
    <w:rsid w:val="00060FD3"/>
    <w:rsid w:val="00061F11"/>
    <w:rsid w:val="000662FE"/>
    <w:rsid w:val="000666CB"/>
    <w:rsid w:val="00071918"/>
    <w:rsid w:val="00071E2F"/>
    <w:rsid w:val="00074C71"/>
    <w:rsid w:val="00075364"/>
    <w:rsid w:val="0007750F"/>
    <w:rsid w:val="00080B76"/>
    <w:rsid w:val="00082B5A"/>
    <w:rsid w:val="00082C03"/>
    <w:rsid w:val="00082DAD"/>
    <w:rsid w:val="000913AC"/>
    <w:rsid w:val="000960AE"/>
    <w:rsid w:val="00097C50"/>
    <w:rsid w:val="000A4F82"/>
    <w:rsid w:val="000A544C"/>
    <w:rsid w:val="000A7EB9"/>
    <w:rsid w:val="000B05A5"/>
    <w:rsid w:val="000B5484"/>
    <w:rsid w:val="000C4703"/>
    <w:rsid w:val="000C5425"/>
    <w:rsid w:val="000C6C24"/>
    <w:rsid w:val="000C7547"/>
    <w:rsid w:val="000D0251"/>
    <w:rsid w:val="000D308E"/>
    <w:rsid w:val="000D4887"/>
    <w:rsid w:val="000D501D"/>
    <w:rsid w:val="000D6E7B"/>
    <w:rsid w:val="000D7F93"/>
    <w:rsid w:val="000F0D8D"/>
    <w:rsid w:val="000F21EB"/>
    <w:rsid w:val="000F32A9"/>
    <w:rsid w:val="000F3A22"/>
    <w:rsid w:val="000F5665"/>
    <w:rsid w:val="000F5888"/>
    <w:rsid w:val="000F6A03"/>
    <w:rsid w:val="000F7020"/>
    <w:rsid w:val="000F7866"/>
    <w:rsid w:val="0010046B"/>
    <w:rsid w:val="001112C0"/>
    <w:rsid w:val="001130D5"/>
    <w:rsid w:val="001169CF"/>
    <w:rsid w:val="00123B24"/>
    <w:rsid w:val="0012598D"/>
    <w:rsid w:val="0013174D"/>
    <w:rsid w:val="00131980"/>
    <w:rsid w:val="00131DBF"/>
    <w:rsid w:val="00140404"/>
    <w:rsid w:val="00140BC3"/>
    <w:rsid w:val="00141D72"/>
    <w:rsid w:val="0014395A"/>
    <w:rsid w:val="001520BF"/>
    <w:rsid w:val="00152E04"/>
    <w:rsid w:val="00153408"/>
    <w:rsid w:val="00157D3B"/>
    <w:rsid w:val="00160690"/>
    <w:rsid w:val="00162FEB"/>
    <w:rsid w:val="00171250"/>
    <w:rsid w:val="00180B13"/>
    <w:rsid w:val="00180D2B"/>
    <w:rsid w:val="001814A6"/>
    <w:rsid w:val="00181B73"/>
    <w:rsid w:val="00182628"/>
    <w:rsid w:val="0018418E"/>
    <w:rsid w:val="00184520"/>
    <w:rsid w:val="00184703"/>
    <w:rsid w:val="00184D25"/>
    <w:rsid w:val="00186B9E"/>
    <w:rsid w:val="001876C6"/>
    <w:rsid w:val="00187968"/>
    <w:rsid w:val="00192AE4"/>
    <w:rsid w:val="00196A0F"/>
    <w:rsid w:val="001A6A4B"/>
    <w:rsid w:val="001B258D"/>
    <w:rsid w:val="001B3A37"/>
    <w:rsid w:val="001B61D8"/>
    <w:rsid w:val="001C0733"/>
    <w:rsid w:val="001C1681"/>
    <w:rsid w:val="001C21FC"/>
    <w:rsid w:val="001D1E93"/>
    <w:rsid w:val="001D2984"/>
    <w:rsid w:val="001D3E78"/>
    <w:rsid w:val="001E01F2"/>
    <w:rsid w:val="001E1FBE"/>
    <w:rsid w:val="001E3989"/>
    <w:rsid w:val="001E49FF"/>
    <w:rsid w:val="001E726A"/>
    <w:rsid w:val="001F0987"/>
    <w:rsid w:val="001F10C4"/>
    <w:rsid w:val="001F4440"/>
    <w:rsid w:val="001F45C7"/>
    <w:rsid w:val="001F5349"/>
    <w:rsid w:val="001F63D3"/>
    <w:rsid w:val="001F6CF2"/>
    <w:rsid w:val="00203194"/>
    <w:rsid w:val="002040D1"/>
    <w:rsid w:val="0020562D"/>
    <w:rsid w:val="00207105"/>
    <w:rsid w:val="002072B9"/>
    <w:rsid w:val="00213403"/>
    <w:rsid w:val="00213D77"/>
    <w:rsid w:val="002140BC"/>
    <w:rsid w:val="00214573"/>
    <w:rsid w:val="00215AFF"/>
    <w:rsid w:val="00221842"/>
    <w:rsid w:val="0022305D"/>
    <w:rsid w:val="00224536"/>
    <w:rsid w:val="00225145"/>
    <w:rsid w:val="002255B6"/>
    <w:rsid w:val="00226F3C"/>
    <w:rsid w:val="00232283"/>
    <w:rsid w:val="00233383"/>
    <w:rsid w:val="00236104"/>
    <w:rsid w:val="00236B87"/>
    <w:rsid w:val="00241165"/>
    <w:rsid w:val="0024310D"/>
    <w:rsid w:val="00243819"/>
    <w:rsid w:val="002512C3"/>
    <w:rsid w:val="00251A02"/>
    <w:rsid w:val="00252092"/>
    <w:rsid w:val="002528A6"/>
    <w:rsid w:val="002532C8"/>
    <w:rsid w:val="00255845"/>
    <w:rsid w:val="00256F8E"/>
    <w:rsid w:val="00261410"/>
    <w:rsid w:val="00261CB8"/>
    <w:rsid w:val="00263504"/>
    <w:rsid w:val="002635AC"/>
    <w:rsid w:val="002662C8"/>
    <w:rsid w:val="0027018C"/>
    <w:rsid w:val="00273D11"/>
    <w:rsid w:val="00274DEA"/>
    <w:rsid w:val="00275F98"/>
    <w:rsid w:val="0027626F"/>
    <w:rsid w:val="00276348"/>
    <w:rsid w:val="00276499"/>
    <w:rsid w:val="002767C2"/>
    <w:rsid w:val="0028025F"/>
    <w:rsid w:val="00280F94"/>
    <w:rsid w:val="00285D3B"/>
    <w:rsid w:val="002900EC"/>
    <w:rsid w:val="0029224D"/>
    <w:rsid w:val="00294FCC"/>
    <w:rsid w:val="002954CC"/>
    <w:rsid w:val="00296E9C"/>
    <w:rsid w:val="002A4364"/>
    <w:rsid w:val="002A5679"/>
    <w:rsid w:val="002B6C46"/>
    <w:rsid w:val="002B6DAB"/>
    <w:rsid w:val="002B7D66"/>
    <w:rsid w:val="002C102A"/>
    <w:rsid w:val="002C1D96"/>
    <w:rsid w:val="002C2205"/>
    <w:rsid w:val="002C2893"/>
    <w:rsid w:val="002C4096"/>
    <w:rsid w:val="002C4C11"/>
    <w:rsid w:val="002C6903"/>
    <w:rsid w:val="002C6E01"/>
    <w:rsid w:val="002D079D"/>
    <w:rsid w:val="002D2455"/>
    <w:rsid w:val="002D5D3D"/>
    <w:rsid w:val="002D75EF"/>
    <w:rsid w:val="002E2324"/>
    <w:rsid w:val="002E23B0"/>
    <w:rsid w:val="002E32E9"/>
    <w:rsid w:val="002E7680"/>
    <w:rsid w:val="002E77B5"/>
    <w:rsid w:val="002F11A4"/>
    <w:rsid w:val="002F1DA2"/>
    <w:rsid w:val="002F69EE"/>
    <w:rsid w:val="003015EE"/>
    <w:rsid w:val="00301B78"/>
    <w:rsid w:val="00304BF5"/>
    <w:rsid w:val="00312E8A"/>
    <w:rsid w:val="003156C7"/>
    <w:rsid w:val="00315B02"/>
    <w:rsid w:val="00315EBE"/>
    <w:rsid w:val="00320947"/>
    <w:rsid w:val="003211D9"/>
    <w:rsid w:val="003273CF"/>
    <w:rsid w:val="00331D6C"/>
    <w:rsid w:val="00332AA8"/>
    <w:rsid w:val="00332F54"/>
    <w:rsid w:val="003341E0"/>
    <w:rsid w:val="00344D64"/>
    <w:rsid w:val="00350517"/>
    <w:rsid w:val="003535A7"/>
    <w:rsid w:val="00356E59"/>
    <w:rsid w:val="003649E4"/>
    <w:rsid w:val="00372278"/>
    <w:rsid w:val="00387F9D"/>
    <w:rsid w:val="00390622"/>
    <w:rsid w:val="00392861"/>
    <w:rsid w:val="00393E93"/>
    <w:rsid w:val="003946C0"/>
    <w:rsid w:val="003A268B"/>
    <w:rsid w:val="003A49AB"/>
    <w:rsid w:val="003A52F5"/>
    <w:rsid w:val="003A6759"/>
    <w:rsid w:val="003B0862"/>
    <w:rsid w:val="003B5B28"/>
    <w:rsid w:val="003C203B"/>
    <w:rsid w:val="003C372D"/>
    <w:rsid w:val="003C46D4"/>
    <w:rsid w:val="003D132B"/>
    <w:rsid w:val="003D17C6"/>
    <w:rsid w:val="003D1C33"/>
    <w:rsid w:val="003D4A53"/>
    <w:rsid w:val="003D5D3D"/>
    <w:rsid w:val="003D5E14"/>
    <w:rsid w:val="003F0F06"/>
    <w:rsid w:val="003F1D42"/>
    <w:rsid w:val="003F33DB"/>
    <w:rsid w:val="003F3C04"/>
    <w:rsid w:val="003F516E"/>
    <w:rsid w:val="003F54BA"/>
    <w:rsid w:val="003F65E0"/>
    <w:rsid w:val="003F7893"/>
    <w:rsid w:val="0040120C"/>
    <w:rsid w:val="00403E82"/>
    <w:rsid w:val="00413BD7"/>
    <w:rsid w:val="00420484"/>
    <w:rsid w:val="0042129D"/>
    <w:rsid w:val="0042368E"/>
    <w:rsid w:val="0042766E"/>
    <w:rsid w:val="004313DE"/>
    <w:rsid w:val="00433AE8"/>
    <w:rsid w:val="00435BAE"/>
    <w:rsid w:val="004407A8"/>
    <w:rsid w:val="00442DA1"/>
    <w:rsid w:val="00444E41"/>
    <w:rsid w:val="004523D0"/>
    <w:rsid w:val="00454A6D"/>
    <w:rsid w:val="00456C6E"/>
    <w:rsid w:val="004613B9"/>
    <w:rsid w:val="00461B14"/>
    <w:rsid w:val="00463508"/>
    <w:rsid w:val="00463CD7"/>
    <w:rsid w:val="004642E1"/>
    <w:rsid w:val="00467D4C"/>
    <w:rsid w:val="00471476"/>
    <w:rsid w:val="00475388"/>
    <w:rsid w:val="00477298"/>
    <w:rsid w:val="004801C9"/>
    <w:rsid w:val="004842E9"/>
    <w:rsid w:val="00495608"/>
    <w:rsid w:val="004A0AA4"/>
    <w:rsid w:val="004A4057"/>
    <w:rsid w:val="004A528B"/>
    <w:rsid w:val="004A6188"/>
    <w:rsid w:val="004A6335"/>
    <w:rsid w:val="004B45A5"/>
    <w:rsid w:val="004B5619"/>
    <w:rsid w:val="004B693F"/>
    <w:rsid w:val="004C1917"/>
    <w:rsid w:val="004C4E82"/>
    <w:rsid w:val="004C7974"/>
    <w:rsid w:val="004D2C83"/>
    <w:rsid w:val="004D3FE6"/>
    <w:rsid w:val="004D643A"/>
    <w:rsid w:val="004F072C"/>
    <w:rsid w:val="004F2F3B"/>
    <w:rsid w:val="004F343E"/>
    <w:rsid w:val="004F4E73"/>
    <w:rsid w:val="004F5689"/>
    <w:rsid w:val="004F609F"/>
    <w:rsid w:val="004F76C1"/>
    <w:rsid w:val="00500E8A"/>
    <w:rsid w:val="00502431"/>
    <w:rsid w:val="00503893"/>
    <w:rsid w:val="00503D01"/>
    <w:rsid w:val="0050403C"/>
    <w:rsid w:val="005043BB"/>
    <w:rsid w:val="00514B32"/>
    <w:rsid w:val="00520829"/>
    <w:rsid w:val="00523138"/>
    <w:rsid w:val="0052336D"/>
    <w:rsid w:val="00526803"/>
    <w:rsid w:val="00526F5C"/>
    <w:rsid w:val="00530FB8"/>
    <w:rsid w:val="00532C05"/>
    <w:rsid w:val="00534A39"/>
    <w:rsid w:val="00537FB9"/>
    <w:rsid w:val="00544086"/>
    <w:rsid w:val="00544123"/>
    <w:rsid w:val="005441D8"/>
    <w:rsid w:val="005455AB"/>
    <w:rsid w:val="00545FDE"/>
    <w:rsid w:val="005576E4"/>
    <w:rsid w:val="00557713"/>
    <w:rsid w:val="005607C1"/>
    <w:rsid w:val="005613F0"/>
    <w:rsid w:val="00562CE8"/>
    <w:rsid w:val="00573E5C"/>
    <w:rsid w:val="00583A98"/>
    <w:rsid w:val="00586ABF"/>
    <w:rsid w:val="0058776E"/>
    <w:rsid w:val="00590ED7"/>
    <w:rsid w:val="0059257D"/>
    <w:rsid w:val="00593039"/>
    <w:rsid w:val="00594E23"/>
    <w:rsid w:val="005A0C84"/>
    <w:rsid w:val="005A16E8"/>
    <w:rsid w:val="005B2F0D"/>
    <w:rsid w:val="005B46C1"/>
    <w:rsid w:val="005C3ADF"/>
    <w:rsid w:val="005C644A"/>
    <w:rsid w:val="005C6CD5"/>
    <w:rsid w:val="005C785B"/>
    <w:rsid w:val="005D1087"/>
    <w:rsid w:val="005D2FC2"/>
    <w:rsid w:val="005D35E4"/>
    <w:rsid w:val="005D4BA5"/>
    <w:rsid w:val="005E181D"/>
    <w:rsid w:val="005E4B91"/>
    <w:rsid w:val="005E75DF"/>
    <w:rsid w:val="005F0E38"/>
    <w:rsid w:val="005F45E9"/>
    <w:rsid w:val="005F5990"/>
    <w:rsid w:val="006003AB"/>
    <w:rsid w:val="006008FA"/>
    <w:rsid w:val="006021B8"/>
    <w:rsid w:val="00604FE1"/>
    <w:rsid w:val="006164F1"/>
    <w:rsid w:val="00622114"/>
    <w:rsid w:val="006223E9"/>
    <w:rsid w:val="006229FB"/>
    <w:rsid w:val="00623A93"/>
    <w:rsid w:val="00630B00"/>
    <w:rsid w:val="006351C3"/>
    <w:rsid w:val="006351E7"/>
    <w:rsid w:val="00635C37"/>
    <w:rsid w:val="006363BE"/>
    <w:rsid w:val="00641C47"/>
    <w:rsid w:val="00642FD7"/>
    <w:rsid w:val="0064703C"/>
    <w:rsid w:val="006479A6"/>
    <w:rsid w:val="00651F6B"/>
    <w:rsid w:val="00654642"/>
    <w:rsid w:val="00654823"/>
    <w:rsid w:val="00656D0A"/>
    <w:rsid w:val="00660ACD"/>
    <w:rsid w:val="006613BB"/>
    <w:rsid w:val="00661D38"/>
    <w:rsid w:val="00661EB0"/>
    <w:rsid w:val="00663204"/>
    <w:rsid w:val="00663B7A"/>
    <w:rsid w:val="0067006C"/>
    <w:rsid w:val="00671F14"/>
    <w:rsid w:val="006755B1"/>
    <w:rsid w:val="006759C9"/>
    <w:rsid w:val="006800BB"/>
    <w:rsid w:val="00681F13"/>
    <w:rsid w:val="00682151"/>
    <w:rsid w:val="00687C8F"/>
    <w:rsid w:val="00692C33"/>
    <w:rsid w:val="0069316C"/>
    <w:rsid w:val="00693E58"/>
    <w:rsid w:val="006970FD"/>
    <w:rsid w:val="006973C3"/>
    <w:rsid w:val="006A2C66"/>
    <w:rsid w:val="006A2FE9"/>
    <w:rsid w:val="006A3308"/>
    <w:rsid w:val="006A392C"/>
    <w:rsid w:val="006A3EE9"/>
    <w:rsid w:val="006A3F77"/>
    <w:rsid w:val="006A5832"/>
    <w:rsid w:val="006A6C3F"/>
    <w:rsid w:val="006B19C4"/>
    <w:rsid w:val="006B2EBC"/>
    <w:rsid w:val="006B49B2"/>
    <w:rsid w:val="006B56C9"/>
    <w:rsid w:val="006C1796"/>
    <w:rsid w:val="006C2F62"/>
    <w:rsid w:val="006C4F58"/>
    <w:rsid w:val="006C4FCD"/>
    <w:rsid w:val="006C5CA9"/>
    <w:rsid w:val="006D0543"/>
    <w:rsid w:val="006E0181"/>
    <w:rsid w:val="006E33BE"/>
    <w:rsid w:val="006E770E"/>
    <w:rsid w:val="006F22D0"/>
    <w:rsid w:val="006F3995"/>
    <w:rsid w:val="006F55D8"/>
    <w:rsid w:val="006F5987"/>
    <w:rsid w:val="006F790B"/>
    <w:rsid w:val="00700745"/>
    <w:rsid w:val="0070210E"/>
    <w:rsid w:val="0070311B"/>
    <w:rsid w:val="0070627C"/>
    <w:rsid w:val="007105D9"/>
    <w:rsid w:val="00711A8B"/>
    <w:rsid w:val="00712073"/>
    <w:rsid w:val="00713BE5"/>
    <w:rsid w:val="0071734A"/>
    <w:rsid w:val="007176E7"/>
    <w:rsid w:val="00717E36"/>
    <w:rsid w:val="00726EA8"/>
    <w:rsid w:val="00727D28"/>
    <w:rsid w:val="007313D1"/>
    <w:rsid w:val="00731778"/>
    <w:rsid w:val="0073179E"/>
    <w:rsid w:val="00733F16"/>
    <w:rsid w:val="0073772A"/>
    <w:rsid w:val="00746260"/>
    <w:rsid w:val="00751CA2"/>
    <w:rsid w:val="00756FB4"/>
    <w:rsid w:val="0075700C"/>
    <w:rsid w:val="00760F48"/>
    <w:rsid w:val="007708B7"/>
    <w:rsid w:val="00776272"/>
    <w:rsid w:val="00777650"/>
    <w:rsid w:val="00777EF9"/>
    <w:rsid w:val="00781534"/>
    <w:rsid w:val="00781D24"/>
    <w:rsid w:val="00790B00"/>
    <w:rsid w:val="00797407"/>
    <w:rsid w:val="007A3556"/>
    <w:rsid w:val="007A4CD2"/>
    <w:rsid w:val="007B198C"/>
    <w:rsid w:val="007B1A2F"/>
    <w:rsid w:val="007B2BF5"/>
    <w:rsid w:val="007B3889"/>
    <w:rsid w:val="007B423A"/>
    <w:rsid w:val="007B4B2D"/>
    <w:rsid w:val="007B5B3A"/>
    <w:rsid w:val="007B65AF"/>
    <w:rsid w:val="007B6D8A"/>
    <w:rsid w:val="007C440B"/>
    <w:rsid w:val="007C52CA"/>
    <w:rsid w:val="007C5F9D"/>
    <w:rsid w:val="007C7D2D"/>
    <w:rsid w:val="007D13F4"/>
    <w:rsid w:val="007D1AF7"/>
    <w:rsid w:val="007D3875"/>
    <w:rsid w:val="007D7BE4"/>
    <w:rsid w:val="007E0059"/>
    <w:rsid w:val="007E1DA7"/>
    <w:rsid w:val="007E1DBD"/>
    <w:rsid w:val="007E1EAD"/>
    <w:rsid w:val="007E67D9"/>
    <w:rsid w:val="007F67E1"/>
    <w:rsid w:val="008041DE"/>
    <w:rsid w:val="00806918"/>
    <w:rsid w:val="00806DF4"/>
    <w:rsid w:val="008120CB"/>
    <w:rsid w:val="008128A3"/>
    <w:rsid w:val="00814C69"/>
    <w:rsid w:val="00817695"/>
    <w:rsid w:val="008201A8"/>
    <w:rsid w:val="00822E6D"/>
    <w:rsid w:val="008261E1"/>
    <w:rsid w:val="008306E0"/>
    <w:rsid w:val="008348B6"/>
    <w:rsid w:val="00834B14"/>
    <w:rsid w:val="00834F0B"/>
    <w:rsid w:val="00836D9E"/>
    <w:rsid w:val="008374D9"/>
    <w:rsid w:val="00844710"/>
    <w:rsid w:val="00844D1D"/>
    <w:rsid w:val="008462D3"/>
    <w:rsid w:val="00852FFC"/>
    <w:rsid w:val="00854A09"/>
    <w:rsid w:val="00854ADE"/>
    <w:rsid w:val="0086009B"/>
    <w:rsid w:val="00861192"/>
    <w:rsid w:val="0086320D"/>
    <w:rsid w:val="00863F21"/>
    <w:rsid w:val="008655D6"/>
    <w:rsid w:val="008726CD"/>
    <w:rsid w:val="00872936"/>
    <w:rsid w:val="00875AEA"/>
    <w:rsid w:val="008769E0"/>
    <w:rsid w:val="0088125C"/>
    <w:rsid w:val="00882E04"/>
    <w:rsid w:val="008A018E"/>
    <w:rsid w:val="008A66DE"/>
    <w:rsid w:val="008B0778"/>
    <w:rsid w:val="008B0F8E"/>
    <w:rsid w:val="008B2AE9"/>
    <w:rsid w:val="008C26FB"/>
    <w:rsid w:val="008C63F5"/>
    <w:rsid w:val="008D13C7"/>
    <w:rsid w:val="008D4C63"/>
    <w:rsid w:val="008E113E"/>
    <w:rsid w:val="008E12F6"/>
    <w:rsid w:val="008E1C24"/>
    <w:rsid w:val="008E651C"/>
    <w:rsid w:val="008F0C24"/>
    <w:rsid w:val="008F24C6"/>
    <w:rsid w:val="008F73F5"/>
    <w:rsid w:val="00901623"/>
    <w:rsid w:val="009022C0"/>
    <w:rsid w:val="00905F74"/>
    <w:rsid w:val="00905F92"/>
    <w:rsid w:val="009063EF"/>
    <w:rsid w:val="009068B9"/>
    <w:rsid w:val="009078DC"/>
    <w:rsid w:val="00913093"/>
    <w:rsid w:val="00915CAE"/>
    <w:rsid w:val="0091629A"/>
    <w:rsid w:val="00916E61"/>
    <w:rsid w:val="009171B2"/>
    <w:rsid w:val="00917668"/>
    <w:rsid w:val="00917C5F"/>
    <w:rsid w:val="00921671"/>
    <w:rsid w:val="00922CD1"/>
    <w:rsid w:val="00925016"/>
    <w:rsid w:val="00926984"/>
    <w:rsid w:val="00931A59"/>
    <w:rsid w:val="00933818"/>
    <w:rsid w:val="00935CD6"/>
    <w:rsid w:val="0093657A"/>
    <w:rsid w:val="009366AE"/>
    <w:rsid w:val="009401D5"/>
    <w:rsid w:val="00940447"/>
    <w:rsid w:val="00940F9F"/>
    <w:rsid w:val="009439B0"/>
    <w:rsid w:val="00944BA0"/>
    <w:rsid w:val="00945ED4"/>
    <w:rsid w:val="0094604A"/>
    <w:rsid w:val="00946DB1"/>
    <w:rsid w:val="00947429"/>
    <w:rsid w:val="009561C6"/>
    <w:rsid w:val="00961235"/>
    <w:rsid w:val="009628A1"/>
    <w:rsid w:val="00962ED3"/>
    <w:rsid w:val="00964EA6"/>
    <w:rsid w:val="0096508C"/>
    <w:rsid w:val="00965DD2"/>
    <w:rsid w:val="009669BA"/>
    <w:rsid w:val="00966FCC"/>
    <w:rsid w:val="009670FF"/>
    <w:rsid w:val="00970F01"/>
    <w:rsid w:val="00970FC7"/>
    <w:rsid w:val="00971208"/>
    <w:rsid w:val="009722CE"/>
    <w:rsid w:val="009747FE"/>
    <w:rsid w:val="00975F58"/>
    <w:rsid w:val="009762FC"/>
    <w:rsid w:val="0097709C"/>
    <w:rsid w:val="00977810"/>
    <w:rsid w:val="009919E0"/>
    <w:rsid w:val="00992E5D"/>
    <w:rsid w:val="009946AF"/>
    <w:rsid w:val="00995C30"/>
    <w:rsid w:val="00995CD0"/>
    <w:rsid w:val="009A54B1"/>
    <w:rsid w:val="009B35AE"/>
    <w:rsid w:val="009B3F52"/>
    <w:rsid w:val="009B4332"/>
    <w:rsid w:val="009B65DA"/>
    <w:rsid w:val="009C00CD"/>
    <w:rsid w:val="009C173C"/>
    <w:rsid w:val="009D2FD7"/>
    <w:rsid w:val="009D5982"/>
    <w:rsid w:val="009E0216"/>
    <w:rsid w:val="009E5A30"/>
    <w:rsid w:val="009E5B22"/>
    <w:rsid w:val="009F2447"/>
    <w:rsid w:val="009F5AFA"/>
    <w:rsid w:val="009F750A"/>
    <w:rsid w:val="00A029C0"/>
    <w:rsid w:val="00A0391B"/>
    <w:rsid w:val="00A03CDE"/>
    <w:rsid w:val="00A04208"/>
    <w:rsid w:val="00A05A5C"/>
    <w:rsid w:val="00A07FFA"/>
    <w:rsid w:val="00A11B7B"/>
    <w:rsid w:val="00A13F3B"/>
    <w:rsid w:val="00A146CE"/>
    <w:rsid w:val="00A16DBE"/>
    <w:rsid w:val="00A204D8"/>
    <w:rsid w:val="00A21863"/>
    <w:rsid w:val="00A222B5"/>
    <w:rsid w:val="00A270E8"/>
    <w:rsid w:val="00A32090"/>
    <w:rsid w:val="00A34710"/>
    <w:rsid w:val="00A34D9D"/>
    <w:rsid w:val="00A364F9"/>
    <w:rsid w:val="00A36574"/>
    <w:rsid w:val="00A42F7E"/>
    <w:rsid w:val="00A43A23"/>
    <w:rsid w:val="00A44018"/>
    <w:rsid w:val="00A440A7"/>
    <w:rsid w:val="00A47898"/>
    <w:rsid w:val="00A527A4"/>
    <w:rsid w:val="00A53291"/>
    <w:rsid w:val="00A53428"/>
    <w:rsid w:val="00A53C18"/>
    <w:rsid w:val="00A550BE"/>
    <w:rsid w:val="00A623ED"/>
    <w:rsid w:val="00A62464"/>
    <w:rsid w:val="00A62E12"/>
    <w:rsid w:val="00A63199"/>
    <w:rsid w:val="00A66FCD"/>
    <w:rsid w:val="00A715A0"/>
    <w:rsid w:val="00A75F8D"/>
    <w:rsid w:val="00A76D86"/>
    <w:rsid w:val="00A820D1"/>
    <w:rsid w:val="00A821BB"/>
    <w:rsid w:val="00A84085"/>
    <w:rsid w:val="00A8595D"/>
    <w:rsid w:val="00A85DDE"/>
    <w:rsid w:val="00A87F41"/>
    <w:rsid w:val="00A95A40"/>
    <w:rsid w:val="00A97D45"/>
    <w:rsid w:val="00AA0067"/>
    <w:rsid w:val="00AA007B"/>
    <w:rsid w:val="00AA20F5"/>
    <w:rsid w:val="00AA2599"/>
    <w:rsid w:val="00AA2B77"/>
    <w:rsid w:val="00AA4312"/>
    <w:rsid w:val="00AA71A1"/>
    <w:rsid w:val="00AA7E5D"/>
    <w:rsid w:val="00AB0985"/>
    <w:rsid w:val="00AC071E"/>
    <w:rsid w:val="00AC0B6A"/>
    <w:rsid w:val="00AC15D6"/>
    <w:rsid w:val="00AC2DBC"/>
    <w:rsid w:val="00AC6C69"/>
    <w:rsid w:val="00AC7977"/>
    <w:rsid w:val="00AD1B21"/>
    <w:rsid w:val="00AD1C2B"/>
    <w:rsid w:val="00AD334E"/>
    <w:rsid w:val="00AD3801"/>
    <w:rsid w:val="00AD6B8A"/>
    <w:rsid w:val="00AE00AE"/>
    <w:rsid w:val="00AE2F47"/>
    <w:rsid w:val="00AE3172"/>
    <w:rsid w:val="00AE4DDD"/>
    <w:rsid w:val="00AE5D09"/>
    <w:rsid w:val="00B03902"/>
    <w:rsid w:val="00B05F46"/>
    <w:rsid w:val="00B11B38"/>
    <w:rsid w:val="00B13F88"/>
    <w:rsid w:val="00B15A6B"/>
    <w:rsid w:val="00B15AA9"/>
    <w:rsid w:val="00B169F5"/>
    <w:rsid w:val="00B20F7B"/>
    <w:rsid w:val="00B21B08"/>
    <w:rsid w:val="00B31256"/>
    <w:rsid w:val="00B3156D"/>
    <w:rsid w:val="00B3194C"/>
    <w:rsid w:val="00B3212D"/>
    <w:rsid w:val="00B3453A"/>
    <w:rsid w:val="00B41D51"/>
    <w:rsid w:val="00B42386"/>
    <w:rsid w:val="00B4263B"/>
    <w:rsid w:val="00B458D8"/>
    <w:rsid w:val="00B45CCB"/>
    <w:rsid w:val="00B52A04"/>
    <w:rsid w:val="00B5525F"/>
    <w:rsid w:val="00B60244"/>
    <w:rsid w:val="00B6176B"/>
    <w:rsid w:val="00B619DA"/>
    <w:rsid w:val="00B655F1"/>
    <w:rsid w:val="00B71100"/>
    <w:rsid w:val="00B80777"/>
    <w:rsid w:val="00B83310"/>
    <w:rsid w:val="00B86B9A"/>
    <w:rsid w:val="00B9340A"/>
    <w:rsid w:val="00B9361B"/>
    <w:rsid w:val="00B9370D"/>
    <w:rsid w:val="00B956BA"/>
    <w:rsid w:val="00B95D51"/>
    <w:rsid w:val="00B96B64"/>
    <w:rsid w:val="00BA0CD5"/>
    <w:rsid w:val="00BA18E8"/>
    <w:rsid w:val="00BA1F37"/>
    <w:rsid w:val="00BA3A8D"/>
    <w:rsid w:val="00BA7889"/>
    <w:rsid w:val="00BB1379"/>
    <w:rsid w:val="00BB36FE"/>
    <w:rsid w:val="00BB645B"/>
    <w:rsid w:val="00BB698E"/>
    <w:rsid w:val="00BB7439"/>
    <w:rsid w:val="00BB74DA"/>
    <w:rsid w:val="00BC1BB5"/>
    <w:rsid w:val="00BC51F0"/>
    <w:rsid w:val="00BC6A5E"/>
    <w:rsid w:val="00BD044B"/>
    <w:rsid w:val="00BD287F"/>
    <w:rsid w:val="00BD6550"/>
    <w:rsid w:val="00BD7B32"/>
    <w:rsid w:val="00BE09C1"/>
    <w:rsid w:val="00BE323A"/>
    <w:rsid w:val="00BF6937"/>
    <w:rsid w:val="00C01C35"/>
    <w:rsid w:val="00C02441"/>
    <w:rsid w:val="00C061C1"/>
    <w:rsid w:val="00C064B7"/>
    <w:rsid w:val="00C076B4"/>
    <w:rsid w:val="00C10D3E"/>
    <w:rsid w:val="00C1169F"/>
    <w:rsid w:val="00C1225D"/>
    <w:rsid w:val="00C12575"/>
    <w:rsid w:val="00C12A20"/>
    <w:rsid w:val="00C12F84"/>
    <w:rsid w:val="00C13EB1"/>
    <w:rsid w:val="00C1679A"/>
    <w:rsid w:val="00C17671"/>
    <w:rsid w:val="00C2030F"/>
    <w:rsid w:val="00C20621"/>
    <w:rsid w:val="00C21AC8"/>
    <w:rsid w:val="00C36227"/>
    <w:rsid w:val="00C36C1F"/>
    <w:rsid w:val="00C415B3"/>
    <w:rsid w:val="00C43B7F"/>
    <w:rsid w:val="00C45228"/>
    <w:rsid w:val="00C45EB2"/>
    <w:rsid w:val="00C465F7"/>
    <w:rsid w:val="00C46A73"/>
    <w:rsid w:val="00C50116"/>
    <w:rsid w:val="00C50437"/>
    <w:rsid w:val="00C52FC5"/>
    <w:rsid w:val="00C54003"/>
    <w:rsid w:val="00C614E9"/>
    <w:rsid w:val="00C63227"/>
    <w:rsid w:val="00C65E22"/>
    <w:rsid w:val="00C66619"/>
    <w:rsid w:val="00C72762"/>
    <w:rsid w:val="00C75BDE"/>
    <w:rsid w:val="00C75C4A"/>
    <w:rsid w:val="00C75DC3"/>
    <w:rsid w:val="00C80D8D"/>
    <w:rsid w:val="00C836FC"/>
    <w:rsid w:val="00C84715"/>
    <w:rsid w:val="00C85BC4"/>
    <w:rsid w:val="00C87F6E"/>
    <w:rsid w:val="00C91D8C"/>
    <w:rsid w:val="00C93A34"/>
    <w:rsid w:val="00C9638F"/>
    <w:rsid w:val="00C963B7"/>
    <w:rsid w:val="00CA0C4F"/>
    <w:rsid w:val="00CA6F11"/>
    <w:rsid w:val="00CB11EE"/>
    <w:rsid w:val="00CB3A37"/>
    <w:rsid w:val="00CB454E"/>
    <w:rsid w:val="00CB45F4"/>
    <w:rsid w:val="00CB78AB"/>
    <w:rsid w:val="00CB79C3"/>
    <w:rsid w:val="00CC09AE"/>
    <w:rsid w:val="00CC1DF5"/>
    <w:rsid w:val="00CC3937"/>
    <w:rsid w:val="00CC693D"/>
    <w:rsid w:val="00CC6AA3"/>
    <w:rsid w:val="00CC6D8A"/>
    <w:rsid w:val="00CD298E"/>
    <w:rsid w:val="00CD4157"/>
    <w:rsid w:val="00CE0246"/>
    <w:rsid w:val="00CE38DA"/>
    <w:rsid w:val="00CE5362"/>
    <w:rsid w:val="00CE7457"/>
    <w:rsid w:val="00CF0CC1"/>
    <w:rsid w:val="00CF18E9"/>
    <w:rsid w:val="00CF65B9"/>
    <w:rsid w:val="00CF74B0"/>
    <w:rsid w:val="00D01160"/>
    <w:rsid w:val="00D0284B"/>
    <w:rsid w:val="00D07321"/>
    <w:rsid w:val="00D07661"/>
    <w:rsid w:val="00D115E6"/>
    <w:rsid w:val="00D1182C"/>
    <w:rsid w:val="00D167E7"/>
    <w:rsid w:val="00D17591"/>
    <w:rsid w:val="00D177B5"/>
    <w:rsid w:val="00D207A2"/>
    <w:rsid w:val="00D21F48"/>
    <w:rsid w:val="00D22E4E"/>
    <w:rsid w:val="00D23FC0"/>
    <w:rsid w:val="00D250CE"/>
    <w:rsid w:val="00D25364"/>
    <w:rsid w:val="00D25F29"/>
    <w:rsid w:val="00D3657D"/>
    <w:rsid w:val="00D41495"/>
    <w:rsid w:val="00D42669"/>
    <w:rsid w:val="00D43622"/>
    <w:rsid w:val="00D4383A"/>
    <w:rsid w:val="00D441A3"/>
    <w:rsid w:val="00D44749"/>
    <w:rsid w:val="00D510C9"/>
    <w:rsid w:val="00D54D5A"/>
    <w:rsid w:val="00D54E03"/>
    <w:rsid w:val="00D5610D"/>
    <w:rsid w:val="00D57B5D"/>
    <w:rsid w:val="00D60BEF"/>
    <w:rsid w:val="00D63E58"/>
    <w:rsid w:val="00D65CDC"/>
    <w:rsid w:val="00D72427"/>
    <w:rsid w:val="00D7446E"/>
    <w:rsid w:val="00D74BE2"/>
    <w:rsid w:val="00D860C5"/>
    <w:rsid w:val="00D9198B"/>
    <w:rsid w:val="00D931FA"/>
    <w:rsid w:val="00D94F00"/>
    <w:rsid w:val="00D9702D"/>
    <w:rsid w:val="00D97970"/>
    <w:rsid w:val="00DA4A62"/>
    <w:rsid w:val="00DA6774"/>
    <w:rsid w:val="00DB5F39"/>
    <w:rsid w:val="00DB61EB"/>
    <w:rsid w:val="00DC6333"/>
    <w:rsid w:val="00DC7CC9"/>
    <w:rsid w:val="00DD679A"/>
    <w:rsid w:val="00DE0C70"/>
    <w:rsid w:val="00DE15C6"/>
    <w:rsid w:val="00DE2CBF"/>
    <w:rsid w:val="00DE5AF8"/>
    <w:rsid w:val="00DE6251"/>
    <w:rsid w:val="00DE7202"/>
    <w:rsid w:val="00DF1FAE"/>
    <w:rsid w:val="00DF339E"/>
    <w:rsid w:val="00DF38A6"/>
    <w:rsid w:val="00DF53B6"/>
    <w:rsid w:val="00DF6206"/>
    <w:rsid w:val="00E145EE"/>
    <w:rsid w:val="00E1567E"/>
    <w:rsid w:val="00E15B05"/>
    <w:rsid w:val="00E22EC4"/>
    <w:rsid w:val="00E26786"/>
    <w:rsid w:val="00E31157"/>
    <w:rsid w:val="00E33EF1"/>
    <w:rsid w:val="00E3521D"/>
    <w:rsid w:val="00E36EF7"/>
    <w:rsid w:val="00E40558"/>
    <w:rsid w:val="00E41A44"/>
    <w:rsid w:val="00E4641C"/>
    <w:rsid w:val="00E60233"/>
    <w:rsid w:val="00E644F9"/>
    <w:rsid w:val="00E661E5"/>
    <w:rsid w:val="00E677EB"/>
    <w:rsid w:val="00E718BC"/>
    <w:rsid w:val="00E72D1C"/>
    <w:rsid w:val="00E74586"/>
    <w:rsid w:val="00E76FAC"/>
    <w:rsid w:val="00E77D3A"/>
    <w:rsid w:val="00E839EE"/>
    <w:rsid w:val="00E83C72"/>
    <w:rsid w:val="00E83D5A"/>
    <w:rsid w:val="00E85E17"/>
    <w:rsid w:val="00E91950"/>
    <w:rsid w:val="00E9707B"/>
    <w:rsid w:val="00EA2E65"/>
    <w:rsid w:val="00EA31C1"/>
    <w:rsid w:val="00EB0068"/>
    <w:rsid w:val="00EC030E"/>
    <w:rsid w:val="00EC1009"/>
    <w:rsid w:val="00EC39C1"/>
    <w:rsid w:val="00EC5BA5"/>
    <w:rsid w:val="00ED0E20"/>
    <w:rsid w:val="00ED5991"/>
    <w:rsid w:val="00EE1761"/>
    <w:rsid w:val="00EE1C9A"/>
    <w:rsid w:val="00EE1EAA"/>
    <w:rsid w:val="00EE22BE"/>
    <w:rsid w:val="00EE3BE3"/>
    <w:rsid w:val="00EE5902"/>
    <w:rsid w:val="00EE7C7B"/>
    <w:rsid w:val="00EF3765"/>
    <w:rsid w:val="00EF42E3"/>
    <w:rsid w:val="00EF6A3E"/>
    <w:rsid w:val="00F03E15"/>
    <w:rsid w:val="00F05127"/>
    <w:rsid w:val="00F05E90"/>
    <w:rsid w:val="00F05F44"/>
    <w:rsid w:val="00F14C6C"/>
    <w:rsid w:val="00F172B1"/>
    <w:rsid w:val="00F17DAE"/>
    <w:rsid w:val="00F30D7A"/>
    <w:rsid w:val="00F321DF"/>
    <w:rsid w:val="00F33871"/>
    <w:rsid w:val="00F35549"/>
    <w:rsid w:val="00F41008"/>
    <w:rsid w:val="00F465B6"/>
    <w:rsid w:val="00F47C83"/>
    <w:rsid w:val="00F50CB8"/>
    <w:rsid w:val="00F511E1"/>
    <w:rsid w:val="00F51228"/>
    <w:rsid w:val="00F51EC8"/>
    <w:rsid w:val="00F52CE6"/>
    <w:rsid w:val="00F54EA1"/>
    <w:rsid w:val="00F5631C"/>
    <w:rsid w:val="00F64AEC"/>
    <w:rsid w:val="00F719BD"/>
    <w:rsid w:val="00F7598A"/>
    <w:rsid w:val="00F81254"/>
    <w:rsid w:val="00F81DA3"/>
    <w:rsid w:val="00F82E25"/>
    <w:rsid w:val="00F853AF"/>
    <w:rsid w:val="00F85D0B"/>
    <w:rsid w:val="00F86B77"/>
    <w:rsid w:val="00F90775"/>
    <w:rsid w:val="00F9266C"/>
    <w:rsid w:val="00F94050"/>
    <w:rsid w:val="00F94C35"/>
    <w:rsid w:val="00F94EBC"/>
    <w:rsid w:val="00F9609F"/>
    <w:rsid w:val="00FA1AD5"/>
    <w:rsid w:val="00FB0021"/>
    <w:rsid w:val="00FB1839"/>
    <w:rsid w:val="00FB3FFC"/>
    <w:rsid w:val="00FB5E7C"/>
    <w:rsid w:val="00FB6317"/>
    <w:rsid w:val="00FC0EF6"/>
    <w:rsid w:val="00FD0F81"/>
    <w:rsid w:val="00FD104E"/>
    <w:rsid w:val="00FE20CE"/>
    <w:rsid w:val="00FE26B7"/>
    <w:rsid w:val="00FE40E5"/>
    <w:rsid w:val="00FF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650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D3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31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8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5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1639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6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8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52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7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42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03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04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97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9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22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68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568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1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39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224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6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115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3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1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4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4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9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9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993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38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8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8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481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7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0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11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62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75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2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81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7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3469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9476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7556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247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133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343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0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908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5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1023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6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5006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7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8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429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4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65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5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3957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5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115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8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3232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06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4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4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550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0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695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0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1391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224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9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1627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9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03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4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7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4609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160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165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3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7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092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5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1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6621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8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6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2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05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8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372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3769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290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1330DDD4CDC4D94BF34DAFB5E4B20" ma:contentTypeVersion="10" ma:contentTypeDescription="Create a new document." ma:contentTypeScope="" ma:versionID="980c24e54a2639ee01023e5c00e9dcc2">
  <xsd:schema xmlns:xsd="http://www.w3.org/2001/XMLSchema" xmlns:xs="http://www.w3.org/2001/XMLSchema" xmlns:p="http://schemas.microsoft.com/office/2006/metadata/properties" xmlns:ns2="25b2b4e5-49eb-4b98-bb31-eaebd9ec213f" targetNamespace="http://schemas.microsoft.com/office/2006/metadata/properties" ma:root="true" ma:fieldsID="3caecce106b5d65151753c26a9f08ab1" ns2:_="">
    <xsd:import namespace="25b2b4e5-49eb-4b98-bb31-eaebd9ec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b4e5-49eb-4b98-bb31-eaebd9ec2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322614-4E36-4B1A-A79B-1DA9C5375D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44DC13-EA27-4AF5-96D8-720A6B65A2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F862F5-49A0-4699-9FC0-75B308B18C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F87F06-D2E4-48D3-BA6D-40DBB07F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b4e5-49eb-4b98-bb31-eaebd9ec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3778</Words>
  <Characters>22672</Characters>
  <Application>Microsoft Office Word</Application>
  <DocSecurity>0</DocSecurity>
  <Lines>188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Królikowski</dc:creator>
  <cp:lastModifiedBy>Katarzyna Sokalska</cp:lastModifiedBy>
  <cp:revision>3</cp:revision>
  <cp:lastPrinted>2023-02-17T06:56:00Z</cp:lastPrinted>
  <dcterms:created xsi:type="dcterms:W3CDTF">2023-03-27T19:47:00Z</dcterms:created>
  <dcterms:modified xsi:type="dcterms:W3CDTF">2023-03-27T19:47:00Z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0x0101001771330DDD4CDC4D94BF34DAFB5E4B20</vt:lpwstr>
  </property>
</Properties>
</file>