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6C4006B1"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2773D8">
        <w:rPr>
          <w:rFonts w:ascii="Times New Roman" w:hAnsi="Times New Roman" w:cs="Times New Roman"/>
          <w:b/>
          <w:i/>
        </w:rPr>
        <w:t>3</w:t>
      </w:r>
      <w:r w:rsidR="00DA2D41">
        <w:rPr>
          <w:rFonts w:ascii="Times New Roman" w:hAnsi="Times New Roman" w:cs="Times New Roman"/>
          <w:b/>
          <w:i/>
        </w:rPr>
        <w:t>.2023</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371D8518" w:rsidR="00F404D4" w:rsidRDefault="005169DD" w:rsidP="00F404D4">
      <w:pPr>
        <w:spacing w:after="0" w:line="276"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w:t>
      </w:r>
      <w:r w:rsidR="006C2E0E">
        <w:rPr>
          <w:rFonts w:ascii="Times New Roman" w:eastAsia="Times New Roman" w:hAnsi="Times New Roman" w:cs="Times New Roman"/>
          <w:sz w:val="28"/>
          <w:szCs w:val="28"/>
          <w:lang w:eastAsia="pl-PL"/>
        </w:rPr>
        <w:t>2</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w:t>
      </w:r>
      <w:r w:rsidR="006C2E0E">
        <w:rPr>
          <w:rFonts w:ascii="Times New Roman" w:eastAsia="Times New Roman" w:hAnsi="Times New Roman" w:cs="Times New Roman"/>
          <w:sz w:val="28"/>
          <w:szCs w:val="28"/>
          <w:lang w:eastAsia="pl-PL"/>
        </w:rPr>
        <w:t>710</w:t>
      </w:r>
      <w:r>
        <w:rPr>
          <w:rFonts w:ascii="Times New Roman" w:eastAsia="Times New Roman" w:hAnsi="Times New Roman" w:cs="Times New Roman"/>
          <w:sz w:val="28"/>
          <w:szCs w:val="28"/>
          <w:lang w:eastAsia="pl-PL"/>
        </w:rPr>
        <w:t xml:space="preserve"> z późn.zm.)</w:t>
      </w:r>
    </w:p>
    <w:p w14:paraId="7E97EB50" w14:textId="27CD0488" w:rsidR="007423B5" w:rsidRDefault="007423B5" w:rsidP="00F404D4">
      <w:pPr>
        <w:spacing w:after="0" w:line="276" w:lineRule="auto"/>
        <w:jc w:val="center"/>
        <w:rPr>
          <w:rFonts w:ascii="Times New Roman" w:eastAsia="Times New Roman" w:hAnsi="Times New Roman" w:cs="Times New Roman"/>
          <w:sz w:val="28"/>
          <w:szCs w:val="28"/>
          <w:lang w:eastAsia="pl-PL"/>
        </w:rPr>
      </w:pPr>
    </w:p>
    <w:p w14:paraId="7F339458" w14:textId="77777777" w:rsidR="006C2E0E" w:rsidRDefault="006C2E0E" w:rsidP="00F404D4">
      <w:pPr>
        <w:spacing w:after="0" w:line="276" w:lineRule="auto"/>
        <w:jc w:val="center"/>
        <w:rPr>
          <w:rFonts w:ascii="Times New Roman" w:eastAsia="Times New Roman" w:hAnsi="Times New Roman" w:cs="Times New Roman"/>
          <w:sz w:val="28"/>
          <w:szCs w:val="28"/>
          <w:lang w:eastAsia="pl-PL"/>
        </w:rPr>
      </w:pPr>
    </w:p>
    <w:p w14:paraId="3167AEF8" w14:textId="26AEDA99" w:rsidR="007423B5" w:rsidRPr="00030D92" w:rsidRDefault="00030D92" w:rsidP="00F404D4">
      <w:pPr>
        <w:spacing w:after="0" w:line="276" w:lineRule="auto"/>
        <w:jc w:val="center"/>
        <w:rPr>
          <w:rFonts w:ascii="Times New Roman" w:eastAsia="Times New Roman" w:hAnsi="Times New Roman" w:cs="Times New Roman"/>
          <w:b/>
          <w:bCs/>
          <w:sz w:val="32"/>
          <w:szCs w:val="32"/>
          <w:lang w:eastAsia="pl-PL"/>
        </w:rPr>
      </w:pPr>
      <w:r w:rsidRPr="00030D92">
        <w:rPr>
          <w:rFonts w:ascii="Times New Roman" w:hAnsi="Times New Roman" w:cs="Times New Roman"/>
          <w:b/>
          <w:bCs/>
          <w:sz w:val="32"/>
          <w:szCs w:val="32"/>
        </w:rPr>
        <w:t xml:space="preserve">Kultura hybrydowa 3.0 – Stworzenie sali widowiskowej </w:t>
      </w:r>
      <w:r>
        <w:rPr>
          <w:rFonts w:ascii="Times New Roman" w:hAnsi="Times New Roman" w:cs="Times New Roman"/>
          <w:b/>
          <w:bCs/>
          <w:sz w:val="32"/>
          <w:szCs w:val="32"/>
        </w:rPr>
        <w:t xml:space="preserve">                         </w:t>
      </w:r>
      <w:r w:rsidRPr="00030D92">
        <w:rPr>
          <w:rFonts w:ascii="Times New Roman" w:hAnsi="Times New Roman" w:cs="Times New Roman"/>
          <w:b/>
          <w:bCs/>
          <w:sz w:val="32"/>
          <w:szCs w:val="32"/>
        </w:rPr>
        <w:t>z innowacyjnym studiem multimedialnym do nagrań i transmisji online w Brzoziu</w:t>
      </w:r>
    </w:p>
    <w:p w14:paraId="1A8E876F" w14:textId="77777777" w:rsidR="00030D92" w:rsidRDefault="00030D92" w:rsidP="00F404D4">
      <w:pPr>
        <w:jc w:val="right"/>
        <w:rPr>
          <w:rFonts w:ascii="Times New Roman" w:hAnsi="Times New Roman" w:cs="Times New Roman"/>
          <w:b/>
          <w:sz w:val="24"/>
          <w:szCs w:val="24"/>
        </w:rPr>
      </w:pPr>
    </w:p>
    <w:p w14:paraId="1C7764F9" w14:textId="77777777" w:rsidR="00030D92" w:rsidRDefault="00030D92" w:rsidP="00F404D4">
      <w:pPr>
        <w:jc w:val="right"/>
        <w:rPr>
          <w:rFonts w:ascii="Times New Roman" w:hAnsi="Times New Roman" w:cs="Times New Roman"/>
          <w:b/>
          <w:sz w:val="24"/>
          <w:szCs w:val="24"/>
        </w:rPr>
      </w:pPr>
    </w:p>
    <w:p w14:paraId="30E57524" w14:textId="68EE63CB"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1FA5215C" w:rsidR="00F404D4" w:rsidRDefault="00F404D4" w:rsidP="00F404D4">
      <w:pPr>
        <w:jc w:val="right"/>
        <w:rPr>
          <w:rFonts w:ascii="Times New Roman" w:hAnsi="Times New Roman" w:cs="Times New Roman"/>
          <w:b/>
          <w:sz w:val="24"/>
          <w:szCs w:val="24"/>
        </w:rPr>
      </w:pPr>
    </w:p>
    <w:p w14:paraId="1CFD7B06" w14:textId="43655C49" w:rsidR="00121DEF" w:rsidRDefault="00121DEF" w:rsidP="00F404D4">
      <w:pPr>
        <w:jc w:val="right"/>
        <w:rPr>
          <w:rFonts w:ascii="Times New Roman" w:hAnsi="Times New Roman" w:cs="Times New Roman"/>
          <w:b/>
          <w:sz w:val="24"/>
          <w:szCs w:val="24"/>
        </w:rPr>
      </w:pPr>
    </w:p>
    <w:p w14:paraId="7BEED6F8" w14:textId="7E6A84A5" w:rsidR="00B91224" w:rsidRDefault="00F404D4" w:rsidP="008B502E">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926EC5">
        <w:rPr>
          <w:rFonts w:ascii="Times New Roman" w:hAnsi="Times New Roman" w:cs="Times New Roman"/>
          <w:b/>
          <w:sz w:val="20"/>
          <w:szCs w:val="20"/>
        </w:rPr>
        <w:t xml:space="preserve"> </w:t>
      </w:r>
      <w:r w:rsidR="00505039">
        <w:rPr>
          <w:rFonts w:ascii="Times New Roman" w:hAnsi="Times New Roman" w:cs="Times New Roman"/>
          <w:b/>
          <w:sz w:val="20"/>
          <w:szCs w:val="20"/>
        </w:rPr>
        <w:t>20.02.2023</w:t>
      </w:r>
      <w:r w:rsidR="004429C6">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00936F66" w14:textId="77777777" w:rsidR="0059328C" w:rsidRDefault="0059328C" w:rsidP="00121DEF">
      <w:pPr>
        <w:rPr>
          <w:rFonts w:ascii="Times New Roman" w:hAnsi="Times New Roman" w:cs="Times New Roman"/>
          <w:b/>
          <w:sz w:val="20"/>
          <w:szCs w:val="20"/>
        </w:rPr>
      </w:pPr>
    </w:p>
    <w:p w14:paraId="6B9A1858" w14:textId="77777777" w:rsidR="00D40472" w:rsidRPr="00D40472" w:rsidRDefault="00D40472" w:rsidP="00D40472">
      <w:pPr>
        <w:jc w:val="cente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5C72C8EC" w14:textId="1F4F6100"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1B2917">
      <w:pPr>
        <w:spacing w:line="360" w:lineRule="auto"/>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42367806"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w:t>
      </w:r>
      <w:r w:rsidR="006C2E0E">
        <w:rPr>
          <w:sz w:val="22"/>
          <w:szCs w:val="22"/>
        </w:rPr>
        <w:t>2</w:t>
      </w:r>
      <w:r w:rsidR="009E0C3B">
        <w:rPr>
          <w:sz w:val="22"/>
          <w:szCs w:val="22"/>
        </w:rPr>
        <w:t xml:space="preserve"> r., poz. </w:t>
      </w:r>
      <w:r w:rsidR="000A6B96">
        <w:rPr>
          <w:sz w:val="22"/>
          <w:szCs w:val="22"/>
        </w:rPr>
        <w:t>1</w:t>
      </w:r>
      <w:r w:rsidR="006C2E0E">
        <w:rPr>
          <w:sz w:val="22"/>
          <w:szCs w:val="22"/>
        </w:rPr>
        <w:t>710</w:t>
      </w:r>
      <w:r w:rsidR="009E0C3B">
        <w:rPr>
          <w:sz w:val="22"/>
          <w:szCs w:val="22"/>
        </w:rPr>
        <w:t>),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lastRenderedPageBreak/>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jc w:val="both"/>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29ECE670" w14:textId="006E7E38" w:rsidR="000A6113" w:rsidRPr="00777147" w:rsidRDefault="000A6113"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B474DCA" w14:textId="18B46B71" w:rsidR="0013760E" w:rsidRPr="00553D1A" w:rsidRDefault="00553D1A" w:rsidP="00553D1A">
      <w:pPr>
        <w:spacing w:line="360" w:lineRule="auto"/>
        <w:rPr>
          <w:rFonts w:ascii="Times New Roman" w:hAnsi="Times New Roman" w:cs="Times New Roman"/>
          <w:b/>
        </w:rPr>
      </w:pPr>
      <w:r w:rsidRPr="00553D1A">
        <w:rPr>
          <w:rFonts w:ascii="Times New Roman" w:hAnsi="Times New Roman" w:cs="Times New Roman"/>
          <w:b/>
        </w:rPr>
        <w:t>1.</w:t>
      </w:r>
      <w:r>
        <w:rPr>
          <w:rFonts w:ascii="Times New Roman" w:hAnsi="Times New Roman" w:cs="Times New Roman"/>
          <w:b/>
        </w:rPr>
        <w:t xml:space="preserve"> </w:t>
      </w:r>
      <w:r w:rsidR="00A76D4B" w:rsidRPr="00553D1A">
        <w:rPr>
          <w:rFonts w:ascii="Times New Roman" w:hAnsi="Times New Roman" w:cs="Times New Roman"/>
          <w:b/>
        </w:rPr>
        <w:t>Opis przedmiotu zamówienia</w:t>
      </w:r>
      <w:r w:rsidR="00186BD0" w:rsidRPr="00553D1A">
        <w:rPr>
          <w:rFonts w:ascii="Times New Roman" w:hAnsi="Times New Roman" w:cs="Times New Roman"/>
          <w:b/>
        </w:rPr>
        <w:t>:</w:t>
      </w:r>
    </w:p>
    <w:p w14:paraId="2A78DE94" w14:textId="2AEF85F8" w:rsidR="002D726C" w:rsidRPr="00D47D11" w:rsidRDefault="00553D1A" w:rsidP="00CD2B93">
      <w:pPr>
        <w:spacing w:after="0" w:line="360" w:lineRule="auto"/>
        <w:jc w:val="both"/>
        <w:rPr>
          <w:rFonts w:ascii="Times New Roman" w:hAnsi="Times New Roman" w:cs="Times New Roman"/>
        </w:rPr>
      </w:pPr>
      <w:r w:rsidRPr="00553D1A">
        <w:rPr>
          <w:rFonts w:ascii="Times New Roman" w:hAnsi="Times New Roman" w:cs="Times New Roman"/>
        </w:rPr>
        <w:t>Przedm</w:t>
      </w:r>
      <w:r w:rsidR="002D726C">
        <w:rPr>
          <w:rFonts w:ascii="Times New Roman" w:hAnsi="Times New Roman" w:cs="Times New Roman"/>
        </w:rPr>
        <w:t xml:space="preserve">iotem zamówienia jest </w:t>
      </w:r>
      <w:r w:rsidR="002D726C" w:rsidRPr="00D47D11">
        <w:rPr>
          <w:rFonts w:ascii="Times New Roman" w:hAnsi="Times New Roman" w:cs="Times New Roman"/>
        </w:rPr>
        <w:t>wyposażenie sali widowiskowej wraz ze studiem multimedialnym do nagrań i transmisji online w Brzoziu. Przedmiot zamówienia został podzielny na cztery części:</w:t>
      </w:r>
    </w:p>
    <w:p w14:paraId="41F34606" w14:textId="3908C6D3" w:rsidR="002D726C" w:rsidRPr="00D47D11" w:rsidRDefault="002D726C" w:rsidP="00CD2B93">
      <w:pPr>
        <w:spacing w:after="0" w:line="360" w:lineRule="auto"/>
        <w:jc w:val="both"/>
        <w:rPr>
          <w:rStyle w:val="Pogrubienie"/>
          <w:rFonts w:ascii="Times New Roman" w:hAnsi="Times New Roman" w:cs="Times New Roman"/>
          <w:b w:val="0"/>
          <w:bCs w:val="0"/>
          <w:shd w:val="clear" w:color="auto" w:fill="FFFFFF"/>
        </w:rPr>
      </w:pPr>
      <w:r w:rsidRPr="00D47D11">
        <w:rPr>
          <w:rStyle w:val="Pogrubienie"/>
          <w:rFonts w:ascii="Times New Roman" w:hAnsi="Times New Roman" w:cs="Times New Roman"/>
          <w:b w:val="0"/>
          <w:bCs w:val="0"/>
          <w:shd w:val="clear" w:color="auto" w:fill="FFFFFF"/>
        </w:rPr>
        <w:t>Część nr 1: Sprzęt TV, audio i oprogramowanie</w:t>
      </w:r>
    </w:p>
    <w:p w14:paraId="20C04F44" w14:textId="52CCB7DA" w:rsidR="002D726C" w:rsidRPr="00D47D11" w:rsidRDefault="002D726C" w:rsidP="00CD2B93">
      <w:pPr>
        <w:spacing w:after="0" w:line="360" w:lineRule="auto"/>
        <w:jc w:val="both"/>
        <w:rPr>
          <w:rStyle w:val="Pogrubienie"/>
          <w:rFonts w:ascii="Times New Roman" w:hAnsi="Times New Roman" w:cs="Times New Roman"/>
          <w:b w:val="0"/>
          <w:bCs w:val="0"/>
          <w:shd w:val="clear" w:color="auto" w:fill="FFFFFF"/>
        </w:rPr>
      </w:pPr>
      <w:r w:rsidRPr="00D47D11">
        <w:rPr>
          <w:rStyle w:val="Pogrubienie"/>
          <w:rFonts w:ascii="Times New Roman" w:hAnsi="Times New Roman" w:cs="Times New Roman"/>
          <w:b w:val="0"/>
          <w:bCs w:val="0"/>
          <w:shd w:val="clear" w:color="auto" w:fill="FFFFFF"/>
        </w:rPr>
        <w:t>Część nr 2: Sprzęt sceniczny</w:t>
      </w:r>
    </w:p>
    <w:p w14:paraId="12B5F82C" w14:textId="553188D2" w:rsidR="002D726C" w:rsidRPr="00D47D11" w:rsidRDefault="002D726C" w:rsidP="00CD2B93">
      <w:pPr>
        <w:spacing w:after="0" w:line="360" w:lineRule="auto"/>
        <w:jc w:val="both"/>
        <w:rPr>
          <w:rStyle w:val="Pogrubienie"/>
          <w:rFonts w:ascii="Times New Roman" w:hAnsi="Times New Roman" w:cs="Times New Roman"/>
          <w:b w:val="0"/>
          <w:bCs w:val="0"/>
          <w:shd w:val="clear" w:color="auto" w:fill="FFFFFF"/>
        </w:rPr>
      </w:pPr>
      <w:r w:rsidRPr="00D47D11">
        <w:rPr>
          <w:rStyle w:val="Pogrubienie"/>
          <w:rFonts w:ascii="Times New Roman" w:hAnsi="Times New Roman" w:cs="Times New Roman"/>
          <w:b w:val="0"/>
          <w:bCs w:val="0"/>
          <w:shd w:val="clear" w:color="auto" w:fill="FFFFFF"/>
        </w:rPr>
        <w:t>Część nr 3: Sprzęt do studia nagrań</w:t>
      </w:r>
    </w:p>
    <w:p w14:paraId="685AC956" w14:textId="03690637" w:rsidR="002D726C" w:rsidRPr="00D47D11" w:rsidRDefault="002D726C" w:rsidP="00CD2B93">
      <w:pPr>
        <w:spacing w:after="0" w:line="360" w:lineRule="auto"/>
        <w:jc w:val="both"/>
        <w:rPr>
          <w:rFonts w:ascii="Times New Roman" w:eastAsia="Times New Roman" w:hAnsi="Times New Roman" w:cs="Times New Roman"/>
          <w:b/>
          <w:bCs/>
          <w:lang w:eastAsia="pl-PL"/>
        </w:rPr>
      </w:pPr>
      <w:r w:rsidRPr="00D47D11">
        <w:rPr>
          <w:rStyle w:val="Pogrubienie"/>
          <w:rFonts w:ascii="Times New Roman" w:hAnsi="Times New Roman" w:cs="Times New Roman"/>
          <w:b w:val="0"/>
          <w:bCs w:val="0"/>
          <w:shd w:val="clear" w:color="auto" w:fill="FFFFFF"/>
        </w:rPr>
        <w:t>Część nr 4: Meble</w:t>
      </w:r>
    </w:p>
    <w:p w14:paraId="6EA6ABCF" w14:textId="4335EACE" w:rsidR="00D47D11" w:rsidRPr="00D47D11" w:rsidRDefault="002D726C" w:rsidP="00CD2B93">
      <w:pPr>
        <w:spacing w:line="360" w:lineRule="auto"/>
        <w:jc w:val="both"/>
        <w:rPr>
          <w:rFonts w:ascii="Times New Roman" w:hAnsi="Times New Roman" w:cs="Times New Roman"/>
        </w:rPr>
      </w:pPr>
      <w:r w:rsidRPr="00D47D11">
        <w:rPr>
          <w:rFonts w:ascii="Times New Roman" w:hAnsi="Times New Roman" w:cs="Times New Roman"/>
        </w:rPr>
        <w:t>Poszczególne części opisane zostały w załączniku nr 1 – opis przedmiotu zamówienia</w:t>
      </w:r>
      <w:r w:rsidR="009E152F" w:rsidRPr="00D47D11">
        <w:rPr>
          <w:rFonts w:ascii="Times New Roman" w:hAnsi="Times New Roman" w:cs="Times New Roman"/>
        </w:rPr>
        <w:t xml:space="preserve">. Każda z części została opisana w takim formacie/układzie, który </w:t>
      </w:r>
      <w:r w:rsidR="00D47D11" w:rsidRPr="00D47D11">
        <w:rPr>
          <w:rFonts w:ascii="Times New Roman" w:hAnsi="Times New Roman" w:cs="Times New Roman"/>
        </w:rPr>
        <w:t>ma służyć jako załącznik szczegółowy do</w:t>
      </w:r>
      <w:r w:rsidR="00D47D11">
        <w:rPr>
          <w:rFonts w:ascii="Times New Roman" w:hAnsi="Times New Roman" w:cs="Times New Roman"/>
        </w:rPr>
        <w:t xml:space="preserve"> </w:t>
      </w:r>
      <w:r w:rsidR="00D47D11" w:rsidRPr="00D47D11">
        <w:rPr>
          <w:rFonts w:ascii="Times New Roman" w:hAnsi="Times New Roman" w:cs="Times New Roman"/>
        </w:rPr>
        <w:t>oszacowania wartości oferty poszczególnych części</w:t>
      </w:r>
      <w:r w:rsidR="00553D1A" w:rsidRPr="00D47D11">
        <w:rPr>
          <w:rFonts w:ascii="Times New Roman" w:hAnsi="Times New Roman" w:cs="Times New Roman"/>
        </w:rPr>
        <w:t>.</w:t>
      </w:r>
    </w:p>
    <w:p w14:paraId="7D6C655C" w14:textId="6D24ED89" w:rsidR="006E7A2E" w:rsidRDefault="006E7A2E" w:rsidP="006E7A2E">
      <w:pPr>
        <w:rPr>
          <w:rFonts w:ascii="Times New Roman" w:hAnsi="Times New Roman" w:cs="Times New Roman"/>
          <w:b/>
          <w:bCs/>
        </w:rPr>
      </w:pPr>
      <w:r w:rsidRPr="009570CD">
        <w:rPr>
          <w:rFonts w:ascii="Times New Roman" w:hAnsi="Times New Roman" w:cs="Times New Roman"/>
          <w:b/>
          <w:bCs/>
        </w:rPr>
        <w:t>2. Rozwiązania równoważne</w:t>
      </w:r>
      <w:r w:rsidR="00D47D11">
        <w:rPr>
          <w:rFonts w:ascii="Times New Roman" w:hAnsi="Times New Roman" w:cs="Times New Roman"/>
          <w:b/>
          <w:bCs/>
        </w:rPr>
        <w:t xml:space="preserve"> </w:t>
      </w:r>
    </w:p>
    <w:p w14:paraId="42796A37" w14:textId="3CEA6E8F" w:rsidR="006E7A2E" w:rsidRPr="00161CD6" w:rsidRDefault="006E7A2E" w:rsidP="0054452F">
      <w:pPr>
        <w:autoSpaceDE w:val="0"/>
        <w:adjustRightInd w:val="0"/>
        <w:spacing w:line="360" w:lineRule="auto"/>
        <w:contextualSpacing/>
        <w:jc w:val="both"/>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t>
      </w:r>
      <w:r w:rsidR="005F6C16">
        <w:rPr>
          <w:rFonts w:ascii="Times New Roman" w:eastAsia="Calibri" w:hAnsi="Times New Roman" w:cs="Times New Roman"/>
        </w:rPr>
        <w:t xml:space="preserve">                  </w:t>
      </w:r>
      <w:r w:rsidRPr="00161CD6">
        <w:rPr>
          <w:rFonts w:ascii="Times New Roman" w:eastAsia="Calibri" w:hAnsi="Times New Roman" w:cs="Times New Roman"/>
        </w:rPr>
        <w:t xml:space="preserve">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004F498A">
        <w:rPr>
          <w:rFonts w:ascii="Times New Roman" w:eastAsia="Calibri" w:hAnsi="Times New Roman" w:cs="Times New Roman"/>
          <w:i/>
        </w:rPr>
        <w:t>opisie przedmiotu zamówienia</w:t>
      </w:r>
      <w:r w:rsidRPr="00161CD6">
        <w:rPr>
          <w:rFonts w:ascii="Times New Roman" w:eastAsia="Calibri" w:hAnsi="Times New Roman" w:cs="Times New Roman"/>
          <w:i/>
        </w:rPr>
        <w:t xml:space="preserve">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46EC9A1E" w14:textId="77777777" w:rsidR="006E7A2E" w:rsidRPr="00161CD6" w:rsidRDefault="006E7A2E" w:rsidP="0054452F">
      <w:pPr>
        <w:autoSpaceDE w:val="0"/>
        <w:adjustRightInd w:val="0"/>
        <w:spacing w:line="360" w:lineRule="auto"/>
        <w:jc w:val="both"/>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 xml:space="preserve">zobowiązany jest wykonać i załączyć do oferty zestawienie wszystkich </w:t>
      </w:r>
      <w:r w:rsidRPr="00161CD6">
        <w:rPr>
          <w:rFonts w:ascii="Times New Roman" w:eastAsia="Calibri" w:hAnsi="Times New Roman" w:cs="Times New Roman"/>
          <w:u w:val="single"/>
        </w:rPr>
        <w:lastRenderedPageBreak/>
        <w:t>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7DE15E71" w14:textId="77777777" w:rsidR="006E7A2E" w:rsidRPr="00161CD6" w:rsidRDefault="006E7A2E" w:rsidP="0054452F">
      <w:pPr>
        <w:autoSpaceDE w:val="0"/>
        <w:adjustRightInd w:val="0"/>
        <w:spacing w:line="360" w:lineRule="auto"/>
        <w:jc w:val="both"/>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49F10452"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3E3F8D97"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rPr>
        <w:t>2.3.</w:t>
      </w:r>
      <w:r>
        <w:rPr>
          <w:rFonts w:ascii="Times New Roman" w:eastAsia="Calibri" w:hAnsi="Times New Roman" w:cs="Times New Roman"/>
        </w:rPr>
        <w:t xml:space="preserve"> </w:t>
      </w:r>
      <w:r w:rsidRPr="00161CD6">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27279E7E" w14:textId="067DC192" w:rsidR="006E7A2E"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rPr>
        <w:t>2.4.</w:t>
      </w:r>
      <w:r>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0ABEE5A7" w14:textId="1F54F4F0" w:rsidR="00D47D11" w:rsidRDefault="00D47D11" w:rsidP="00D47D11">
      <w:pPr>
        <w:shd w:val="clear" w:color="auto" w:fill="FFFFFF"/>
        <w:rPr>
          <w:rFonts w:ascii="Times New Roman" w:hAnsi="Times New Roman" w:cs="Times New Roman"/>
          <w:b/>
          <w:bCs/>
        </w:rPr>
      </w:pPr>
      <w:r>
        <w:rPr>
          <w:rFonts w:ascii="Times New Roman" w:hAnsi="Times New Roman" w:cs="Times New Roman"/>
          <w:b/>
          <w:bCs/>
        </w:rPr>
        <w:t>3</w:t>
      </w:r>
      <w:r w:rsidRPr="009828D2">
        <w:rPr>
          <w:rFonts w:ascii="Times New Roman" w:hAnsi="Times New Roman" w:cs="Times New Roman"/>
          <w:b/>
          <w:bCs/>
        </w:rPr>
        <w:t>. Zamawiający dopuszcza składani</w:t>
      </w:r>
      <w:r>
        <w:rPr>
          <w:rFonts w:ascii="Times New Roman" w:hAnsi="Times New Roman" w:cs="Times New Roman"/>
          <w:b/>
          <w:bCs/>
        </w:rPr>
        <w:t>e</w:t>
      </w:r>
      <w:r w:rsidRPr="009828D2">
        <w:rPr>
          <w:rFonts w:ascii="Times New Roman" w:hAnsi="Times New Roman" w:cs="Times New Roman"/>
          <w:b/>
          <w:bCs/>
        </w:rPr>
        <w:t xml:space="preserve"> ofert częściowych</w:t>
      </w:r>
    </w:p>
    <w:p w14:paraId="587CDBA2" w14:textId="77777777" w:rsidR="00D47D11" w:rsidRDefault="00D47D11" w:rsidP="00CD2B93">
      <w:pPr>
        <w:shd w:val="clear" w:color="auto" w:fill="FFFFFF"/>
        <w:spacing w:line="360" w:lineRule="auto"/>
        <w:rPr>
          <w:rFonts w:ascii="Times New Roman" w:hAnsi="Times New Roman" w:cs="Times New Roman"/>
        </w:rPr>
      </w:pPr>
      <w:r>
        <w:rPr>
          <w:rFonts w:ascii="Times New Roman" w:hAnsi="Times New Roman" w:cs="Times New Roman"/>
        </w:rPr>
        <w:t xml:space="preserve">1) </w:t>
      </w:r>
      <w:r w:rsidRPr="000F5B24">
        <w:rPr>
          <w:rFonts w:ascii="Times New Roman" w:hAnsi="Times New Roman" w:cs="Times New Roman"/>
        </w:rPr>
        <w:t xml:space="preserve">Zamawiający dopuszcza </w:t>
      </w:r>
      <w:r>
        <w:rPr>
          <w:rFonts w:ascii="Times New Roman" w:hAnsi="Times New Roman" w:cs="Times New Roman"/>
        </w:rPr>
        <w:t>możliwość składania ofert częściowych na trzy oddzielne części.</w:t>
      </w:r>
    </w:p>
    <w:p w14:paraId="4902B6E2" w14:textId="77777777" w:rsidR="00D47D11" w:rsidRDefault="00D47D11" w:rsidP="00CD2B93">
      <w:pPr>
        <w:shd w:val="clear" w:color="auto" w:fill="FFFFFF"/>
        <w:spacing w:line="360" w:lineRule="auto"/>
        <w:rPr>
          <w:rFonts w:ascii="Times New Roman" w:hAnsi="Times New Roman" w:cs="Times New Roman"/>
        </w:rPr>
      </w:pPr>
      <w:r>
        <w:rPr>
          <w:rFonts w:ascii="Times New Roman" w:hAnsi="Times New Roman" w:cs="Times New Roman"/>
        </w:rPr>
        <w:t>2) Każdy Wykonawca może złożyć oferty (częściowe) na wszystkie lub wybrane części/ wybraną część zamówienia.</w:t>
      </w:r>
    </w:p>
    <w:p w14:paraId="082EDE90" w14:textId="77777777" w:rsidR="00D47D11" w:rsidRDefault="00D47D11" w:rsidP="00CD2B93">
      <w:pPr>
        <w:shd w:val="clear" w:color="auto" w:fill="FFFFFF"/>
        <w:spacing w:line="360" w:lineRule="auto"/>
        <w:rPr>
          <w:rFonts w:ascii="Times New Roman" w:hAnsi="Times New Roman" w:cs="Times New Roman"/>
        </w:rPr>
      </w:pPr>
      <w:r>
        <w:rPr>
          <w:rFonts w:ascii="Times New Roman" w:hAnsi="Times New Roman" w:cs="Times New Roman"/>
        </w:rPr>
        <w:t>3) Zamawiający nie ogranicza liczby części zamówienia, na które zamówienie może zostać udzielone temu samemu Wykonawcy.</w:t>
      </w:r>
    </w:p>
    <w:p w14:paraId="291758C4" w14:textId="131B5F1B" w:rsidR="006F2F93" w:rsidRPr="0054452F" w:rsidRDefault="00D47D11" w:rsidP="0054452F">
      <w:pPr>
        <w:widowControl w:val="0"/>
        <w:autoSpaceDE w:val="0"/>
        <w:autoSpaceDN w:val="0"/>
        <w:adjustRightInd w:val="0"/>
        <w:spacing w:before="60" w:after="0" w:line="360" w:lineRule="auto"/>
        <w:jc w:val="both"/>
        <w:rPr>
          <w:rFonts w:ascii="Times New Roman" w:hAnsi="Times New Roman" w:cs="Times New Roman"/>
          <w:color w:val="000000"/>
        </w:rPr>
      </w:pPr>
      <w:r>
        <w:rPr>
          <w:rFonts w:ascii="Times New Roman" w:eastAsia="Calibri" w:hAnsi="Times New Roman" w:cs="Times New Roman"/>
        </w:rPr>
        <w:t>4</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03783893" w:rsidR="009828D2" w:rsidRPr="009A6BC4" w:rsidRDefault="00D47D11"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FB6B67">
        <w:rPr>
          <w:rFonts w:ascii="Times New Roman" w:hAnsi="Times New Roman" w:cs="Times New Roman"/>
          <w:b/>
          <w:bCs/>
        </w:rPr>
        <w:t>.</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2DC8DC13" w:rsidR="00566FAB" w:rsidRPr="003F37B9"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610754B4" w:rsidR="009828D2" w:rsidRPr="009A6BC4" w:rsidRDefault="00D47D11"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lastRenderedPageBreak/>
        <w:t>6</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26003FF8" w:rsidR="006F2F93" w:rsidRDefault="00D47D11"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7</w:t>
      </w:r>
      <w:r w:rsidR="006F2F93" w:rsidRPr="006F2F93">
        <w:rPr>
          <w:rFonts w:ascii="Times New Roman" w:hAnsi="Times New Roman" w:cs="Times New Roman"/>
          <w:b/>
          <w:bCs/>
        </w:rPr>
        <w:t>. Aukcja elektroniczna</w:t>
      </w:r>
    </w:p>
    <w:p w14:paraId="2B88BC0C" w14:textId="795DA109" w:rsidR="005B05DD" w:rsidRPr="0078224A"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6BF2CDFB" w:rsidR="009828D2" w:rsidRPr="009A6BC4" w:rsidRDefault="00D47D11"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8</w:t>
      </w:r>
      <w:r w:rsidR="009828D2" w:rsidRPr="009A6BC4">
        <w:rPr>
          <w:rFonts w:ascii="Times New Roman" w:hAnsi="Times New Roman" w:cs="Times New Roman"/>
          <w:b/>
          <w:bCs/>
        </w:rPr>
        <w:t>. Umowa ramowa</w:t>
      </w:r>
    </w:p>
    <w:p w14:paraId="05A37198" w14:textId="262998B3" w:rsidR="009F148A" w:rsidRPr="00CD2B93" w:rsidRDefault="00A02D86" w:rsidP="00E84F75">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24D3CA7E" w:rsidR="00292B29" w:rsidRDefault="00BF43C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9</w:t>
      </w:r>
      <w:r w:rsidR="00292B29" w:rsidRPr="00292B29">
        <w:rPr>
          <w:rFonts w:ascii="Times New Roman" w:hAnsi="Times New Roman" w:cs="Times New Roman"/>
          <w:b/>
          <w:bCs/>
        </w:rPr>
        <w:t>. Wspólny słownik zamówień CPV:</w:t>
      </w:r>
    </w:p>
    <w:p w14:paraId="6C0C17D7" w14:textId="23DED129" w:rsidR="00CD2B93" w:rsidRDefault="00CD2B9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32322000-6 urządzenia multimedialne</w:t>
      </w:r>
    </w:p>
    <w:p w14:paraId="360AD6D4" w14:textId="265229B4" w:rsidR="00CD2B93" w:rsidRDefault="00CD2B9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3232000-2 Sprzęt telewizyjny i audiowizualny</w:t>
      </w:r>
    </w:p>
    <w:p w14:paraId="3916A0A1" w14:textId="6CFC8BF3" w:rsidR="00CD2B93" w:rsidRDefault="00CD2B9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32351300-1 Akcesoria do urządzeń audio</w:t>
      </w:r>
    </w:p>
    <w:p w14:paraId="2F91CC09" w14:textId="7DB33EA6" w:rsidR="00CD2B93" w:rsidRDefault="00CD2B9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38650000-6 Sprzęt fotograficzny</w:t>
      </w:r>
    </w:p>
    <w:p w14:paraId="60775EA3" w14:textId="3BB03A9D" w:rsidR="00AE1BE9" w:rsidRDefault="00AE1BE9"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30213000-5 Komputery osobiste</w:t>
      </w:r>
    </w:p>
    <w:p w14:paraId="2428F882" w14:textId="62C6E43F" w:rsidR="00CD2B93" w:rsidRDefault="00CD2B9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4852000-9 Pakiety oprogramowania multimedialnego</w:t>
      </w:r>
    </w:p>
    <w:p w14:paraId="032F3AAE" w14:textId="570655DC" w:rsidR="00CD2B93" w:rsidRDefault="00CD2B9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32342410-9 Sprzęt dźwiękowy</w:t>
      </w:r>
    </w:p>
    <w:p w14:paraId="4DCA41FA" w14:textId="7B2F3720" w:rsidR="00CD2B93" w:rsidRDefault="00CD2B9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32342400-6 Sprzęt nagłaśniający</w:t>
      </w:r>
    </w:p>
    <w:p w14:paraId="5D62C939" w14:textId="103D3C29" w:rsidR="00CD2B93" w:rsidRDefault="00CD2B9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32342300-5 Mikrofony i zestawy głośnikowe</w:t>
      </w:r>
    </w:p>
    <w:p w14:paraId="18399CE1" w14:textId="452CA497" w:rsidR="00CD2B93" w:rsidRDefault="0037373D"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32342450-1 Rejestry głosu</w:t>
      </w:r>
    </w:p>
    <w:p w14:paraId="5CB2FFB5" w14:textId="73834B57" w:rsidR="0037373D" w:rsidRDefault="0037373D"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32342420-2 Studyjne konsole mikserskie</w:t>
      </w:r>
    </w:p>
    <w:p w14:paraId="0EEE2C57" w14:textId="1F00201D" w:rsidR="0037373D" w:rsidRDefault="0037373D"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37310000-4 Instrumenty muzyczne</w:t>
      </w:r>
    </w:p>
    <w:p w14:paraId="62DCACE9" w14:textId="72C577AB" w:rsidR="0037373D" w:rsidRDefault="0037373D"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37321000-4  Akcesoria do instrumentów muzycznych</w:t>
      </w:r>
    </w:p>
    <w:p w14:paraId="1C8CC4C6" w14:textId="5E0703D9" w:rsidR="00AE1BE9" w:rsidRDefault="00AE1BE9"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31527260-6 Systemy oświetleniowe</w:t>
      </w:r>
    </w:p>
    <w:p w14:paraId="4E2B7AFE" w14:textId="0DB39CCC" w:rsidR="00AE1BE9" w:rsidRDefault="00AE1BE9"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44316300-1 Kratownice</w:t>
      </w:r>
    </w:p>
    <w:p w14:paraId="3E92F21C" w14:textId="1D78BAA2" w:rsidR="00AE1BE9" w:rsidRDefault="00AE1BE9"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38652100-1 Projektory</w:t>
      </w:r>
    </w:p>
    <w:p w14:paraId="3B9CABB9" w14:textId="7A351ACD" w:rsidR="00AE1BE9" w:rsidRDefault="00AE1BE9"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31500000-1 Urządzenia oświetleniowe i lampy elektryczne</w:t>
      </w:r>
    </w:p>
    <w:p w14:paraId="065C45CD" w14:textId="7F8FBA18" w:rsidR="00CD2B93" w:rsidRDefault="0037373D"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39100000-3 Meble</w:t>
      </w:r>
    </w:p>
    <w:p w14:paraId="680B3B23" w14:textId="4142EC12"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lastRenderedPageBreak/>
        <w:t>V. TERMIN WYKONANIA ZAMÓWIENIA</w:t>
      </w:r>
    </w:p>
    <w:p w14:paraId="401E8EE1" w14:textId="60F70E99" w:rsidR="00E336D4" w:rsidRPr="00CE6F44" w:rsidRDefault="00D1278A" w:rsidP="001F6DA4">
      <w:pPr>
        <w:pStyle w:val="Tekstpodstawowy"/>
        <w:spacing w:line="360" w:lineRule="auto"/>
        <w:jc w:val="both"/>
        <w:rPr>
          <w:bCs/>
          <w:color w:val="000000" w:themeColor="text1"/>
          <w:sz w:val="22"/>
          <w:szCs w:val="22"/>
          <w:lang w:val="pl-PL"/>
        </w:rPr>
      </w:pPr>
      <w:r w:rsidRPr="00026CAD">
        <w:rPr>
          <w:bCs/>
          <w:color w:val="000000" w:themeColor="text1"/>
          <w:sz w:val="22"/>
          <w:szCs w:val="22"/>
          <w:lang w:val="pl-PL"/>
        </w:rPr>
        <w:t>Wykonawca zobowiązany jest zrealizować przedmiot zamówienia w terminie</w:t>
      </w:r>
      <w:r w:rsidR="00B4264C">
        <w:rPr>
          <w:bCs/>
          <w:color w:val="000000" w:themeColor="text1"/>
          <w:sz w:val="22"/>
          <w:szCs w:val="22"/>
          <w:lang w:val="pl-PL"/>
        </w:rPr>
        <w:t xml:space="preserve"> </w:t>
      </w:r>
      <w:r w:rsidR="0037373D">
        <w:rPr>
          <w:bCs/>
          <w:color w:val="000000" w:themeColor="text1"/>
          <w:sz w:val="22"/>
          <w:szCs w:val="22"/>
          <w:lang w:val="pl-PL"/>
        </w:rPr>
        <w:t>3 miesięcy</w:t>
      </w:r>
      <w:r w:rsidR="00E858C7">
        <w:rPr>
          <w:bCs/>
          <w:color w:val="000000" w:themeColor="text1"/>
          <w:sz w:val="22"/>
          <w:szCs w:val="22"/>
          <w:lang w:val="pl-PL"/>
        </w:rPr>
        <w:t xml:space="preserve"> od dni</w:t>
      </w:r>
      <w:r w:rsidR="003B4506">
        <w:rPr>
          <w:bCs/>
          <w:color w:val="000000" w:themeColor="text1"/>
          <w:sz w:val="22"/>
          <w:szCs w:val="22"/>
          <w:lang w:val="pl-PL"/>
        </w:rPr>
        <w:t xml:space="preserve">a </w:t>
      </w:r>
      <w:r w:rsidR="00E858C7">
        <w:rPr>
          <w:bCs/>
          <w:color w:val="000000" w:themeColor="text1"/>
          <w:sz w:val="22"/>
          <w:szCs w:val="22"/>
          <w:lang w:val="pl-PL"/>
        </w:rPr>
        <w:t>podpisania umowy</w:t>
      </w:r>
      <w:r w:rsidR="00E336D4">
        <w:rPr>
          <w:bCs/>
          <w:color w:val="000000" w:themeColor="text1"/>
          <w:sz w:val="22"/>
          <w:szCs w:val="22"/>
          <w:lang w:val="pl-PL"/>
        </w:rPr>
        <w:t>.</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71B96B48" w14:textId="1926BF6B" w:rsidR="00C717E2" w:rsidRPr="00026CAD" w:rsidRDefault="0073771C" w:rsidP="00E641A4">
      <w:pPr>
        <w:pStyle w:val="Tekstpodstawowy"/>
        <w:spacing w:line="360" w:lineRule="auto"/>
        <w:jc w:val="both"/>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t>
      </w:r>
      <w:r w:rsidR="005B05DD">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623B8B">
        <w:rPr>
          <w:bCs/>
          <w:color w:val="000000" w:themeColor="text1"/>
          <w:sz w:val="22"/>
          <w:szCs w:val="22"/>
          <w:lang w:val="pl-PL"/>
        </w:rPr>
        <w:t>8</w:t>
      </w:r>
      <w:r w:rsidR="002D483B" w:rsidRPr="00026CAD">
        <w:rPr>
          <w:bCs/>
          <w:color w:val="000000" w:themeColor="text1"/>
          <w:sz w:val="22"/>
          <w:szCs w:val="22"/>
          <w:lang w:val="pl-PL"/>
        </w:rPr>
        <w:t xml:space="preserve"> do SWZ</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262117B0" w:rsidR="00B0147D" w:rsidRPr="00C11232" w:rsidRDefault="002D483B" w:rsidP="002D483B">
      <w:pPr>
        <w:spacing w:after="5" w:line="361" w:lineRule="auto"/>
        <w:ind w:right="12"/>
        <w:jc w:val="both"/>
        <w:rPr>
          <w:rFonts w:ascii="Times New Roman" w:hAnsi="Times New Roman" w:cs="Times New Roman"/>
        </w:rPr>
      </w:pPr>
      <w:bookmarkStart w:id="0"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lub postaci elektronicznej opatrzonej kwalifikowanym podpisem elektronicznym lub podpisem zaufanym lub podpisem osobistym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0379A6A6" w14:textId="3FE246E5" w:rsidR="00997C69" w:rsidRDefault="00725F86" w:rsidP="00725F86">
      <w:pPr>
        <w:spacing w:after="1" w:line="361" w:lineRule="auto"/>
        <w:ind w:right="12"/>
        <w:jc w:val="both"/>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0"/>
      <w:r>
        <w:rPr>
          <w:rFonts w:ascii="Times New Roman" w:hAnsi="Times New Roman" w:cs="Times New Roman"/>
          <w:b/>
        </w:rPr>
        <w:t xml:space="preserve">. </w:t>
      </w:r>
    </w:p>
    <w:p w14:paraId="088AC0D3" w14:textId="77777777" w:rsidR="00583A0C" w:rsidRPr="00997C69" w:rsidRDefault="00583A0C" w:rsidP="00725F86">
      <w:pPr>
        <w:spacing w:after="1" w:line="361" w:lineRule="auto"/>
        <w:ind w:right="12"/>
        <w:jc w:val="both"/>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lastRenderedPageBreak/>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503CDB6"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Pr="00C11232">
        <w:rPr>
          <w:rFonts w:ascii="Times New Roman" w:hAnsi="Times New Roman" w:cs="Times New Roman"/>
        </w:rPr>
        <w:t xml:space="preserve"> -  dostępnymi pod adresem </w:t>
      </w:r>
      <w:r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xml:space="preserve">, znajdującymi się w prawym górnym rogu strony, oznaczonymi symbolem w postaci książki (Skrócona instrukcja dla Wykonawcy). </w:t>
      </w:r>
    </w:p>
    <w:p w14:paraId="5DF7992E" w14:textId="77777777" w:rsidR="009646DB" w:rsidRPr="006D5473"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Złożenie oferty poprzez Platformę </w:t>
      </w:r>
      <w:r>
        <w:rPr>
          <w:rFonts w:ascii="Times New Roman" w:hAnsi="Times New Roman" w:cs="Times New Roman"/>
        </w:rPr>
        <w:t>zakupową</w:t>
      </w:r>
      <w:r w:rsidRPr="00C11232">
        <w:rPr>
          <w:rFonts w:ascii="Times New Roman" w:hAnsi="Times New Roman" w:cs="Times New Roman"/>
        </w:rPr>
        <w:t xml:space="preserve"> oznacza akceptację regulaminu, o którym mowa w ust. </w:t>
      </w:r>
      <w:r w:rsidRPr="006D5473">
        <w:rPr>
          <w:rFonts w:ascii="Times New Roman" w:hAnsi="Times New Roman" w:cs="Times New Roman"/>
        </w:rPr>
        <w:t xml:space="preserve">1 niniejszego rozdziału SWZ. </w:t>
      </w:r>
    </w:p>
    <w:p w14:paraId="7EBC6EAC"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Pr="00C11232">
        <w:rPr>
          <w:rFonts w:ascii="Times New Roman" w:hAnsi="Times New Roman" w:cs="Times New Roman"/>
        </w:rPr>
        <w:t xml:space="preserve"> - pod adresem: </w:t>
      </w:r>
      <w:r w:rsidRPr="00C11232">
        <w:rPr>
          <w:rFonts w:ascii="Times New Roman" w:hAnsi="Times New Roman" w:cs="Times New Roman"/>
          <w:color w:val="0000FF"/>
          <w:u w:val="single" w:color="0000FF"/>
        </w:rPr>
        <w:t>https://josephine.proebiz.com/pl/</w:t>
      </w:r>
      <w:r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1DEEAB15"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4.</w:t>
      </w:r>
      <w:r w:rsidRPr="00C11232">
        <w:rPr>
          <w:rFonts w:ascii="Times New Roman" w:hAnsi="Times New Roman" w:cs="Times New Roman"/>
        </w:rPr>
        <w:t xml:space="preserve">Wsparcia technicznego w zakresie działania Platformy </w:t>
      </w:r>
      <w:r>
        <w:rPr>
          <w:rFonts w:ascii="Times New Roman" w:hAnsi="Times New Roman" w:cs="Times New Roman"/>
        </w:rPr>
        <w:t>zakupowej</w:t>
      </w:r>
      <w:r w:rsidRPr="00C11232">
        <w:rPr>
          <w:rFonts w:ascii="Times New Roman" w:hAnsi="Times New Roman" w:cs="Times New Roman"/>
        </w:rPr>
        <w:t xml:space="preserve"> udziela jej dostawca, tj. PROEBIZ </w:t>
      </w:r>
      <w:proofErr w:type="spellStart"/>
      <w:r w:rsidRPr="00F97A60">
        <w:rPr>
          <w:rFonts w:ascii="Times New Roman" w:hAnsi="Times New Roman" w:cs="Times New Roman"/>
        </w:rPr>
        <w:t>s.r.o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Masarykovo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náměstí</w:t>
      </w:r>
      <w:proofErr w:type="spellEnd"/>
      <w:r w:rsidRPr="00F97A60">
        <w:rPr>
          <w:rFonts w:ascii="Times New Roman" w:hAnsi="Times New Roman" w:cs="Times New Roman"/>
        </w:rPr>
        <w:t xml:space="preserve"> 52/33, CZ - 702 00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 </w:t>
      </w:r>
      <w:proofErr w:type="spellStart"/>
      <w:r w:rsidRPr="00F97A60">
        <w:rPr>
          <w:rFonts w:ascii="Times New Roman" w:hAnsi="Times New Roman" w:cs="Times New Roman"/>
        </w:rPr>
        <w:t>Moravská</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C.9176, nr tel. +48 222 139 900, e-mail: </w:t>
      </w:r>
      <w:r w:rsidRPr="00F97A60">
        <w:rPr>
          <w:rFonts w:ascii="Times New Roman" w:hAnsi="Times New Roman" w:cs="Times New Roman"/>
          <w:u w:val="single" w:color="000000"/>
        </w:rPr>
        <w:t>houston@proebiz.com</w:t>
      </w:r>
      <w:r w:rsidRPr="00F97A60">
        <w:rPr>
          <w:rFonts w:ascii="Times New Roman" w:hAnsi="Times New Roman" w:cs="Times New Roman"/>
        </w:rPr>
        <w:t xml:space="preserve"> od poniedziałku do piątku (dni robocze) w godz. 8.00 – 16.00.  </w:t>
      </w:r>
    </w:p>
    <w:p w14:paraId="6825FC00"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5. Opis</w:t>
      </w:r>
      <w:r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Pr="00C11232">
        <w:rPr>
          <w:rFonts w:ascii="Times New Roman" w:hAnsi="Times New Roman" w:cs="Times New Roman"/>
        </w:rPr>
        <w:t xml:space="preserve">. </w:t>
      </w:r>
      <w:r w:rsidRPr="00C979AA">
        <w:rPr>
          <w:rFonts w:ascii="Times New Roman" w:hAnsi="Times New Roman" w:cs="Times New Roman"/>
        </w:rPr>
        <w:t xml:space="preserve"> </w:t>
      </w:r>
    </w:p>
    <w:p w14:paraId="14416EC2"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6. </w:t>
      </w:r>
      <w:r w:rsidRPr="00C11232">
        <w:rPr>
          <w:rFonts w:ascii="Times New Roman" w:hAnsi="Times New Roman" w:cs="Times New Roman"/>
        </w:rPr>
        <w:t xml:space="preserve">Oferty, oświadczenia, o których mowa w art. 125 ust. 1 ustawy, podmiotowe środki dowodowe, </w:t>
      </w:r>
      <w:r>
        <w:rPr>
          <w:rFonts w:ascii="Times New Roman" w:hAnsi="Times New Roman" w:cs="Times New Roman"/>
        </w:rPr>
        <w:t xml:space="preserve">                    </w:t>
      </w:r>
      <w:r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Pr="00C979AA">
        <w:rPr>
          <w:rFonts w:ascii="Times New Roman" w:hAnsi="Times New Roman" w:cs="Times New Roman"/>
        </w:rPr>
        <w:t xml:space="preserve"> </w:t>
      </w:r>
    </w:p>
    <w:p w14:paraId="2D42CB64" w14:textId="77777777" w:rsidR="009646DB" w:rsidRDefault="009646DB" w:rsidP="009646DB">
      <w:pPr>
        <w:spacing w:line="360" w:lineRule="auto"/>
        <w:jc w:val="both"/>
        <w:rPr>
          <w:rFonts w:ascii="Times New Roman" w:hAnsi="Times New Roman" w:cs="Times New Roman"/>
        </w:rPr>
      </w:pPr>
      <w:r>
        <w:rPr>
          <w:rFonts w:ascii="Times New Roman" w:hAnsi="Times New Roman" w:cs="Times New Roman"/>
        </w:rPr>
        <w:t xml:space="preserve">7. </w:t>
      </w:r>
      <w:r w:rsidRPr="002A1812">
        <w:rPr>
          <w:rFonts w:ascii="Times New Roman" w:hAnsi="Times New Roman" w:cs="Times New Roman"/>
        </w:rPr>
        <w:t>W przypadku przesyłania przez Wykonawcę dokumentów elektronicznych skompresowanych ( w tym oferty przetargowej) Zamawiający rekomenduje formaty danych wskazane w</w:t>
      </w:r>
      <w:r>
        <w:rPr>
          <w:rFonts w:ascii="Times New Roman" w:hAnsi="Times New Roman" w:cs="Times New Roman"/>
          <w:b/>
          <w:bCs/>
          <w:u w:val="single"/>
        </w:rPr>
        <w:t xml:space="preserve"> </w:t>
      </w:r>
      <w:r w:rsidRPr="00C11232">
        <w:rPr>
          <w:rFonts w:ascii="Times New Roman" w:hAnsi="Times New Roman" w:cs="Times New Roman"/>
        </w:rPr>
        <w:t>Rozporządzeniu Rady Ministrów z dnia 12 kwietnia 2012 r. (</w:t>
      </w:r>
      <w:proofErr w:type="spellStart"/>
      <w:r w:rsidRPr="00C11232">
        <w:rPr>
          <w:rFonts w:ascii="Times New Roman" w:hAnsi="Times New Roman" w:cs="Times New Roman"/>
        </w:rPr>
        <w:t>t.j</w:t>
      </w:r>
      <w:proofErr w:type="spellEnd"/>
      <w:r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w:t>
      </w:r>
      <w:r>
        <w:rPr>
          <w:rFonts w:ascii="Times New Roman" w:hAnsi="Times New Roman" w:cs="Times New Roman"/>
        </w:rPr>
        <w:t>, w szczególności ZIP., ZIP.</w:t>
      </w:r>
    </w:p>
    <w:p w14:paraId="5FB278ED" w14:textId="308C1946" w:rsidR="009646DB" w:rsidRPr="00524224" w:rsidRDefault="009646DB" w:rsidP="009646DB">
      <w:pPr>
        <w:spacing w:line="360" w:lineRule="auto"/>
        <w:jc w:val="both"/>
        <w:rPr>
          <w:rFonts w:ascii="Times New Roman" w:hAnsi="Times New Roman" w:cs="Times New Roman"/>
          <w:b/>
          <w:bCs/>
          <w:u w:val="single"/>
        </w:rPr>
      </w:pPr>
      <w:bookmarkStart w:id="1" w:name="_Hlk98234549"/>
      <w:r>
        <w:rPr>
          <w:rFonts w:ascii="Times New Roman" w:hAnsi="Times New Roman" w:cs="Times New Roman"/>
        </w:rPr>
        <w:t xml:space="preserve">8. W przypadku przesłania przez Wykonawcę dokumentów elektronicznych (w tym oferty) skompresowanych innym powszechnie używanym formatem, niewystępującym w Rozporządzeniu KRI (tj. gif. </w:t>
      </w:r>
      <w:proofErr w:type="spellStart"/>
      <w:r>
        <w:rPr>
          <w:rFonts w:ascii="Times New Roman" w:hAnsi="Times New Roman" w:cs="Times New Roman"/>
        </w:rPr>
        <w:t>bmp</w:t>
      </w:r>
      <w:proofErr w:type="spellEnd"/>
      <w:r>
        <w:rPr>
          <w:rFonts w:ascii="Times New Roman" w:hAnsi="Times New Roman" w:cs="Times New Roman"/>
        </w:rPr>
        <w:t xml:space="preserve">. </w:t>
      </w:r>
      <w:proofErr w:type="spellStart"/>
      <w:r>
        <w:rPr>
          <w:rFonts w:ascii="Times New Roman" w:hAnsi="Times New Roman" w:cs="Times New Roman"/>
        </w:rPr>
        <w:t>numbers</w:t>
      </w:r>
      <w:proofErr w:type="spellEnd"/>
      <w:r>
        <w:rPr>
          <w:rFonts w:ascii="Times New Roman" w:hAnsi="Times New Roman" w:cs="Times New Roman"/>
        </w:rPr>
        <w:t xml:space="preserve">. </w:t>
      </w:r>
      <w:proofErr w:type="spellStart"/>
      <w:r>
        <w:rPr>
          <w:rFonts w:ascii="Times New Roman" w:hAnsi="Times New Roman" w:cs="Times New Roman"/>
        </w:rPr>
        <w:t>page</w:t>
      </w:r>
      <w:proofErr w:type="spellEnd"/>
      <w:r>
        <w:rPr>
          <w:rFonts w:ascii="Times New Roman" w:hAnsi="Times New Roman" w:cs="Times New Roman"/>
        </w:rPr>
        <w:t>), z który</w:t>
      </w:r>
      <w:bookmarkEnd w:id="1"/>
      <w:r>
        <w:rPr>
          <w:rFonts w:ascii="Times New Roman" w:hAnsi="Times New Roman" w:cs="Times New Roman"/>
        </w:rPr>
        <w:t xml:space="preserve">mi Zamawiający nie będzie mógł zapoznać przy użyciu  dostępnych </w:t>
      </w:r>
      <w:r>
        <w:rPr>
          <w:rFonts w:ascii="Times New Roman" w:hAnsi="Times New Roman" w:cs="Times New Roman"/>
        </w:rPr>
        <w:lastRenderedPageBreak/>
        <w:t>mu środków elektronicznych, dokumenty takie (przede wszystkim oferta) zostaną uznane za niezgodne z treścią SWZ co będzie skutkowało odrzuceniem oferty.</w:t>
      </w:r>
    </w:p>
    <w:p w14:paraId="5CD61136"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9. </w:t>
      </w:r>
      <w:r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Pr>
          <w:rFonts w:ascii="Times New Roman" w:hAnsi="Times New Roman" w:cs="Times New Roman"/>
        </w:rPr>
        <w:t xml:space="preserve">               </w:t>
      </w:r>
      <w:r w:rsidRPr="00C11232">
        <w:rPr>
          <w:rFonts w:ascii="Times New Roman" w:hAnsi="Times New Roman" w:cs="Times New Roman"/>
        </w:rPr>
        <w:t xml:space="preserve">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Pr="00C979AA">
        <w:rPr>
          <w:rFonts w:ascii="Times New Roman" w:hAnsi="Times New Roman" w:cs="Times New Roman"/>
        </w:rPr>
        <w:t xml:space="preserve"> </w:t>
      </w:r>
    </w:p>
    <w:p w14:paraId="1B5F1ACA"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2A936684"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11. </w:t>
      </w:r>
      <w:r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Pr="00C979AA">
        <w:rPr>
          <w:rFonts w:ascii="Times New Roman" w:hAnsi="Times New Roman" w:cs="Times New Roman"/>
        </w:rPr>
        <w:t xml:space="preserve"> </w:t>
      </w:r>
    </w:p>
    <w:p w14:paraId="73D09317" w14:textId="77777777" w:rsidR="009646DB" w:rsidRPr="00C94ADC"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12.</w:t>
      </w:r>
      <w:r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23A7E1F4" w14:textId="77777777" w:rsidR="009646DB" w:rsidRPr="00B55EF4" w:rsidRDefault="009646DB" w:rsidP="009646DB">
      <w:pPr>
        <w:spacing w:line="360" w:lineRule="auto"/>
        <w:jc w:val="both"/>
        <w:rPr>
          <w:rFonts w:ascii="Times New Roman" w:hAnsi="Times New Roman" w:cs="Times New Roman"/>
        </w:rPr>
      </w:pPr>
      <w:r w:rsidRPr="00B55EF4">
        <w:rPr>
          <w:rFonts w:ascii="Times New Roman" w:hAnsi="Times New Roman" w:cs="Times New Roman"/>
        </w:rPr>
        <w:t>1</w:t>
      </w:r>
      <w:r>
        <w:rPr>
          <w:rFonts w:ascii="Times New Roman" w:hAnsi="Times New Roman" w:cs="Times New Roman"/>
        </w:rPr>
        <w:t>2</w:t>
      </w:r>
      <w:r w:rsidRPr="00B55EF4">
        <w:rPr>
          <w:rFonts w:ascii="Times New Roman" w:hAnsi="Times New Roman" w:cs="Times New Roman"/>
        </w:rPr>
        <w:t xml:space="preserve">.1.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zaufanym lub podpisem osobistym, poświadczające zgodność cyfrowego odwzorowania z dokumentem w postaci papierowej. </w:t>
      </w:r>
    </w:p>
    <w:p w14:paraId="7A940635"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12.2.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w:t>
      </w:r>
      <w:r w:rsidRPr="00F97A60">
        <w:rPr>
          <w:rFonts w:ascii="Times New Roman" w:hAnsi="Times New Roman" w:cs="Times New Roman"/>
        </w:rPr>
        <w:t xml:space="preserve">mowa w ust. 11.1. niniejszego rozdziału SWZ, dokonuje w przypadku: </w:t>
      </w:r>
    </w:p>
    <w:p w14:paraId="1BBF24C7"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w:t>
      </w:r>
      <w:r w:rsidRPr="00C11232">
        <w:rPr>
          <w:rFonts w:ascii="Times New Roman" w:hAnsi="Times New Roman" w:cs="Times New Roman"/>
        </w:rPr>
        <w:lastRenderedPageBreak/>
        <w:t xml:space="preserve">zamówienia, podmiot udostępniający zasoby lub podwykonawca, w zakresie podmiotowych środków dowodowych lub dokumentów potwierdzających umocowanie do reprezentowania, które każdego </w:t>
      </w:r>
      <w:r>
        <w:rPr>
          <w:rFonts w:ascii="Times New Roman" w:hAnsi="Times New Roman" w:cs="Times New Roman"/>
        </w:rPr>
        <w:t xml:space="preserve">                    </w:t>
      </w:r>
      <w:r w:rsidRPr="00C11232">
        <w:rPr>
          <w:rFonts w:ascii="Times New Roman" w:hAnsi="Times New Roman" w:cs="Times New Roman"/>
        </w:rPr>
        <w:t xml:space="preserve">z nich dotyczą; </w:t>
      </w:r>
    </w:p>
    <w:p w14:paraId="0EF2B426"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przedmiotowych środków dowodowych – odpowiednio Wykonawca lub Wykonawca wspólnie ubiegający się o udzielenie zamówienia; </w:t>
      </w:r>
    </w:p>
    <w:p w14:paraId="0FF5BEB8"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innych dokumentów – odpowiednio Wykonawca lub Wykonawca wspólnie ubiegający się </w:t>
      </w:r>
      <w:r>
        <w:rPr>
          <w:rFonts w:ascii="Times New Roman" w:hAnsi="Times New Roman" w:cs="Times New Roman"/>
        </w:rPr>
        <w:t xml:space="preserve">                              </w:t>
      </w:r>
      <w:r w:rsidRPr="00C11232">
        <w:rPr>
          <w:rFonts w:ascii="Times New Roman" w:hAnsi="Times New Roman" w:cs="Times New Roman"/>
        </w:rPr>
        <w:t xml:space="preserve">o udzielenie zamówienia, w zakresie dokumentów, które każdego z nich dotyczą. </w:t>
      </w:r>
    </w:p>
    <w:p w14:paraId="61A25310"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12.3.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mowa w ust. 11.1. niniejszego rozdziału SWZ, może dokonać również notariusz. </w:t>
      </w:r>
    </w:p>
    <w:p w14:paraId="2B596BD3"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12.4. </w:t>
      </w:r>
      <w:r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Pr="00C979AA">
        <w:rPr>
          <w:rFonts w:ascii="Times New Roman" w:hAnsi="Times New Roman" w:cs="Times New Roman"/>
        </w:rPr>
        <w:t xml:space="preserve"> </w:t>
      </w:r>
    </w:p>
    <w:p w14:paraId="208A3D6B"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 przez osoby/ę upoważnioną/e</w:t>
      </w:r>
      <w:r w:rsidRPr="00C11232">
        <w:rPr>
          <w:rFonts w:ascii="Times New Roman" w:hAnsi="Times New Roman" w:cs="Times New Roman"/>
        </w:rPr>
        <w:t xml:space="preserve">. </w:t>
      </w:r>
      <w:r w:rsidRPr="00085B4D">
        <w:rPr>
          <w:rFonts w:ascii="Times New Roman" w:hAnsi="Times New Roman" w:cs="Times New Roman"/>
        </w:rPr>
        <w:t xml:space="preserve"> </w:t>
      </w:r>
    </w:p>
    <w:p w14:paraId="7262FB73"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13.1. </w:t>
      </w:r>
      <w:r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Pr="00C11232">
        <w:rPr>
          <w:rFonts w:ascii="Times New Roman" w:hAnsi="Times New Roman" w:cs="Times New Roman"/>
        </w:rPr>
        <w:t>poświadczającym zgodność cyfrowego odwzorowania z dokumentem</w:t>
      </w:r>
      <w:r>
        <w:rPr>
          <w:rFonts w:ascii="Times New Roman" w:hAnsi="Times New Roman" w:cs="Times New Roman"/>
        </w:rPr>
        <w:t xml:space="preserve"> </w:t>
      </w:r>
      <w:r w:rsidRPr="00C11232">
        <w:rPr>
          <w:rFonts w:ascii="Times New Roman" w:hAnsi="Times New Roman" w:cs="Times New Roman"/>
        </w:rPr>
        <w:t xml:space="preserve">w postaci papierowej. </w:t>
      </w:r>
    </w:p>
    <w:p w14:paraId="5A5552DA"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13.2. </w:t>
      </w:r>
      <w:r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16585A93"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56978A06"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0E96F31B" w14:textId="77777777" w:rsidR="009646DB" w:rsidRDefault="009646DB" w:rsidP="009646DB">
      <w:pPr>
        <w:spacing w:after="5" w:line="360" w:lineRule="auto"/>
        <w:ind w:right="12"/>
        <w:jc w:val="both"/>
        <w:rPr>
          <w:rFonts w:ascii="Times New Roman" w:hAnsi="Times New Roman" w:cs="Times New Roman"/>
        </w:rPr>
      </w:pPr>
      <w:r w:rsidRPr="00C11232">
        <w:rPr>
          <w:rFonts w:ascii="Times New Roman" w:hAnsi="Times New Roman" w:cs="Times New Roman"/>
        </w:rPr>
        <w:t xml:space="preserve">3)  pełnomocnictwa – mocodawca. </w:t>
      </w:r>
    </w:p>
    <w:p w14:paraId="4FF90E00" w14:textId="77777777" w:rsidR="009646DB" w:rsidRPr="00C11232" w:rsidRDefault="009646DB" w:rsidP="009646DB">
      <w:pPr>
        <w:spacing w:after="5" w:line="360" w:lineRule="auto"/>
        <w:ind w:right="12"/>
        <w:jc w:val="both"/>
        <w:rPr>
          <w:rFonts w:ascii="Times New Roman" w:hAnsi="Times New Roman" w:cs="Times New Roman"/>
        </w:rPr>
      </w:pPr>
      <w:r w:rsidRPr="00C11232">
        <w:rPr>
          <w:rFonts w:ascii="Times New Roman" w:hAnsi="Times New Roman" w:cs="Times New Roman"/>
        </w:rPr>
        <w:t>1</w:t>
      </w:r>
      <w:r>
        <w:rPr>
          <w:rFonts w:ascii="Times New Roman" w:hAnsi="Times New Roman" w:cs="Times New Roman"/>
        </w:rPr>
        <w:t>3</w:t>
      </w:r>
      <w:r w:rsidRPr="00C11232">
        <w:rPr>
          <w:rFonts w:ascii="Times New Roman" w:hAnsi="Times New Roman" w:cs="Times New Roman"/>
        </w:rPr>
        <w:t>.3. Poświadczenia zgodności cyfrowego odwzorowania z dokumentem w postaci papierowej, o którym mowa w ust. 1</w:t>
      </w:r>
      <w:r>
        <w:rPr>
          <w:rFonts w:ascii="Times New Roman" w:hAnsi="Times New Roman" w:cs="Times New Roman"/>
        </w:rPr>
        <w:t>3</w:t>
      </w:r>
      <w:r w:rsidRPr="00C11232">
        <w:rPr>
          <w:rFonts w:ascii="Times New Roman" w:hAnsi="Times New Roman" w:cs="Times New Roman"/>
        </w:rPr>
        <w:t xml:space="preserve">.1. niniejszego rozdziału SWZ, może dokonać również notariusz.  </w:t>
      </w:r>
    </w:p>
    <w:p w14:paraId="209B02E0"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14. </w:t>
      </w:r>
      <w:r w:rsidRPr="00C11232">
        <w:rPr>
          <w:rFonts w:ascii="Times New Roman" w:hAnsi="Times New Roman" w:cs="Times New Roman"/>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Pr>
          <w:rFonts w:ascii="Times New Roman" w:hAnsi="Times New Roman" w:cs="Times New Roman"/>
        </w:rPr>
        <w:t xml:space="preserve"> lub podpisem zaufanym lub podpisem osobistym</w:t>
      </w:r>
      <w:r w:rsidRPr="00C11232">
        <w:rPr>
          <w:rFonts w:ascii="Times New Roman" w:hAnsi="Times New Roman" w:cs="Times New Roman"/>
        </w:rPr>
        <w:t xml:space="preserve">. </w:t>
      </w:r>
    </w:p>
    <w:p w14:paraId="75C9FBED"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15. </w:t>
      </w:r>
      <w:r w:rsidRPr="00C11232">
        <w:rPr>
          <w:rFonts w:ascii="Times New Roman" w:hAnsi="Times New Roman" w:cs="Times New Roman"/>
        </w:rPr>
        <w:t xml:space="preserve">Dokumenty elektroniczne w postępowaniu spełniają łącznie następujące wymagania: </w:t>
      </w:r>
    </w:p>
    <w:p w14:paraId="60D2A7E9" w14:textId="77777777" w:rsidR="009646DB" w:rsidRPr="00B55EF4" w:rsidRDefault="009646DB" w:rsidP="009646DB">
      <w:pPr>
        <w:spacing w:line="360" w:lineRule="auto"/>
        <w:jc w:val="both"/>
        <w:rPr>
          <w:rFonts w:ascii="Times New Roman" w:hAnsi="Times New Roman" w:cs="Times New Roman"/>
        </w:rPr>
      </w:pPr>
      <w:r w:rsidRPr="00B55EF4">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w:t>
      </w:r>
      <w:r>
        <w:rPr>
          <w:rFonts w:ascii="Times New Roman" w:hAnsi="Times New Roman" w:cs="Times New Roman"/>
        </w:rPr>
        <w:t xml:space="preserve">  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0C807661" w14:textId="77777777" w:rsidR="009646DB" w:rsidRPr="00B55EF4" w:rsidRDefault="009646DB" w:rsidP="009646DB">
      <w:pPr>
        <w:spacing w:line="360" w:lineRule="auto"/>
        <w:jc w:val="both"/>
        <w:rPr>
          <w:rFonts w:ascii="Times New Roman" w:hAnsi="Times New Roman" w:cs="Times New Roman"/>
        </w:rPr>
      </w:pPr>
      <w:r>
        <w:rPr>
          <w:rFonts w:ascii="Times New Roman" w:hAnsi="Times New Roman" w:cs="Times New Roman"/>
        </w:rPr>
        <w:t xml:space="preserve">3) </w:t>
      </w:r>
      <w:r w:rsidRPr="00B55EF4">
        <w:rPr>
          <w:rFonts w:ascii="Times New Roman" w:hAnsi="Times New Roman" w:cs="Times New Roman"/>
        </w:rPr>
        <w:t xml:space="preserve">umożliwiają prezentację treści w postaci papierowej, w szczególności za pomocą wydruku;  </w:t>
      </w:r>
    </w:p>
    <w:p w14:paraId="265E0DAB" w14:textId="77C86B5F" w:rsidR="005A5472" w:rsidRPr="000C74BD" w:rsidRDefault="009646DB" w:rsidP="000C74BD">
      <w:pPr>
        <w:spacing w:line="360" w:lineRule="auto"/>
        <w:jc w:val="both"/>
      </w:pPr>
      <w:r>
        <w:rPr>
          <w:rFonts w:ascii="Times New Roman" w:hAnsi="Times New Roman" w:cs="Times New Roman"/>
        </w:rPr>
        <w:t xml:space="preserve">4) </w:t>
      </w:r>
      <w:r w:rsidRPr="00B55EF4">
        <w:rPr>
          <w:rFonts w:ascii="Times New Roman" w:hAnsi="Times New Roman" w:cs="Times New Roman"/>
        </w:rPr>
        <w:t>zawierają dane w układzie niepozostawiającym wątpliwości co do treści i kontekstu zapisanych informacji</w:t>
      </w:r>
      <w:r w:rsidRPr="00C11232">
        <w:t xml:space="preserve">. </w:t>
      </w: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1A35E42B" w14:textId="57334E85" w:rsidR="00524224" w:rsidRPr="00777147" w:rsidRDefault="0031435F" w:rsidP="000C74BD">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5A11DBCA" w14:textId="04C0DCDD" w:rsidR="00BF43C3" w:rsidRDefault="00BF43C3" w:rsidP="00BF43C3">
      <w:pPr>
        <w:spacing w:line="360" w:lineRule="auto"/>
        <w:rPr>
          <w:rFonts w:ascii="Times New Roman" w:hAnsi="Times New Roman" w:cs="Times New Roman"/>
        </w:rPr>
      </w:pPr>
      <w:r w:rsidRPr="00B55EF4">
        <w:rPr>
          <w:rFonts w:ascii="Times New Roman" w:hAnsi="Times New Roman" w:cs="Times New Roman"/>
        </w:rPr>
        <w:t>1.  Każdy Wykonawca może złożyć tylko jedną ofert</w:t>
      </w:r>
      <w:r>
        <w:rPr>
          <w:rFonts w:ascii="Times New Roman" w:hAnsi="Times New Roman" w:cs="Times New Roman"/>
        </w:rPr>
        <w:t>ę dla danej części zamówienia</w:t>
      </w:r>
      <w:r w:rsidRPr="00B55EF4">
        <w:rPr>
          <w:rFonts w:ascii="Times New Roman" w:hAnsi="Times New Roman" w:cs="Times New Roman"/>
        </w:rPr>
        <w:t>. Ofert</w:t>
      </w:r>
      <w:r>
        <w:rPr>
          <w:rFonts w:ascii="Times New Roman" w:hAnsi="Times New Roman" w:cs="Times New Roman"/>
        </w:rPr>
        <w:t>y</w:t>
      </w:r>
      <w:r w:rsidRPr="00B55EF4">
        <w:rPr>
          <w:rFonts w:ascii="Times New Roman" w:hAnsi="Times New Roman" w:cs="Times New Roman"/>
        </w:rPr>
        <w:t xml:space="preserve"> wykonawcy, który złoży więcej niż jedną ofertę</w:t>
      </w:r>
      <w:r w:rsidRPr="00B55EF4">
        <w:rPr>
          <w:rFonts w:ascii="Times New Roman" w:hAnsi="Times New Roman" w:cs="Times New Roman"/>
          <w:color w:val="538135"/>
        </w:rPr>
        <w:t xml:space="preserve">, </w:t>
      </w:r>
      <w:r w:rsidRPr="00B55EF4">
        <w:rPr>
          <w:rFonts w:ascii="Times New Roman" w:hAnsi="Times New Roman" w:cs="Times New Roman"/>
        </w:rPr>
        <w:t>dla</w:t>
      </w:r>
      <w:r>
        <w:rPr>
          <w:rFonts w:ascii="Times New Roman" w:hAnsi="Times New Roman" w:cs="Times New Roman"/>
        </w:rPr>
        <w:t xml:space="preserve"> danej części</w:t>
      </w:r>
      <w:r w:rsidRPr="00B55EF4">
        <w:rPr>
          <w:rFonts w:ascii="Times New Roman" w:hAnsi="Times New Roman" w:cs="Times New Roman"/>
        </w:rPr>
        <w:t xml:space="preserve"> zamówienia zostaną odrzucone. </w:t>
      </w:r>
      <w:r>
        <w:rPr>
          <w:rFonts w:ascii="Times New Roman" w:hAnsi="Times New Roman" w:cs="Times New Roman"/>
        </w:rPr>
        <w:t xml:space="preserve">Niezależnie od ilości części, </w:t>
      </w:r>
      <w:r w:rsidRPr="00B55EF4">
        <w:rPr>
          <w:rFonts w:ascii="Times New Roman" w:hAnsi="Times New Roman" w:cs="Times New Roman"/>
          <w:b/>
          <w:bCs/>
        </w:rPr>
        <w:t xml:space="preserve">Wykonawca składa jeden Formularz ofertowy zał. </w:t>
      </w:r>
      <w:r w:rsidRPr="00B55EF4">
        <w:rPr>
          <w:rFonts w:ascii="Times New Roman" w:hAnsi="Times New Roman" w:cs="Times New Roman"/>
        </w:rPr>
        <w:t xml:space="preserve">nr </w:t>
      </w:r>
      <w:r>
        <w:rPr>
          <w:rFonts w:ascii="Times New Roman" w:hAnsi="Times New Roman" w:cs="Times New Roman"/>
        </w:rPr>
        <w:t>2</w:t>
      </w:r>
      <w:r w:rsidRPr="00B55EF4">
        <w:rPr>
          <w:rFonts w:ascii="Times New Roman" w:hAnsi="Times New Roman" w:cs="Times New Roman"/>
        </w:rPr>
        <w:t xml:space="preserve"> do SWZ </w:t>
      </w:r>
      <w:r w:rsidRPr="00B55EF4">
        <w:rPr>
          <w:rFonts w:ascii="Times New Roman" w:hAnsi="Times New Roman" w:cs="Times New Roman"/>
          <w:b/>
          <w:bCs/>
        </w:rPr>
        <w:t xml:space="preserve">- jeden plik wpisując w nim odpowiednio </w:t>
      </w:r>
      <w:r w:rsidRPr="00F17881">
        <w:rPr>
          <w:rFonts w:ascii="Times New Roman" w:hAnsi="Times New Roman" w:cs="Times New Roman"/>
          <w:b/>
          <w:bCs/>
        </w:rPr>
        <w:t>informacje (cena, okres gwarancji) dotyczące tej części, na którą składa ofertę.</w:t>
      </w:r>
      <w:bookmarkStart w:id="2" w:name="bookmark216"/>
      <w:bookmarkEnd w:id="2"/>
    </w:p>
    <w:p w14:paraId="3FAFE8CD" w14:textId="65AC30EB" w:rsidR="009646DB" w:rsidRDefault="009646DB" w:rsidP="009646DB">
      <w:pPr>
        <w:spacing w:line="360" w:lineRule="auto"/>
        <w:jc w:val="both"/>
      </w:pPr>
      <w:r>
        <w:rPr>
          <w:rFonts w:ascii="Times New Roman" w:hAnsi="Times New Roman" w:cs="Times New Roman"/>
        </w:rPr>
        <w:lastRenderedPageBreak/>
        <w:t>2</w:t>
      </w:r>
      <w:r w:rsidRPr="00B55EF4">
        <w:rPr>
          <w:rFonts w:ascii="Times New Roman" w:hAnsi="Times New Roman" w:cs="Times New Roman"/>
        </w:rPr>
        <w:t xml:space="preserve">. Do przygotowania oferty zaleca się wykorzystanie formularza oferty, </w:t>
      </w:r>
      <w:r w:rsidRPr="00B55EF4">
        <w:rPr>
          <w:rFonts w:ascii="Times New Roman" w:hAnsi="Times New Roman" w:cs="Times New Roman"/>
          <w:b/>
          <w:bCs/>
          <w:i/>
          <w:iCs/>
        </w:rPr>
        <w:t xml:space="preserve">którego wzór stanowi załącznik     nr </w:t>
      </w:r>
      <w:r w:rsidR="00623B8B">
        <w:rPr>
          <w:rFonts w:ascii="Times New Roman" w:hAnsi="Times New Roman" w:cs="Times New Roman"/>
          <w:b/>
          <w:bCs/>
          <w:i/>
          <w:iCs/>
        </w:rPr>
        <w:t>2</w:t>
      </w:r>
      <w:r w:rsidRPr="00B55EF4">
        <w:rPr>
          <w:rFonts w:ascii="Times New Roman" w:hAnsi="Times New Roman" w:cs="Times New Roman"/>
          <w:b/>
          <w:bCs/>
          <w:i/>
          <w:iCs/>
        </w:rPr>
        <w:t xml:space="preserve"> do SWZ</w:t>
      </w:r>
      <w:r w:rsidR="00BF43C3">
        <w:rPr>
          <w:rFonts w:ascii="Times New Roman" w:hAnsi="Times New Roman" w:cs="Times New Roman"/>
          <w:b/>
          <w:bCs/>
          <w:i/>
          <w:iCs/>
        </w:rPr>
        <w:t xml:space="preserve"> oraz wykazu szczegółowego elementów zamówienia zawartego w opisie przedmiotu zamówienia</w:t>
      </w:r>
      <w:r w:rsidR="006F0638">
        <w:rPr>
          <w:rFonts w:ascii="Times New Roman" w:hAnsi="Times New Roman" w:cs="Times New Roman"/>
          <w:b/>
          <w:bCs/>
          <w:i/>
          <w:iCs/>
        </w:rPr>
        <w:t xml:space="preserve"> – załącznik  nr 1</w:t>
      </w:r>
      <w:r w:rsidRPr="00B55EF4">
        <w:rPr>
          <w:rFonts w:ascii="Times New Roman" w:hAnsi="Times New Roman" w:cs="Times New Roman"/>
          <w:b/>
          <w:bCs/>
          <w:i/>
          <w:iCs/>
        </w:rPr>
        <w:t>,</w:t>
      </w:r>
      <w:r w:rsidRPr="00B55EF4">
        <w:rPr>
          <w:rFonts w:ascii="Times New Roman" w:hAnsi="Times New Roman" w:cs="Times New Roman"/>
        </w:rPr>
        <w:t xml:space="preserve"> a do przygotowania oświadczeń i dokumentów wzory tych oświadczeń i dokumentów załączonych do SWZ</w:t>
      </w:r>
      <w:r w:rsidRPr="00B55EF4">
        <w:t>.</w:t>
      </w:r>
      <w:bookmarkStart w:id="3" w:name="bookmark219"/>
      <w:bookmarkStart w:id="4" w:name="bookmark217"/>
      <w:bookmarkStart w:id="5" w:name="bookmark218"/>
      <w:bookmarkStart w:id="6" w:name="bookmark220"/>
      <w:bookmarkEnd w:id="3"/>
    </w:p>
    <w:p w14:paraId="5A82E8B2" w14:textId="3657B53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3.</w:t>
      </w:r>
      <w:r w:rsidR="006F0638">
        <w:rPr>
          <w:rFonts w:ascii="Times New Roman" w:hAnsi="Times New Roman" w:cs="Times New Roman"/>
          <w:color w:val="000000"/>
        </w:rPr>
        <w:t xml:space="preserve"> W skład oferty wchodzą</w:t>
      </w:r>
      <w:r w:rsidRPr="00C863D9">
        <w:rPr>
          <w:rFonts w:ascii="Times New Roman" w:hAnsi="Times New Roman" w:cs="Times New Roman"/>
          <w:color w:val="000000"/>
        </w:rPr>
        <w:t>:</w:t>
      </w:r>
      <w:bookmarkStart w:id="7" w:name="bookmark221"/>
      <w:bookmarkEnd w:id="4"/>
      <w:bookmarkEnd w:id="5"/>
      <w:bookmarkEnd w:id="6"/>
      <w:bookmarkEnd w:id="7"/>
    </w:p>
    <w:p w14:paraId="6B25E7E7" w14:textId="73EB6F6E"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1) formularz oferty - formularz 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bookmarkStart w:id="8" w:name="bookmark222"/>
      <w:bookmarkEnd w:id="8"/>
    </w:p>
    <w:p w14:paraId="2A1EC593" w14:textId="15FFFA2E" w:rsidR="00BF43C3" w:rsidRDefault="00BF43C3" w:rsidP="009646DB">
      <w:pPr>
        <w:spacing w:line="360" w:lineRule="auto"/>
        <w:jc w:val="both"/>
        <w:rPr>
          <w:rFonts w:ascii="Times New Roman" w:hAnsi="Times New Roman" w:cs="Times New Roman"/>
          <w:color w:val="000000"/>
        </w:rPr>
      </w:pPr>
      <w:r>
        <w:rPr>
          <w:rFonts w:ascii="Times New Roman" w:hAnsi="Times New Roman" w:cs="Times New Roman"/>
          <w:color w:val="000000"/>
        </w:rPr>
        <w:t>2) Wykaz szczegółowy elementów zamówienia dla poszczególnej części</w:t>
      </w:r>
      <w:r w:rsidR="006F0638">
        <w:rPr>
          <w:rFonts w:ascii="Times New Roman" w:hAnsi="Times New Roman" w:cs="Times New Roman"/>
          <w:color w:val="000000"/>
        </w:rPr>
        <w:t>, na którą Wykonawca składa ofertę umieszczony w opisie zamówienia – załącznik nr 1</w:t>
      </w:r>
    </w:p>
    <w:p w14:paraId="182D7295" w14:textId="1F5F9489" w:rsidR="006F0638" w:rsidRDefault="006F0638" w:rsidP="009646DB">
      <w:pPr>
        <w:spacing w:line="360" w:lineRule="auto"/>
        <w:jc w:val="both"/>
        <w:rPr>
          <w:rFonts w:ascii="Times New Roman" w:hAnsi="Times New Roman" w:cs="Times New Roman"/>
          <w:color w:val="000000"/>
        </w:rPr>
      </w:pPr>
      <w:r>
        <w:rPr>
          <w:rFonts w:ascii="Times New Roman" w:hAnsi="Times New Roman" w:cs="Times New Roman"/>
          <w:color w:val="000000"/>
        </w:rPr>
        <w:t>4. Inne dokumenty składane wraz z ofe</w:t>
      </w:r>
      <w:r w:rsidR="008263C2">
        <w:rPr>
          <w:rFonts w:ascii="Times New Roman" w:hAnsi="Times New Roman" w:cs="Times New Roman"/>
          <w:color w:val="000000"/>
        </w:rPr>
        <w:t>r</w:t>
      </w:r>
      <w:r>
        <w:rPr>
          <w:rFonts w:ascii="Times New Roman" w:hAnsi="Times New Roman" w:cs="Times New Roman"/>
          <w:color w:val="000000"/>
        </w:rPr>
        <w:t>tą:</w:t>
      </w:r>
    </w:p>
    <w:p w14:paraId="283E70B2" w14:textId="0795DACC"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b/>
          <w:bCs/>
          <w:color w:val="000000"/>
        </w:rPr>
        <w:t>1</w:t>
      </w:r>
      <w:r w:rsidR="009646DB" w:rsidRPr="00C863D9">
        <w:rPr>
          <w:rFonts w:ascii="Times New Roman" w:hAnsi="Times New Roman" w:cs="Times New Roman"/>
          <w:b/>
          <w:bCs/>
          <w:color w:val="000000"/>
        </w:rPr>
        <w:t xml:space="preserve">) oświadczenie wykonawcy, o którym mowa w art. 125 ust. 1 PZP </w:t>
      </w:r>
      <w:r w:rsidR="009646DB" w:rsidRPr="00C863D9">
        <w:rPr>
          <w:rFonts w:ascii="Times New Roman" w:hAnsi="Times New Roman" w:cs="Times New Roman"/>
          <w:color w:val="000000"/>
        </w:rPr>
        <w:t>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postępowaniu w zakresie w jakim każdy z wykonawców wykazuje spełnianie warunków udziału w postępowaniu.</w:t>
      </w:r>
      <w:bookmarkStart w:id="9" w:name="bookmark223"/>
      <w:bookmarkEnd w:id="9"/>
    </w:p>
    <w:p w14:paraId="7E76262A" w14:textId="207A60C6"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b/>
          <w:bCs/>
          <w:color w:val="000000"/>
        </w:rPr>
        <w:t>2</w:t>
      </w:r>
      <w:r w:rsidR="009646DB" w:rsidRPr="00C863D9">
        <w:rPr>
          <w:rFonts w:ascii="Times New Roman" w:hAnsi="Times New Roman" w:cs="Times New Roman"/>
          <w:b/>
          <w:bCs/>
          <w:color w:val="000000"/>
        </w:rPr>
        <w:t xml:space="preserve">) zobowiązanie podmiotu udostępniającego </w:t>
      </w:r>
      <w:r w:rsidR="009646DB" w:rsidRPr="00C863D9">
        <w:rPr>
          <w:rFonts w:ascii="Times New Roman" w:hAnsi="Times New Roman" w:cs="Times New Roman"/>
          <w:color w:val="000000"/>
        </w:rPr>
        <w:t xml:space="preserve">zasoby - </w:t>
      </w:r>
      <w:r w:rsidR="009646DB" w:rsidRPr="00C863D9">
        <w:rPr>
          <w:rFonts w:ascii="Times New Roman" w:hAnsi="Times New Roman" w:cs="Times New Roman"/>
          <w:b/>
          <w:bCs/>
          <w:color w:val="000000"/>
        </w:rPr>
        <w:t xml:space="preserve">jeżeli dotyczy </w:t>
      </w:r>
      <w:r w:rsidR="009646DB" w:rsidRPr="00C863D9">
        <w:rPr>
          <w:rFonts w:ascii="Times New Roman" w:hAnsi="Times New Roman" w:cs="Times New Roman"/>
          <w:color w:val="000000"/>
        </w:rPr>
        <w:t>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udostępniający zasoby. W przypadku gdy zobowiązanie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0EBBC140" w14:textId="77777777" w:rsidR="00B071FE" w:rsidRDefault="009646DB" w:rsidP="009646DB">
      <w:pPr>
        <w:spacing w:line="360" w:lineRule="auto"/>
        <w:jc w:val="both"/>
        <w:rPr>
          <w:rFonts w:ascii="Times New Roman" w:hAnsi="Times New Roman" w:cs="Times New Roman"/>
          <w:b/>
          <w:bCs/>
          <w:color w:val="000000"/>
        </w:rPr>
      </w:pPr>
      <w:r w:rsidRPr="00C863D9">
        <w:rPr>
          <w:rFonts w:ascii="Times New Roman" w:hAnsi="Times New Roman" w:cs="Times New Roman"/>
          <w:color w:val="000000"/>
        </w:rPr>
        <w:lastRenderedPageBreak/>
        <w:t>Poświadczenia zgodności cyfrowego odwzorowania z dokumentem w postaci papierowej dokonuje odpowiednio wykonawca lub wykonawca wspólnie ubiegający się o udzielenie zamówienia lub notariusz;</w:t>
      </w:r>
      <w:bookmarkStart w:id="10" w:name="bookmark224"/>
      <w:bookmarkEnd w:id="10"/>
      <w:r w:rsidRPr="00C863D9">
        <w:rPr>
          <w:rFonts w:ascii="Times New Roman" w:hAnsi="Times New Roman" w:cs="Times New Roman"/>
          <w:b/>
          <w:bCs/>
          <w:color w:val="000000"/>
        </w:rPr>
        <w:t xml:space="preserve"> </w:t>
      </w:r>
      <w:r w:rsidR="00B071FE">
        <w:rPr>
          <w:rFonts w:ascii="Times New Roman" w:hAnsi="Times New Roman" w:cs="Times New Roman"/>
          <w:b/>
          <w:bCs/>
          <w:color w:val="000000"/>
        </w:rPr>
        <w:t xml:space="preserve">                              </w:t>
      </w:r>
    </w:p>
    <w:p w14:paraId="15A320BB" w14:textId="3E0BB962"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b/>
          <w:bCs/>
          <w:color w:val="000000"/>
        </w:rPr>
        <w:t>3</w:t>
      </w:r>
      <w:r w:rsidR="009646DB" w:rsidRPr="00C863D9">
        <w:rPr>
          <w:rFonts w:ascii="Times New Roman" w:hAnsi="Times New Roman" w:cs="Times New Roman"/>
          <w:b/>
          <w:bCs/>
          <w:color w:val="000000"/>
        </w:rPr>
        <w:t xml:space="preserve">) oświadczenie podmiotu udostępniającego zasoby - jeżeli dotyczy </w:t>
      </w:r>
      <w:r w:rsidR="009646DB" w:rsidRPr="00C863D9">
        <w:rPr>
          <w:rFonts w:ascii="Times New Roman" w:hAnsi="Times New Roman" w:cs="Times New Roman"/>
          <w:color w:val="000000"/>
        </w:rPr>
        <w:t xml:space="preserve">oświadczenie podmiotu </w:t>
      </w:r>
      <w:r w:rsidR="009646DB">
        <w:rPr>
          <w:rFonts w:ascii="Times New Roman" w:hAnsi="Times New Roman" w:cs="Times New Roman"/>
          <w:color w:val="000000"/>
        </w:rPr>
        <w:t xml:space="preserve">           </w:t>
      </w:r>
      <w:r w:rsidR="009646DB" w:rsidRPr="00C863D9">
        <w:rPr>
          <w:rFonts w:ascii="Times New Roman" w:hAnsi="Times New Roman" w:cs="Times New Roman"/>
          <w:color w:val="000000"/>
        </w:rPr>
        <w:t>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podpisem elektronicznym, lub podpisem zaufanym, lub podpisem osobistym osoby reprezentującej podmiot udostępniający zasoby;</w:t>
      </w:r>
      <w:bookmarkStart w:id="11" w:name="bookmark225"/>
      <w:bookmarkEnd w:id="11"/>
    </w:p>
    <w:p w14:paraId="2E2B68FF" w14:textId="6F241365"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b/>
          <w:bCs/>
          <w:color w:val="000000"/>
        </w:rPr>
        <w:t>4</w:t>
      </w:r>
      <w:r w:rsidR="009646DB" w:rsidRPr="00C863D9">
        <w:rPr>
          <w:rFonts w:ascii="Times New Roman" w:hAnsi="Times New Roman" w:cs="Times New Roman"/>
          <w:b/>
          <w:bCs/>
          <w:color w:val="000000"/>
        </w:rPr>
        <w:t>)</w:t>
      </w:r>
      <w:r w:rsidR="009646DB">
        <w:rPr>
          <w:rFonts w:ascii="Times New Roman" w:hAnsi="Times New Roman" w:cs="Times New Roman"/>
          <w:b/>
          <w:bCs/>
          <w:color w:val="000000"/>
        </w:rPr>
        <w:t xml:space="preserve"> </w:t>
      </w:r>
      <w:r w:rsidR="009646DB"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009646DB" w:rsidRPr="00C863D9">
        <w:rPr>
          <w:rFonts w:ascii="Times New Roman" w:hAnsi="Times New Roman" w:cs="Times New Roman"/>
          <w:color w:val="000000"/>
        </w:rPr>
        <w:t>oświadczenie wykonawców wspólnie ubiegających się o udzielenie zamówienia przekazuje się w postaci elektronicznej opatrzonej kwalifikowanym podpisem elektronicznym, lub podpisem zaufanym, lub podpisem osobistym osoby upoważnionej do reprezentowania wykonawców zgodnie z formą reprezentacji określoną w dokumencie rejestrowym właściwym dla formy organizacyjnej lub innym dokumencie.</w:t>
      </w:r>
    </w:p>
    <w:p w14:paraId="5267C7E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12" w:name="bookmark226"/>
      <w:bookmarkEnd w:id="12"/>
    </w:p>
    <w:p w14:paraId="726D4E92" w14:textId="31048803"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color w:val="000000"/>
        </w:rPr>
        <w:t>5</w:t>
      </w:r>
      <w:r w:rsidR="009646DB" w:rsidRPr="0093526F">
        <w:rPr>
          <w:rFonts w:ascii="Times New Roman" w:hAnsi="Times New Roman" w:cs="Times New Roman"/>
          <w:color w:val="000000"/>
        </w:rPr>
        <w:t>)</w:t>
      </w:r>
      <w:r w:rsidR="009646DB">
        <w:rPr>
          <w:rFonts w:ascii="Times New Roman" w:hAnsi="Times New Roman" w:cs="Times New Roman"/>
          <w:color w:val="000000"/>
        </w:rPr>
        <w:t xml:space="preserve"> </w:t>
      </w:r>
      <w:r w:rsidR="009646DB" w:rsidRPr="00C863D9">
        <w:rPr>
          <w:rFonts w:ascii="Times New Roman" w:hAnsi="Times New Roman" w:cs="Times New Roman"/>
          <w:color w:val="000000"/>
        </w:rPr>
        <w:t>pe</w:t>
      </w:r>
      <w:r w:rsidR="009646DB">
        <w:rPr>
          <w:rFonts w:ascii="Times New Roman" w:hAnsi="Times New Roman" w:cs="Times New Roman"/>
          <w:color w:val="000000"/>
        </w:rPr>
        <w:t>ł</w:t>
      </w:r>
      <w:r w:rsidR="009646DB" w:rsidRPr="00C863D9">
        <w:rPr>
          <w:rFonts w:ascii="Times New Roman" w:hAnsi="Times New Roman" w:cs="Times New Roman"/>
          <w:color w:val="000000"/>
        </w:rPr>
        <w:t xml:space="preserve">nomocnictwo - </w:t>
      </w:r>
      <w:r w:rsidR="009646DB" w:rsidRPr="00C863D9">
        <w:rPr>
          <w:rFonts w:ascii="Times New Roman" w:hAnsi="Times New Roman" w:cs="Times New Roman"/>
          <w:b/>
          <w:bCs/>
          <w:color w:val="000000"/>
        </w:rPr>
        <w:t xml:space="preserve">jeżeli dotyczy </w:t>
      </w:r>
      <w:r w:rsidR="009646DB"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666C2CD3"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5F00892C"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Pełnomocnictwo przekazuje się w postaci elektronicznej i opatruje kwalifikowanym podpisem elektronicznym, podpisem zaufanym lub podpisem osobistym. W przypadku gdy pełnomocnictwo </w:t>
      </w:r>
      <w:r w:rsidRPr="00C863D9">
        <w:rPr>
          <w:rFonts w:ascii="Times New Roman" w:hAnsi="Times New Roman" w:cs="Times New Roman"/>
          <w:color w:val="000000"/>
        </w:rPr>
        <w:lastRenderedPageBreak/>
        <w:t>zostało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3" w:name="bookmark227"/>
      <w:bookmarkEnd w:id="13"/>
    </w:p>
    <w:p w14:paraId="329B33C1"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5. Tajemnica przedsiębiorstwa.</w:t>
      </w:r>
    </w:p>
    <w:p w14:paraId="071D33A1" w14:textId="77777777" w:rsidR="009646DB" w:rsidRDefault="009646DB" w:rsidP="009646DB">
      <w:pPr>
        <w:spacing w:line="360" w:lineRule="auto"/>
        <w:jc w:val="both"/>
        <w:rPr>
          <w:rFonts w:ascii="Times New Roman" w:hAnsi="Times New Roman" w:cs="Times New Roman"/>
        </w:rPr>
      </w:pPr>
      <w:r w:rsidRPr="00C863D9">
        <w:rPr>
          <w:rFonts w:ascii="Times New Roman" w:hAnsi="Times New Roman" w:cs="Times New Roman"/>
          <w:color w:val="000000"/>
        </w:rPr>
        <w:t xml:space="preserve">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 </w:t>
      </w:r>
      <w:r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06526A07"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 .</w:t>
      </w:r>
      <w:bookmarkStart w:id="14" w:name="bookmark228"/>
      <w:bookmarkEnd w:id="14"/>
    </w:p>
    <w:p w14:paraId="22BA4D69"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6. W procesie składania oferty na platformie, kwalifikowany podpis elektroniczny lub podpis zaufany lub podpis osobisty Wykonawca może złożyć bezpośrednio na dokumencie, który następnie przesyła do systemu: </w:t>
      </w:r>
      <w:hyperlink r:id="rId12" w:history="1">
        <w:r w:rsidRPr="00E1020F">
          <w:rPr>
            <w:rStyle w:val="Hipercze"/>
            <w:rFonts w:ascii="Times New Roman" w:hAnsi="Times New Roman" w:cs="Times New Roman"/>
          </w:rPr>
          <w:t>https://josephine.proebiz.com/pl/</w:t>
        </w:r>
      </w:hyperlink>
      <w:bookmarkStart w:id="15" w:name="bookmark229"/>
      <w:bookmarkEnd w:id="15"/>
    </w:p>
    <w:p w14:paraId="603877D4"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7.</w:t>
      </w:r>
      <w:r>
        <w:rPr>
          <w:rFonts w:ascii="Times New Roman" w:hAnsi="Times New Roman" w:cs="Times New Roman"/>
          <w:color w:val="000000"/>
        </w:rPr>
        <w:t xml:space="preserve"> </w:t>
      </w:r>
      <w:r w:rsidRPr="00C863D9">
        <w:rPr>
          <w:rFonts w:ascii="Times New Roman" w:hAnsi="Times New Roman" w:cs="Times New Roman"/>
          <w:color w:val="000000"/>
        </w:rPr>
        <w:t>Oferta powinna być:</w:t>
      </w:r>
      <w:bookmarkStart w:id="16" w:name="bookmark230"/>
      <w:bookmarkEnd w:id="16"/>
    </w:p>
    <w:p w14:paraId="7159F32D"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a) sporządzona na podstawie załączników niniejszej SWZ w języku polskim,</w:t>
      </w:r>
      <w:bookmarkStart w:id="17" w:name="bookmark231"/>
      <w:bookmarkEnd w:id="17"/>
    </w:p>
    <w:p w14:paraId="22D30C8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b) złożona przy użyciu środków komunikacji elektronicznej tzn. za pośrednictwem </w:t>
      </w:r>
      <w:r w:rsidRPr="00C863D9">
        <w:rPr>
          <w:rFonts w:ascii="Times New Roman" w:hAnsi="Times New Roman" w:cs="Times New Roman"/>
        </w:rPr>
        <w:t>platformy zakupowej -</w:t>
      </w:r>
      <w:r w:rsidRPr="00C863D9">
        <w:rPr>
          <w:rFonts w:ascii="Times New Roman" w:hAnsi="Times New Roman" w:cs="Times New Roman"/>
          <w:u w:val="single"/>
        </w:rPr>
        <w:t xml:space="preserve"> </w:t>
      </w:r>
      <w:r w:rsidRPr="00C863D9">
        <w:rPr>
          <w:rFonts w:ascii="Times New Roman" w:hAnsi="Times New Roman" w:cs="Times New Roman"/>
          <w:color w:val="000000"/>
        </w:rPr>
        <w:t xml:space="preserve">, </w:t>
      </w:r>
      <w:hyperlink r:id="rId13" w:history="1">
        <w:r w:rsidRPr="00E1020F">
          <w:rPr>
            <w:rStyle w:val="Hipercze"/>
            <w:rFonts w:ascii="Times New Roman" w:hAnsi="Times New Roman" w:cs="Times New Roman"/>
          </w:rPr>
          <w:t>https://josephine.proebiz.com/pl/</w:t>
        </w:r>
      </w:hyperlink>
      <w:bookmarkStart w:id="18" w:name="bookmark232"/>
      <w:bookmarkEnd w:id="18"/>
    </w:p>
    <w:p w14:paraId="159417DF" w14:textId="77777777" w:rsidR="009646DB" w:rsidRDefault="009646DB" w:rsidP="009646DB">
      <w:pPr>
        <w:spacing w:line="360" w:lineRule="auto"/>
        <w:jc w:val="both"/>
        <w:rPr>
          <w:rFonts w:ascii="Times New Roman" w:hAnsi="Times New Roman" w:cs="Times New Roman"/>
        </w:rPr>
      </w:pPr>
      <w:r w:rsidRPr="00B55EF4">
        <w:rPr>
          <w:rFonts w:ascii="Times New Roman" w:hAnsi="Times New Roman" w:cs="Times New Roman"/>
        </w:rPr>
        <w:t xml:space="preserve">c) podpisana kwalifikowanym podpisem elektronicznym (lista dostawców kwalifikowanego podpisu </w:t>
      </w:r>
      <w:r>
        <w:rPr>
          <w:rFonts w:ascii="Times New Roman" w:hAnsi="Times New Roman" w:cs="Times New Roman"/>
        </w:rPr>
        <w:t xml:space="preserve">     </w:t>
      </w:r>
      <w:r w:rsidRPr="00B55EF4">
        <w:rPr>
          <w:rFonts w:ascii="Times New Roman" w:hAnsi="Times New Roman" w:cs="Times New Roman"/>
        </w:rPr>
        <w:t xml:space="preserve">elektronicznego dostępna jest: </w:t>
      </w:r>
      <w:hyperlink r:id="rId14" w:history="1">
        <w:r w:rsidRPr="00B55EF4">
          <w:rPr>
            <w:rFonts w:ascii="Times New Roman" w:hAnsi="Times New Roman" w:cs="Times New Roman"/>
            <w:u w:val="single"/>
          </w:rPr>
          <w:t>https://nccert.pl</w:t>
        </w:r>
      </w:hyperlink>
      <w:r w:rsidRPr="00B55EF4">
        <w:rPr>
          <w:rFonts w:ascii="Times New Roman" w:hAnsi="Times New Roman" w:cs="Times New Roman"/>
          <w:u w:val="single"/>
        </w:rPr>
        <w:t>)</w:t>
      </w:r>
      <w:r w:rsidRPr="00B55EF4">
        <w:rPr>
          <w:rFonts w:ascii="Times New Roman" w:hAnsi="Times New Roman" w:cs="Times New Roman"/>
        </w:rPr>
        <w:t xml:space="preserve"> lub podpisem zaufanym</w:t>
      </w:r>
    </w:p>
    <w:p w14:paraId="6D647969" w14:textId="77777777" w:rsidR="009646DB" w:rsidRDefault="009646DB" w:rsidP="009646DB">
      <w:pPr>
        <w:spacing w:line="360" w:lineRule="auto"/>
        <w:jc w:val="both"/>
        <w:rPr>
          <w:rFonts w:ascii="Times New Roman" w:hAnsi="Times New Roman" w:cs="Times New Roman"/>
          <w:u w:val="single"/>
        </w:rPr>
      </w:pPr>
      <w:r w:rsidRPr="00B55EF4">
        <w:rPr>
          <w:rFonts w:ascii="Times New Roman" w:hAnsi="Times New Roman" w:cs="Times New Roman"/>
        </w:rPr>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xml:space="preserve">) lub podpisem osobistym </w:t>
      </w:r>
      <w:r>
        <w:rPr>
          <w:rFonts w:ascii="Times New Roman" w:hAnsi="Times New Roman" w:cs="Times New Roman"/>
        </w:rPr>
        <w:t xml:space="preserve">      </w:t>
      </w:r>
      <w:r w:rsidRPr="00B55EF4">
        <w:rPr>
          <w:rFonts w:ascii="Times New Roman" w:hAnsi="Times New Roman" w:cs="Times New Roman"/>
          <w:u w:val="single"/>
        </w:rPr>
        <w:t>(</w:t>
      </w:r>
      <w:hyperlink r:id="rId16" w:history="1">
        <w:r w:rsidRPr="00E1020F">
          <w:rPr>
            <w:rStyle w:val="Hipercze"/>
            <w:rFonts w:ascii="Times New Roman" w:hAnsi="Times New Roman" w:cs="Times New Roman"/>
          </w:rPr>
          <w:t>https://www.gov.pl/web/mswia/oprogramowanie-do-pobrania</w:t>
        </w:r>
      </w:hyperlink>
      <w:r w:rsidRPr="00B55EF4">
        <w:rPr>
          <w:rFonts w:ascii="Times New Roman" w:hAnsi="Times New Roman" w:cs="Times New Roman"/>
          <w:u w:val="single"/>
        </w:rPr>
        <w:t>)</w:t>
      </w:r>
      <w:r>
        <w:rPr>
          <w:rFonts w:ascii="Times New Roman" w:hAnsi="Times New Roman" w:cs="Times New Roman"/>
          <w:u w:val="single"/>
        </w:rPr>
        <w:t xml:space="preserve"> </w:t>
      </w:r>
    </w:p>
    <w:p w14:paraId="4292A236" w14:textId="77777777" w:rsidR="009646DB" w:rsidRDefault="009646DB" w:rsidP="009646DB">
      <w:pPr>
        <w:spacing w:line="360" w:lineRule="auto"/>
        <w:jc w:val="both"/>
      </w:pPr>
      <w:r w:rsidRPr="00B55EF4">
        <w:rPr>
          <w:rFonts w:ascii="Times New Roman" w:hAnsi="Times New Roman" w:cs="Times New Roman"/>
        </w:rPr>
        <w:t>przez</w:t>
      </w:r>
      <w:r>
        <w:rPr>
          <w:rFonts w:ascii="Times New Roman" w:hAnsi="Times New Roman" w:cs="Times New Roman"/>
        </w:rPr>
        <w:t xml:space="preserve"> </w:t>
      </w:r>
      <w:r w:rsidRPr="00B55EF4">
        <w:rPr>
          <w:rFonts w:ascii="Times New Roman" w:hAnsi="Times New Roman" w:cs="Times New Roman"/>
        </w:rPr>
        <w:t>osobę/osoby upoważnioną/upoważnione</w:t>
      </w:r>
      <w:r w:rsidRPr="00C863D9">
        <w:t>.</w:t>
      </w:r>
      <w:bookmarkStart w:id="19" w:name="bookmark233"/>
      <w:bookmarkEnd w:id="19"/>
    </w:p>
    <w:p w14:paraId="0E65CF3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lastRenderedPageBreak/>
        <w:t>8. 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C863D9">
        <w:rPr>
          <w:rFonts w:ascii="Times New Roman" w:hAnsi="Times New Roman" w:cs="Times New Roman"/>
          <w:color w:val="000000"/>
        </w:rPr>
        <w:t>elDAS</w:t>
      </w:r>
      <w:proofErr w:type="spellEnd"/>
      <w:r w:rsidRPr="00C863D9">
        <w:rPr>
          <w:rFonts w:ascii="Times New Roman" w:hAnsi="Times New Roman" w:cs="Times New Roman"/>
          <w:color w:val="000000"/>
        </w:rPr>
        <w:t>) (UE) nr 910/2014 - od 1 lipca 2016 roku”.</w:t>
      </w:r>
      <w:bookmarkStart w:id="20" w:name="bookmark234"/>
      <w:bookmarkEnd w:id="20"/>
    </w:p>
    <w:p w14:paraId="72CAD2B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9. W przypadku wykorzystania formatu podpisu </w:t>
      </w:r>
      <w:proofErr w:type="spellStart"/>
      <w:r w:rsidRPr="00C863D9">
        <w:rPr>
          <w:rFonts w:ascii="Times New Roman" w:hAnsi="Times New Roman" w:cs="Times New Roman"/>
          <w:color w:val="000000"/>
        </w:rPr>
        <w:t>XAdES</w:t>
      </w:r>
      <w:proofErr w:type="spellEnd"/>
      <w:r w:rsidRPr="00C863D9">
        <w:rPr>
          <w:rFonts w:ascii="Times New Roman" w:hAnsi="Times New Roman" w:cs="Times New Roman"/>
          <w:color w:val="000000"/>
        </w:rPr>
        <w:t xml:space="preserve"> zewnętrzny. Zamawiający wymaga dołączenia odpowiedniej ilości plików, tj. podpisywanych plików z danymi oraz plików podpisu w formacie </w:t>
      </w:r>
      <w:proofErr w:type="spellStart"/>
      <w:r w:rsidRPr="00C863D9">
        <w:rPr>
          <w:rFonts w:ascii="Times New Roman" w:hAnsi="Times New Roman" w:cs="Times New Roman"/>
          <w:color w:val="000000"/>
        </w:rPr>
        <w:t>XAdES</w:t>
      </w:r>
      <w:proofErr w:type="spellEnd"/>
      <w:r w:rsidRPr="00C863D9">
        <w:rPr>
          <w:rFonts w:ascii="Times New Roman" w:hAnsi="Times New Roman" w:cs="Times New Roman"/>
          <w:color w:val="000000"/>
        </w:rPr>
        <w:t>.</w:t>
      </w:r>
      <w:bookmarkStart w:id="21" w:name="bookmark235"/>
      <w:bookmarkEnd w:id="21"/>
    </w:p>
    <w:p w14:paraId="6A025B4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rPr>
        <w:t>10.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bookmarkStart w:id="22" w:name="bookmark236"/>
      <w:bookmarkEnd w:id="22"/>
    </w:p>
    <w:p w14:paraId="77744718" w14:textId="77777777" w:rsidR="009646DB" w:rsidRDefault="009646DB" w:rsidP="009646DB">
      <w:pPr>
        <w:spacing w:line="360" w:lineRule="auto"/>
        <w:jc w:val="both"/>
        <w:rPr>
          <w:rFonts w:ascii="Times New Roman" w:hAnsi="Times New Roman" w:cs="Times New Roman"/>
        </w:rPr>
      </w:pPr>
      <w:r w:rsidRPr="00C863D9">
        <w:rPr>
          <w:rFonts w:ascii="Times New Roman" w:hAnsi="Times New Roman" w:cs="Times New Roman"/>
          <w:color w:val="000000"/>
        </w:rPr>
        <w:t xml:space="preserve">11. Wykonawca, za pośrednictwem </w:t>
      </w:r>
      <w:r w:rsidRPr="00C863D9">
        <w:rPr>
          <w:rFonts w:ascii="Times New Roman" w:hAnsi="Times New Roman" w:cs="Times New Roman"/>
        </w:rPr>
        <w:t xml:space="preserve">platformy zakupowej </w:t>
      </w:r>
      <w:r w:rsidRPr="00C863D9">
        <w:rPr>
          <w:rFonts w:ascii="Times New Roman" w:hAnsi="Times New Roman" w:cs="Times New Roman"/>
          <w:color w:val="000000"/>
        </w:rPr>
        <w:t>może przed upływem terminu do składania ofert zmienić lub wycofać ofertę.</w:t>
      </w:r>
      <w:r w:rsidRPr="00C863D9">
        <w:rPr>
          <w:rFonts w:ascii="Times New Roman" w:hAnsi="Times New Roman" w:cs="Times New Roman"/>
        </w:rPr>
        <w:t xml:space="preserve"> </w:t>
      </w:r>
      <w:proofErr w:type="spellStart"/>
      <w:r w:rsidRPr="00C863D9">
        <w:rPr>
          <w:rFonts w:ascii="Times New Roman" w:hAnsi="Times New Roman" w:cs="Times New Roman"/>
        </w:rPr>
        <w:t>ZMIANAi</w:t>
      </w:r>
      <w:proofErr w:type="spellEnd"/>
      <w:r w:rsidRPr="00C863D9">
        <w:rPr>
          <w:rFonts w:ascii="Times New Roman" w:hAnsi="Times New Roman" w:cs="Times New Roman"/>
        </w:rPr>
        <w:t xml:space="preserve"> WYCOFANIE oferty jest dokonywane poprzez zalogowanie się Wykonawcy na stronę </w:t>
      </w:r>
      <w:hyperlink r:id="rId17" w:history="1">
        <w:r w:rsidRPr="00C863D9">
          <w:rPr>
            <w:rStyle w:val="Hipercze"/>
            <w:rFonts w:ascii="Times New Roman" w:hAnsi="Times New Roman" w:cs="Times New Roman"/>
          </w:rPr>
          <w:t>https://josephine.proebiz.com/pl/</w:t>
        </w:r>
      </w:hyperlink>
      <w:r w:rsidRPr="00C863D9">
        <w:rPr>
          <w:rFonts w:ascii="Times New Roman" w:hAnsi="Times New Roman" w:cs="Times New Roman"/>
        </w:rPr>
        <w:t xml:space="preserve">, wejście na dane postępowanie i w zakładce „Oferta/ wnioski” przyciśnięcie przycisku „Usuń”.  </w:t>
      </w:r>
      <w:bookmarkStart w:id="23" w:name="bookmark237"/>
      <w:bookmarkEnd w:id="23"/>
    </w:p>
    <w:p w14:paraId="42D86C8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12. Podmiotowe środki dowodowe oraz inne dokumenty lub oświadczenia, w tym dokumenty potwierdzające umocowanie do reprezentacji składane są przez wykonawcę w języku polskim. </w:t>
      </w:r>
      <w:r>
        <w:rPr>
          <w:rFonts w:ascii="Times New Roman" w:hAnsi="Times New Roman" w:cs="Times New Roman"/>
          <w:color w:val="000000"/>
        </w:rPr>
        <w:t xml:space="preserve">                         </w:t>
      </w:r>
      <w:r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4" w:name="bookmark238"/>
      <w:bookmarkEnd w:id="24"/>
    </w:p>
    <w:p w14:paraId="3C9DDDB4" w14:textId="66582785" w:rsidR="004F169A" w:rsidRPr="000C74BD" w:rsidRDefault="009646DB" w:rsidP="000C74BD">
      <w:pPr>
        <w:spacing w:line="360" w:lineRule="auto"/>
        <w:jc w:val="both"/>
        <w:rPr>
          <w:rFonts w:ascii="Times New Roman" w:hAnsi="Times New Roman" w:cs="Times New Roman"/>
          <w:color w:val="000000"/>
        </w:rPr>
      </w:pPr>
      <w:r w:rsidRPr="00C863D9">
        <w:rPr>
          <w:rFonts w:ascii="Times New Roman" w:hAnsi="Times New Roman" w:cs="Times New Roman"/>
          <w:color w:val="000000"/>
        </w:rPr>
        <w:t>13.</w:t>
      </w:r>
      <w:r>
        <w:rPr>
          <w:rFonts w:ascii="Times New Roman" w:hAnsi="Times New Roman" w:cs="Times New Roman"/>
          <w:color w:val="000000"/>
        </w:rPr>
        <w:t xml:space="preserve"> </w:t>
      </w:r>
      <w:r w:rsidRPr="00C863D9">
        <w:rPr>
          <w:rFonts w:ascii="Times New Roman" w:hAnsi="Times New Roman" w:cs="Times New Roman"/>
          <w:color w:val="00000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5AF52385" w14:textId="77777777" w:rsidR="0016639D" w:rsidRPr="00AB414A" w:rsidRDefault="0016639D" w:rsidP="0016639D">
      <w:pPr>
        <w:spacing w:line="360" w:lineRule="auto"/>
        <w:jc w:val="both"/>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BC106C9" w14:textId="77777777" w:rsidR="003B1E2F" w:rsidRDefault="0016639D" w:rsidP="0016639D">
      <w:pPr>
        <w:spacing w:line="360" w:lineRule="auto"/>
        <w:jc w:val="both"/>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579EA052" w14:textId="0AC3FCAC" w:rsidR="0016639D" w:rsidRPr="00AB414A" w:rsidRDefault="0016639D" w:rsidP="0016639D">
      <w:pPr>
        <w:spacing w:line="360" w:lineRule="auto"/>
        <w:jc w:val="both"/>
        <w:rPr>
          <w:rFonts w:ascii="Times New Roman" w:hAnsi="Times New Roman" w:cs="Times New Roman"/>
        </w:rPr>
      </w:pPr>
      <w:r w:rsidRPr="00AB414A">
        <w:rPr>
          <w:rFonts w:ascii="Times New Roman" w:hAnsi="Times New Roman" w:cs="Times New Roman"/>
        </w:rPr>
        <w:lastRenderedPageBreak/>
        <w:t>2. W przypadku wspólnego ubiegania się o zamówienie przez wykonawców, oświadczenie o którym mowa w art. 125 ust. 1 PZP składa każdy z wykonawców wspólnie ubiegających</w:t>
      </w:r>
      <w:r>
        <w:rPr>
          <w:rFonts w:ascii="Times New Roman" w:hAnsi="Times New Roman" w:cs="Times New Roman"/>
        </w:rPr>
        <w:t xml:space="preserve"> </w:t>
      </w:r>
      <w:r w:rsidRPr="00AB414A">
        <w:rPr>
          <w:rFonts w:ascii="Times New Roman" w:hAnsi="Times New Roman" w:cs="Times New Roman"/>
        </w:rPr>
        <w:t>się</w:t>
      </w:r>
      <w:r>
        <w:rPr>
          <w:rFonts w:ascii="Times New Roman" w:hAnsi="Times New Roman" w:cs="Times New Roman"/>
        </w:rPr>
        <w:t xml:space="preserve"> o </w:t>
      </w:r>
      <w:r w:rsidRPr="00AB414A">
        <w:rPr>
          <w:rFonts w:ascii="Times New Roman" w:hAnsi="Times New Roman" w:cs="Times New Roman"/>
        </w:rPr>
        <w:t>zamówienie. Oświadczenia te potwierdzają brak podstaw wykluczenia oraz spełnianie warunków</w:t>
      </w:r>
      <w:r>
        <w:rPr>
          <w:rFonts w:ascii="Times New Roman" w:hAnsi="Times New Roman" w:cs="Times New Roman"/>
        </w:rPr>
        <w:t xml:space="preserve"> </w:t>
      </w:r>
      <w:r w:rsidRPr="00AB414A">
        <w:rPr>
          <w:rFonts w:ascii="Times New Roman" w:hAnsi="Times New Roman" w:cs="Times New Roman"/>
        </w:rPr>
        <w:t>udziału</w:t>
      </w:r>
      <w:r>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7B794F50" w14:textId="77777777" w:rsidR="0016639D" w:rsidRDefault="0016639D" w:rsidP="0016639D">
      <w:pPr>
        <w:pStyle w:val="Teksttreci0"/>
        <w:tabs>
          <w:tab w:val="left" w:pos="416"/>
        </w:tabs>
        <w:spacing w:after="280" w:line="360" w:lineRule="auto"/>
        <w:rPr>
          <w:rFonts w:ascii="Times New Roman" w:hAnsi="Times New Roman" w:cs="Times New Roman"/>
        </w:rPr>
      </w:pPr>
      <w:r>
        <w:rPr>
          <w:rFonts w:ascii="Times New Roman" w:hAnsi="Times New Roman" w:cs="Times New Roman"/>
          <w:color w:val="000000"/>
        </w:rPr>
        <w:t xml:space="preserve">3. </w:t>
      </w:r>
      <w:r w:rsidRPr="001C0453">
        <w:rPr>
          <w:rFonts w:ascii="Times New Roman" w:hAnsi="Times New Roman" w:cs="Times New Roman"/>
          <w:color w:val="000000"/>
        </w:rPr>
        <w:t>W przypadku wykonawców wspólnie ubiegających się o udzielenie zamówienia spełnienie warunku wiedzy i doświadczenia musi wykazać jeden z wykonawców składających ofertę wspólną (np. jeden z członków konsorcjum).</w:t>
      </w:r>
    </w:p>
    <w:p w14:paraId="2A976DB2" w14:textId="7D5E4573" w:rsidR="00D92A3D" w:rsidRPr="00524224" w:rsidRDefault="0016639D" w:rsidP="00524224">
      <w:pPr>
        <w:pStyle w:val="Teksttreci0"/>
        <w:tabs>
          <w:tab w:val="left" w:pos="416"/>
        </w:tabs>
        <w:spacing w:after="280" w:line="360" w:lineRule="auto"/>
        <w:rPr>
          <w:rFonts w:ascii="Times New Roman" w:hAnsi="Times New Roman" w:cs="Times New Roman"/>
          <w:b/>
          <w:bCs/>
          <w:i/>
          <w:iCs/>
          <w:color w:val="000000"/>
        </w:rPr>
      </w:pPr>
      <w:r>
        <w:rPr>
          <w:rFonts w:ascii="Times New Roman" w:hAnsi="Times New Roman" w:cs="Times New Roman"/>
        </w:rPr>
        <w:t xml:space="preserve">4. </w:t>
      </w:r>
      <w:r w:rsidRPr="001C0453">
        <w:rPr>
          <w:rFonts w:ascii="Times New Roman" w:hAnsi="Times New Roman" w:cs="Times New Roman"/>
          <w:color w:val="000000"/>
        </w:rPr>
        <w:t>W odniesieniu do warunków dotyczących doświadczenia wykonawcy wspólnie ubiegający się o udzielenie zamówienia mogą polegać na zdolnościach tych wykonawców, którzy wykonają roboty 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ws</w:t>
      </w:r>
      <w:r w:rsidR="00524224">
        <w:rPr>
          <w:rFonts w:ascii="Times New Roman" w:hAnsi="Times New Roman" w:cs="Times New Roman"/>
          <w:color w:val="000000"/>
        </w:rPr>
        <w:t>p</w:t>
      </w:r>
      <w:r w:rsidRPr="001C0453">
        <w:rPr>
          <w:rFonts w:ascii="Times New Roman" w:hAnsi="Times New Roman" w:cs="Times New Roman"/>
          <w:color w:val="000000"/>
        </w:rPr>
        <w:t xml:space="preserve">ólnie </w:t>
      </w:r>
      <w:r w:rsidRPr="001C0453">
        <w:rPr>
          <w:rFonts w:ascii="Times New Roman" w:hAnsi="Times New Roman" w:cs="Times New Roman"/>
          <w:b/>
          <w:bCs/>
          <w:i/>
          <w:iCs/>
          <w:color w:val="000000"/>
        </w:rPr>
        <w:t xml:space="preserve">(wzór oświadczenia stanowi załącznik </w:t>
      </w:r>
      <w:r>
        <w:rPr>
          <w:rFonts w:ascii="Times New Roman" w:hAnsi="Times New Roman" w:cs="Times New Roman"/>
          <w:b/>
          <w:bCs/>
          <w:i/>
          <w:iCs/>
          <w:color w:val="000000"/>
        </w:rPr>
        <w:t>4</w:t>
      </w:r>
      <w:r w:rsidRPr="001C0453">
        <w:rPr>
          <w:rFonts w:ascii="Times New Roman" w:hAnsi="Times New Roman" w:cs="Times New Roman"/>
          <w:b/>
          <w:bCs/>
          <w:i/>
          <w:iCs/>
          <w:color w:val="000000"/>
        </w:rPr>
        <w:t xml:space="preserve"> do SWZ).</w:t>
      </w: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1B8FD9EF" w14:textId="5EF10609" w:rsidR="007F6F45" w:rsidRPr="00727D5E" w:rsidRDefault="00A1667C" w:rsidP="000C74BD">
      <w:pPr>
        <w:spacing w:after="98" w:line="360" w:lineRule="auto"/>
        <w:ind w:right="284"/>
        <w:rPr>
          <w:rFonts w:ascii="Times New Roman" w:hAnsi="Times New Roman" w:cs="Times New Roman"/>
        </w:rPr>
      </w:pPr>
      <w:r w:rsidRPr="00A1667C">
        <w:rPr>
          <w:rFonts w:ascii="Times New Roman" w:hAnsi="Times New Roman" w:cs="Times New Roman"/>
        </w:rPr>
        <w:t>Zamawiający nie dopuszcza możliwości udziału podwykonawców w realizacji niniejszego zamówienia.</w:t>
      </w: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5"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5"/>
      <w:r w:rsidRPr="00777147">
        <w:rPr>
          <w:rFonts w:ascii="Times New Roman" w:hAnsi="Times New Roman" w:cs="Times New Roman"/>
          <w:b/>
          <w:bCs/>
        </w:rPr>
        <w:t>ZAMÓWIENIA</w:t>
      </w:r>
    </w:p>
    <w:p w14:paraId="3E5B7F72" w14:textId="42731836" w:rsidR="00E336D4" w:rsidRPr="00E336D4" w:rsidRDefault="00E336D4" w:rsidP="008708B2">
      <w:pPr>
        <w:spacing w:line="360" w:lineRule="auto"/>
        <w:jc w:val="both"/>
        <w:rPr>
          <w:rFonts w:ascii="Times New Roman" w:eastAsiaTheme="majorEastAsia" w:hAnsi="Times New Roman" w:cs="Times New Roman"/>
        </w:rPr>
      </w:pPr>
      <w:r w:rsidRPr="00E336D4">
        <w:rPr>
          <w:rFonts w:ascii="Times New Roman" w:hAnsi="Times New Roman" w:cs="Times New Roman"/>
        </w:rPr>
        <w:t>O udzielenie zamówienia mogą ubiegać się Wykonawcy, którzy nie podlegają wykluczeniu oraz spełniają warunki udziału w postępowaniu określone przez Zamawiającego w ogłoszeniu o zamówieniu i niniejszej SWZ</w:t>
      </w:r>
      <w:r>
        <w:rPr>
          <w:rFonts w:ascii="Times New Roman" w:hAnsi="Times New Roman" w:cs="Times New Roman"/>
        </w:rPr>
        <w:t>.</w:t>
      </w:r>
    </w:p>
    <w:p w14:paraId="365D229A" w14:textId="4D1C869F" w:rsidR="00650A28" w:rsidRDefault="00650A28"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0A86C99" w14:textId="0216D788" w:rsidR="0016639D" w:rsidRPr="00524224" w:rsidRDefault="00524224" w:rsidP="00524224">
      <w:pPr>
        <w:autoSpaceDE w:val="0"/>
        <w:spacing w:line="360" w:lineRule="auto"/>
        <w:jc w:val="both"/>
        <w:rPr>
          <w:rFonts w:ascii="Times New Roman" w:hAnsi="Times New Roman" w:cs="Times New Roman"/>
        </w:rPr>
      </w:pPr>
      <w:r w:rsidRPr="00524224">
        <w:rPr>
          <w:rFonts w:ascii="Times New Roman" w:hAnsi="Times New Roman" w:cs="Times New Roman"/>
        </w:rPr>
        <w:t>1.</w:t>
      </w:r>
      <w:r>
        <w:rPr>
          <w:rFonts w:ascii="Times New Roman" w:hAnsi="Times New Roman" w:cs="Times New Roman"/>
        </w:rPr>
        <w:t xml:space="preserve"> </w:t>
      </w:r>
      <w:r w:rsidR="0016639D" w:rsidRPr="00524224">
        <w:rPr>
          <w:rFonts w:ascii="Times New Roman" w:hAnsi="Times New Roman" w:cs="Times New Roman"/>
        </w:rPr>
        <w:t xml:space="preserve">Zamawiający wykluczy z postępowania wykonawców, wobec których zachodzą podstawy wykluczenia, o których mowa w art. 108 ust. 1 oraz art. 109 ust. 1 pkt. 4  ustawy </w:t>
      </w:r>
      <w:proofErr w:type="spellStart"/>
      <w:r w:rsidR="0016639D" w:rsidRPr="00524224">
        <w:rPr>
          <w:rFonts w:ascii="Times New Roman" w:hAnsi="Times New Roman" w:cs="Times New Roman"/>
        </w:rPr>
        <w:t>Pzp</w:t>
      </w:r>
      <w:proofErr w:type="spellEnd"/>
      <w:r w:rsidR="0016639D" w:rsidRPr="00524224">
        <w:rPr>
          <w:rFonts w:ascii="Times New Roman" w:hAnsi="Times New Roman" w:cs="Times New Roman"/>
        </w:rPr>
        <w:t>.</w:t>
      </w:r>
    </w:p>
    <w:p w14:paraId="185B0E70" w14:textId="77777777" w:rsidR="0016639D" w:rsidRPr="00D1636B" w:rsidRDefault="0016639D" w:rsidP="0016639D">
      <w:pPr>
        <w:spacing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7845A4E4"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22D3C69A"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3176BA84"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32DE391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lastRenderedPageBreak/>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dnia 12 maja 2011 r. o refundacji leków, środków spożywczych specjalnego przeznaczenia żywieniowego oraz wyrobów medycznych (Dz. U. z 2021 r. poz. 523, 1292, 1559 i 2054),</w:t>
      </w:r>
    </w:p>
    <w:p w14:paraId="1241DB3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0384748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0B7614F7"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4C0EFFA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76718A4B"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h) o którym mowa w art. 9 ust. 1 i 3 lub art. 10 ustawy z dnia 15 czerwca 2012 r. o skutkach powierzania wykonywania pracy cudzoziemcom przebywającym wbrew przepisom na terytorium Rzeczypospolitej Polskiej</w:t>
      </w:r>
    </w:p>
    <w:p w14:paraId="7CD35208" w14:textId="77777777" w:rsidR="0016639D" w:rsidRPr="00A40254" w:rsidRDefault="0016639D" w:rsidP="0016639D">
      <w:pPr>
        <w:pStyle w:val="text-justify"/>
        <w:spacing w:line="360" w:lineRule="auto"/>
        <w:rPr>
          <w:sz w:val="22"/>
          <w:szCs w:val="22"/>
        </w:rPr>
      </w:pPr>
      <w:r w:rsidRPr="00A40254">
        <w:rPr>
          <w:sz w:val="22"/>
          <w:szCs w:val="22"/>
        </w:rPr>
        <w:t>- lub za odpowiedni czyn zabroniony określony w przepisach prawa obcego;</w:t>
      </w:r>
    </w:p>
    <w:p w14:paraId="51FF0799"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FD35AD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A4FBC6C"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4FFC536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lastRenderedPageBreak/>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1E194E6C" w14:textId="77777777" w:rsidR="0016639D"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4BE24632" w14:textId="77777777" w:rsidR="0016639D" w:rsidRDefault="0016639D" w:rsidP="0016639D">
      <w:pPr>
        <w:spacing w:line="360" w:lineRule="auto"/>
        <w:jc w:val="both"/>
        <w:rPr>
          <w:rFonts w:ascii="Times New Roman" w:hAnsi="Times New Roman" w:cs="Times New Roman"/>
        </w:rPr>
      </w:pPr>
      <w:r>
        <w:rPr>
          <w:rFonts w:ascii="Times New Roman" w:hAnsi="Times New Roman" w:cs="Times New Roman"/>
        </w:rPr>
        <w:t>7)  Na podstawie art. 109 ust.1 pkt.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42ABD883" w14:textId="77777777" w:rsidR="0016639D" w:rsidRDefault="0016639D" w:rsidP="0016639D">
      <w:pPr>
        <w:spacing w:line="360" w:lineRule="auto"/>
        <w:jc w:val="both"/>
        <w:rPr>
          <w:rStyle w:val="markedcontent"/>
          <w:rFonts w:ascii="Times New Roman" w:hAnsi="Times New Roman" w:cs="Times New Roman"/>
        </w:rPr>
      </w:pPr>
      <w:r>
        <w:rPr>
          <w:rFonts w:ascii="Times New Roman" w:hAnsi="Times New Roman" w:cs="Times New Roman"/>
        </w:rPr>
        <w:t>2. Na podstawie art. 7 ust. 1 ustawy z dnia 13 kwietnia 2022 r.</w:t>
      </w:r>
      <w:r w:rsidRPr="00526BB3">
        <w:rPr>
          <w:rFonts w:ascii="Arial" w:hAnsi="Arial" w:cs="Arial"/>
          <w:sz w:val="25"/>
          <w:szCs w:val="25"/>
        </w:rPr>
        <w:t xml:space="preserve"> </w:t>
      </w:r>
      <w:r w:rsidRPr="00526BB3">
        <w:rPr>
          <w:rStyle w:val="markedcontent"/>
          <w:rFonts w:ascii="Times New Roman" w:hAnsi="Times New Roman" w:cs="Times New Roman"/>
        </w:rPr>
        <w:t>o szczególnych rozwiązaniach w zakresie przeciwdziałania wspieraniu agresji na Ukrainę</w:t>
      </w:r>
      <w:r>
        <w:rPr>
          <w:rFonts w:ascii="Times New Roman" w:hAnsi="Times New Roman" w:cs="Times New Roman"/>
        </w:rPr>
        <w:t xml:space="preserve"> </w:t>
      </w:r>
      <w:r w:rsidRPr="00526BB3">
        <w:rPr>
          <w:rStyle w:val="markedcontent"/>
          <w:rFonts w:ascii="Times New Roman" w:hAnsi="Times New Roman" w:cs="Times New Roman"/>
        </w:rPr>
        <w:t>oraz służących ochronie bezpieczeństwa narodowego</w:t>
      </w:r>
      <w:r>
        <w:rPr>
          <w:rStyle w:val="markedcontent"/>
          <w:rFonts w:ascii="Times New Roman" w:hAnsi="Times New Roman" w:cs="Times New Roman"/>
        </w:rPr>
        <w:t>, Zamawiający wykluczy z postępowania wykonawcę:</w:t>
      </w:r>
    </w:p>
    <w:p w14:paraId="559DE617" w14:textId="77777777" w:rsidR="0016639D" w:rsidRDefault="0016639D" w:rsidP="0016639D">
      <w:pPr>
        <w:spacing w:line="360" w:lineRule="auto"/>
        <w:jc w:val="both"/>
        <w:rPr>
          <w:rFonts w:ascii="Times New Roman" w:hAnsi="Times New Roman" w:cs="Times New Roman"/>
        </w:rPr>
      </w:pPr>
      <w:r w:rsidRPr="003713F0">
        <w:rPr>
          <w:rStyle w:val="markedcontent"/>
          <w:rFonts w:ascii="Times New Roman" w:hAnsi="Times New Roman" w:cs="Times New Roman"/>
        </w:rPr>
        <w:t>a) wykonawcę</w:t>
      </w:r>
      <w:r>
        <w:rPr>
          <w:rStyle w:val="markedcontent"/>
          <w:rFonts w:ascii="Times New Roman" w:hAnsi="Times New Roman" w:cs="Times New Roman"/>
        </w:rPr>
        <w:t xml:space="preserve"> oraz uczestnika konkursu</w:t>
      </w:r>
      <w:r w:rsidRPr="003713F0">
        <w:rPr>
          <w:rStyle w:val="markedcontent"/>
          <w:rFonts w:ascii="Times New Roman" w:hAnsi="Times New Roman" w:cs="Times New Roman"/>
        </w:rPr>
        <w:t xml:space="preserve"> wymienionego w wykazach określonych w rozporządzeniu 765/2006 i rozpo</w:t>
      </w:r>
      <w:r>
        <w:rPr>
          <w:rStyle w:val="markedcontent"/>
          <w:rFonts w:ascii="Times New Roman" w:hAnsi="Times New Roman" w:cs="Times New Roman"/>
        </w:rPr>
        <w:t>r</w:t>
      </w:r>
      <w:r w:rsidRPr="003713F0">
        <w:rPr>
          <w:rStyle w:val="markedcontent"/>
          <w:rFonts w:ascii="Times New Roman" w:hAnsi="Times New Roman" w:cs="Times New Roman"/>
        </w:rPr>
        <w:t>ządzeniu 269/2014 albo wpisanego na listę na podstawie decyzji w sprawie wpisu na listę rozstrzygającej 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r w:rsidRPr="003713F0">
        <w:rPr>
          <w:rFonts w:ascii="Times New Roman" w:hAnsi="Times New Roman" w:cs="Times New Roman"/>
        </w:rPr>
        <w:br/>
      </w:r>
      <w:r>
        <w:rPr>
          <w:rStyle w:val="markedcontent"/>
          <w:rFonts w:ascii="Times New Roman" w:hAnsi="Times New Roman" w:cs="Times New Roman"/>
        </w:rPr>
        <w:t>b</w:t>
      </w:r>
      <w:r w:rsidRPr="003713F0">
        <w:rPr>
          <w:rStyle w:val="markedcontent"/>
          <w:rFonts w:ascii="Times New Roman" w:hAnsi="Times New Roman" w:cs="Times New Roman"/>
        </w:rPr>
        <w:t xml:space="preserve">) wykonawcę oraz uczestnika konkursu, którego beneficjentem rzeczywistym w rozumieniu ustawy z dnia 1 marca 2018 </w:t>
      </w:r>
      <w:proofErr w:type="spellStart"/>
      <w:r w:rsidRPr="003713F0">
        <w:rPr>
          <w:rStyle w:val="markedcontent"/>
          <w:rFonts w:ascii="Times New Roman" w:hAnsi="Times New Roman" w:cs="Times New Roman"/>
        </w:rPr>
        <w:t>r.o</w:t>
      </w:r>
      <w:proofErr w:type="spellEnd"/>
      <w:r w:rsidRPr="003713F0">
        <w:rPr>
          <w:rStyle w:val="markedcontent"/>
          <w:rFonts w:ascii="Times New Roman" w:hAnsi="Times New Roman" w:cs="Times New Roman"/>
        </w:rPr>
        <w:t xml:space="preserve"> przeciwdziałaniu praniu pieniędzy oraz finansowaniu terroryzmu (Dz. U. z 2022 r. poz. 593 i 655) jest osoba wymieniona w wykazach określonych w rozporządzeniu 765/2006 i rozporządzeniu 269/2014 albo wpisana na listę lub</w:t>
      </w:r>
      <w:r>
        <w:rPr>
          <w:rFonts w:ascii="Times New Roman" w:hAnsi="Times New Roman" w:cs="Times New Roman"/>
        </w:rPr>
        <w:t xml:space="preserve"> </w:t>
      </w:r>
      <w:r w:rsidRPr="003713F0">
        <w:rPr>
          <w:rStyle w:val="markedcontent"/>
          <w:rFonts w:ascii="Times New Roman" w:hAnsi="Times New Roman" w:cs="Times New Roman"/>
        </w:rPr>
        <w:t>będąca takim beneficjentem rzeczywistym od dnia 24 lutego 2022 r., o ile została wpisana na listę na podstawie decyzji</w:t>
      </w:r>
      <w:r>
        <w:rPr>
          <w:rFonts w:ascii="Times New Roman" w:hAnsi="Times New Roman" w:cs="Times New Roman"/>
        </w:rPr>
        <w:t xml:space="preserve"> </w:t>
      </w:r>
      <w:r w:rsidRPr="003713F0">
        <w:rPr>
          <w:rStyle w:val="markedcontent"/>
          <w:rFonts w:ascii="Times New Roman" w:hAnsi="Times New Roman" w:cs="Times New Roman"/>
        </w:rPr>
        <w:t>w sprawie wpisu na listę rozstrzygającej</w:t>
      </w:r>
      <w:r>
        <w:rPr>
          <w:rStyle w:val="markedcontent"/>
          <w:rFonts w:ascii="Times New Roman" w:hAnsi="Times New Roman" w:cs="Times New Roman"/>
        </w:rPr>
        <w:t xml:space="preserve"> </w:t>
      </w:r>
      <w:r w:rsidRPr="003713F0">
        <w:rPr>
          <w:rStyle w:val="markedcontent"/>
          <w:rFonts w:ascii="Times New Roman" w:hAnsi="Times New Roman" w:cs="Times New Roman"/>
        </w:rPr>
        <w:t>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p>
    <w:p w14:paraId="2590EBA8" w14:textId="77777777" w:rsidR="0016639D" w:rsidRDefault="0016639D" w:rsidP="0016639D">
      <w:pPr>
        <w:spacing w:line="360" w:lineRule="auto"/>
        <w:jc w:val="both"/>
        <w:rPr>
          <w:rStyle w:val="markedcontent"/>
          <w:rFonts w:ascii="Times New Roman" w:hAnsi="Times New Roman" w:cs="Times New Roman"/>
        </w:rPr>
      </w:pPr>
      <w:r>
        <w:rPr>
          <w:rStyle w:val="markedcontent"/>
          <w:rFonts w:ascii="Times New Roman" w:hAnsi="Times New Roman" w:cs="Times New Roman"/>
        </w:rPr>
        <w:t>c</w:t>
      </w:r>
      <w:r w:rsidRPr="003713F0">
        <w:rPr>
          <w:rStyle w:val="markedcontent"/>
          <w:rFonts w:ascii="Times New Roman" w:hAnsi="Times New Roman" w:cs="Times New Roman"/>
        </w:rPr>
        <w:t>) wykonawcę oraz uczestnika konkursu, którego jednostką dominującą w rozumieniu art. 3 ust. 1 pkt 37 ustawy z dnia</w:t>
      </w:r>
      <w:r>
        <w:rPr>
          <w:rFonts w:ascii="Times New Roman" w:hAnsi="Times New Roman" w:cs="Times New Roman"/>
        </w:rPr>
        <w:t xml:space="preserve"> </w:t>
      </w:r>
      <w:r w:rsidRPr="003713F0">
        <w:rPr>
          <w:rStyle w:val="markedcontent"/>
          <w:rFonts w:ascii="Times New Roman" w:hAnsi="Times New Roman" w:cs="Times New Roman"/>
        </w:rPr>
        <w:t>29 września 1994 r. o rachunkowości (Dz. U. z 2021 r. poz. 217, 2105 i 2106) jest podmiot wymieniony w wykazach</w:t>
      </w:r>
      <w:r>
        <w:rPr>
          <w:rFonts w:ascii="Times New Roman" w:hAnsi="Times New Roman" w:cs="Times New Roman"/>
        </w:rPr>
        <w:t xml:space="preserve"> </w:t>
      </w:r>
      <w:r w:rsidRPr="003713F0">
        <w:rPr>
          <w:rStyle w:val="markedcontent"/>
          <w:rFonts w:ascii="Times New Roman" w:hAnsi="Times New Roman" w:cs="Times New Roman"/>
        </w:rPr>
        <w:t>określonych w rozporządzeniu 765/2006 i rozporządzeniu 269/2014 albo</w:t>
      </w:r>
      <w:r>
        <w:rPr>
          <w:rStyle w:val="markedcontent"/>
          <w:rFonts w:ascii="Times New Roman" w:hAnsi="Times New Roman" w:cs="Times New Roman"/>
        </w:rPr>
        <w:t xml:space="preserve"> </w:t>
      </w:r>
      <w:r w:rsidRPr="003713F0">
        <w:rPr>
          <w:rStyle w:val="markedcontent"/>
          <w:rFonts w:ascii="Times New Roman" w:hAnsi="Times New Roman" w:cs="Times New Roman"/>
        </w:rPr>
        <w:t>wpisany na listę lub będący taką jednostką</w:t>
      </w:r>
      <w:r>
        <w:rPr>
          <w:rFonts w:ascii="Times New Roman" w:hAnsi="Times New Roman" w:cs="Times New Roman"/>
        </w:rPr>
        <w:t xml:space="preserve"> </w:t>
      </w:r>
      <w:r w:rsidRPr="003713F0">
        <w:rPr>
          <w:rStyle w:val="markedcontent"/>
          <w:rFonts w:ascii="Times New Roman" w:hAnsi="Times New Roman" w:cs="Times New Roman"/>
        </w:rPr>
        <w:t>dominującą od dnia 24 lutego 2022 r., o ile został wpisany na listę na podstawie decyzji w sprawie wpisu na listę rozstrzygającej o zastosowaniu środka, o którym mowa w art. 1 pkt 3</w:t>
      </w:r>
      <w:r>
        <w:rPr>
          <w:rStyle w:val="markedcontent"/>
          <w:rFonts w:ascii="Times New Roman" w:hAnsi="Times New Roman" w:cs="Times New Roman"/>
        </w:rPr>
        <w:t xml:space="preserve"> ww. ustawie.</w:t>
      </w:r>
    </w:p>
    <w:p w14:paraId="65E2B321" w14:textId="5115DFDE" w:rsidR="006D0000" w:rsidRPr="00B96F51" w:rsidRDefault="0016639D" w:rsidP="00B96F51">
      <w:pPr>
        <w:spacing w:line="360" w:lineRule="auto"/>
        <w:jc w:val="both"/>
        <w:rPr>
          <w:rFonts w:ascii="Times New Roman" w:hAnsi="Times New Roman" w:cs="Times New Roman"/>
        </w:rPr>
      </w:pPr>
      <w:r w:rsidRPr="0012531E">
        <w:rPr>
          <w:rFonts w:ascii="Times New Roman" w:hAnsi="Times New Roman" w:cs="Times New Roman"/>
        </w:rPr>
        <w:lastRenderedPageBreak/>
        <w:t>W przypadku wykonawcy lub uczestnika konkursu wykluczonego na podstawie art. 7 ust. 1 ustawy,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690B28A7" w14:textId="58B2FEB8" w:rsidR="0016639D" w:rsidRPr="00A835EC" w:rsidRDefault="0016639D" w:rsidP="0016639D">
      <w:pPr>
        <w:shd w:val="clear" w:color="auto" w:fill="FFFFFF"/>
        <w:spacing w:line="360" w:lineRule="auto"/>
        <w:jc w:val="both"/>
        <w:rPr>
          <w:rFonts w:ascii="Times New Roman" w:hAnsi="Times New Roman" w:cs="Times New Roman"/>
          <w:b/>
        </w:rPr>
      </w:pPr>
      <w:r w:rsidRPr="00A835EC">
        <w:rPr>
          <w:rFonts w:ascii="Times New Roman" w:eastAsiaTheme="majorEastAsia" w:hAnsi="Times New Roman" w:cs="Times New Roman"/>
          <w:b/>
        </w:rPr>
        <w:t>2. P</w:t>
      </w:r>
      <w:r w:rsidRPr="00A835EC">
        <w:rPr>
          <w:rFonts w:ascii="Times New Roman" w:hAnsi="Times New Roman" w:cs="Times New Roman"/>
          <w:b/>
        </w:rPr>
        <w:t>odmiotowe środki dowodowe</w:t>
      </w:r>
    </w:p>
    <w:p w14:paraId="6C238DD2" w14:textId="77777777" w:rsidR="0016639D" w:rsidRDefault="0016639D" w:rsidP="0016639D">
      <w:pPr>
        <w:pStyle w:val="Tekstpodstawowy"/>
        <w:spacing w:after="0" w:line="360" w:lineRule="auto"/>
        <w:ind w:right="20"/>
        <w:jc w:val="both"/>
        <w:rPr>
          <w:sz w:val="22"/>
          <w:szCs w:val="22"/>
          <w:u w:val="single"/>
        </w:rPr>
      </w:pPr>
      <w:r w:rsidRPr="00ED34EF">
        <w:rPr>
          <w:sz w:val="22"/>
          <w:szCs w:val="22"/>
          <w:lang w:val="pl-PL"/>
        </w:rPr>
        <w:t xml:space="preserve">1) </w:t>
      </w:r>
      <w:r w:rsidRPr="00ED34EF">
        <w:rPr>
          <w:sz w:val="22"/>
          <w:szCs w:val="22"/>
        </w:rPr>
        <w:t xml:space="preserve">Zgodnie z art. 274 ust. 1 ustawy </w:t>
      </w:r>
      <w:proofErr w:type="spellStart"/>
      <w:r w:rsidRPr="00ED34EF">
        <w:rPr>
          <w:sz w:val="22"/>
          <w:szCs w:val="22"/>
        </w:rPr>
        <w:t>Pzp</w:t>
      </w:r>
      <w:proofErr w:type="spellEnd"/>
      <w:r w:rsidRPr="00ED34EF">
        <w:rPr>
          <w:sz w:val="22"/>
          <w:szCs w:val="22"/>
        </w:rPr>
        <w:t xml:space="preserve">, Zamawiający przed wyborem najkorzystniejszej oferty wezwie wykonawcę, którego oferta została najwyżej oceniona, do złożenia w wyznaczonym terminie, nie krótszym niż 5 dni </w:t>
      </w:r>
      <w:r>
        <w:rPr>
          <w:sz w:val="22"/>
          <w:szCs w:val="22"/>
          <w:lang w:val="pl-PL"/>
        </w:rPr>
        <w:t xml:space="preserve">od dnia wezwania </w:t>
      </w:r>
      <w:r w:rsidRPr="00ED34EF">
        <w:rPr>
          <w:sz w:val="22"/>
          <w:szCs w:val="22"/>
        </w:rPr>
        <w:t xml:space="preserve">aktualnych na dzień złożenia, </w:t>
      </w:r>
      <w:r w:rsidRPr="00ED34EF">
        <w:rPr>
          <w:sz w:val="22"/>
          <w:szCs w:val="22"/>
          <w:u w:val="single"/>
        </w:rPr>
        <w:t>następujących podmiotowych środków dowodowych:</w:t>
      </w:r>
    </w:p>
    <w:p w14:paraId="2B04947F" w14:textId="60B0B11F" w:rsidR="0016639D" w:rsidRPr="00623B8B" w:rsidRDefault="0016639D" w:rsidP="0016639D">
      <w:pPr>
        <w:autoSpaceDE w:val="0"/>
        <w:spacing w:line="360" w:lineRule="auto"/>
        <w:jc w:val="both"/>
        <w:rPr>
          <w:rFonts w:ascii="Times New Roman" w:hAnsi="Times New Roman" w:cs="Times New Roman"/>
          <w:iCs/>
        </w:rPr>
      </w:pPr>
      <w:r w:rsidRPr="00ED34EF">
        <w:rPr>
          <w:rFonts w:ascii="Times New Roman" w:hAnsi="Times New Roman" w:cs="Times New Roman"/>
          <w:iCs/>
        </w:rPr>
        <w:t>a)   Oświadczenie Wykonawcy o aktualności informacji zawartych w oświadczeniu o którym mowa</w:t>
      </w:r>
      <w:r w:rsidRPr="00ED34EF">
        <w:rPr>
          <w:rFonts w:ascii="Times New Roman" w:hAnsi="Times New Roman" w:cs="Times New Roman"/>
          <w:iCs/>
        </w:rPr>
        <w:br/>
        <w:t xml:space="preserve">w art. 125 ust. 1 ustawy,  w zakresie podstaw wykluczenia z postępowania, wskazanych w art. 108 ust.1  ustawy </w:t>
      </w:r>
      <w:proofErr w:type="spellStart"/>
      <w:r w:rsidRPr="00ED34EF">
        <w:rPr>
          <w:rFonts w:ascii="Times New Roman" w:hAnsi="Times New Roman" w:cs="Times New Roman"/>
          <w:iCs/>
        </w:rPr>
        <w:t>Pzp</w:t>
      </w:r>
      <w:proofErr w:type="spellEnd"/>
      <w:r w:rsidRPr="00ED34EF">
        <w:rPr>
          <w:rFonts w:ascii="Times New Roman" w:hAnsi="Times New Roman" w:cs="Times New Roman"/>
          <w:iCs/>
        </w:rPr>
        <w:t xml:space="preserve"> – załącznik do SWZ nr </w:t>
      </w:r>
      <w:r w:rsidR="00623B8B">
        <w:rPr>
          <w:rFonts w:ascii="Times New Roman" w:hAnsi="Times New Roman" w:cs="Times New Roman"/>
          <w:iCs/>
        </w:rPr>
        <w:t>7</w:t>
      </w:r>
      <w:r w:rsidRPr="00ED34EF">
        <w:rPr>
          <w:rFonts w:ascii="Times New Roman" w:hAnsi="Times New Roman" w:cs="Times New Roman"/>
          <w:iCs/>
        </w:rPr>
        <w:t>.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Pr="00425EF9">
        <w:rPr>
          <w:rFonts w:ascii="Times New Roman" w:hAnsi="Times New Roman" w:cs="Times New Roman"/>
          <w:iCs/>
          <w:color w:val="FF0000"/>
        </w:rPr>
        <w:t>.</w:t>
      </w:r>
    </w:p>
    <w:p w14:paraId="69C1927E" w14:textId="77777777" w:rsidR="0016639D" w:rsidRDefault="0016639D" w:rsidP="0016639D">
      <w:pPr>
        <w:pStyle w:val="Tekstpodstawowy"/>
        <w:tabs>
          <w:tab w:val="left" w:pos="0"/>
          <w:tab w:val="left" w:pos="284"/>
        </w:tabs>
        <w:spacing w:after="0" w:line="360" w:lineRule="auto"/>
        <w:ind w:right="20"/>
        <w:jc w:val="both"/>
        <w:rPr>
          <w:sz w:val="22"/>
          <w:szCs w:val="22"/>
          <w:lang w:val="pl-PL"/>
        </w:rPr>
      </w:pPr>
      <w:r>
        <w:rPr>
          <w:sz w:val="22"/>
          <w:szCs w:val="22"/>
          <w:lang w:val="pl-PL"/>
        </w:rPr>
        <w:t>Powyższe oświadczenia należy złożyć w formie elektronicznej, w postaci elektronicznej opatrzonej podpisem kwalifikowanym lub podpisem zaufanym lub elektronicznym podpisem osobistym;</w:t>
      </w:r>
    </w:p>
    <w:p w14:paraId="421DDB1E" w14:textId="77777777" w:rsidR="0016639D" w:rsidRPr="007B3C63" w:rsidRDefault="0016639D" w:rsidP="0016639D">
      <w:pPr>
        <w:pStyle w:val="Tekstpodstawowy"/>
        <w:spacing w:after="0" w:line="360" w:lineRule="auto"/>
        <w:ind w:right="20"/>
        <w:jc w:val="both"/>
        <w:rPr>
          <w:sz w:val="22"/>
          <w:szCs w:val="22"/>
          <w:lang w:val="pl-PL"/>
        </w:rPr>
      </w:pPr>
      <w:r>
        <w:rPr>
          <w:sz w:val="22"/>
          <w:szCs w:val="22"/>
          <w:lang w:val="pl-PL"/>
        </w:rPr>
        <w:t>b</w:t>
      </w:r>
      <w:r w:rsidRPr="007B3C63">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5219A9DC" w14:textId="77777777" w:rsidR="0016639D" w:rsidRPr="008D5F81" w:rsidRDefault="0016639D" w:rsidP="0016639D">
      <w:pPr>
        <w:pStyle w:val="Tekstpodstawowy"/>
        <w:tabs>
          <w:tab w:val="left" w:pos="0"/>
          <w:tab w:val="left" w:pos="284"/>
        </w:tabs>
        <w:spacing w:after="0" w:line="360" w:lineRule="auto"/>
        <w:ind w:right="20"/>
        <w:jc w:val="both"/>
        <w:rPr>
          <w:sz w:val="22"/>
          <w:szCs w:val="22"/>
          <w:lang w:val="pl-PL"/>
        </w:rPr>
      </w:pPr>
      <w:r>
        <w:rPr>
          <w:sz w:val="22"/>
          <w:szCs w:val="22"/>
          <w:lang w:val="pl-PL"/>
        </w:rPr>
        <w:t>2)</w:t>
      </w:r>
      <w:r w:rsidRPr="00C94D0E">
        <w:rPr>
          <w:sz w:val="22"/>
          <w:szCs w:val="22"/>
          <w:lang w:val="pl-PL"/>
        </w:rPr>
        <w:t xml:space="preserve"> </w:t>
      </w:r>
      <w:r>
        <w:rPr>
          <w:sz w:val="22"/>
          <w:szCs w:val="22"/>
          <w:lang w:val="pl-PL"/>
        </w:rPr>
        <w:t>Jeżeli Wykonawca ma siedzibę lub miejsce zamieszkania poza granicami Rzeczypospolitej Polskiej zamiast  dokumentów o którym mowa w ust. 2 pkt. 1b składa dokument lub dokumenty wystawione w kraju, w którym wykonawca ma siedzibę lub miejsce zamieszkania, potwierdzające, że nie otwarto jego likwidacji, nie ogłoszono upadłości, jego aktywami nie zarządza likwidator lub sad, nie zawarł układu z wierzycielami, jego działalność gospodarcza nie jest zawieszona ani nie znajduje się on w innej tego rodzaju sytuacji wynikającej  podobnej procedury przewidzianej w przepisach miejsca wszczęcia tej procedury.</w:t>
      </w:r>
      <w:r w:rsidRPr="00062D3F">
        <w:t xml:space="preserve"> </w:t>
      </w:r>
      <w:r>
        <w:t xml:space="preserve">Jeżeli w kraju, w którym wykonawca ma siedzibę lub miejsce zamieszkania, nie </w:t>
      </w:r>
      <w:r>
        <w:lastRenderedPageBreak/>
        <w:t>wydaje się dokumentów, o których mowa</w:t>
      </w:r>
      <w:r>
        <w:rPr>
          <w:lang w:val="pl-PL"/>
        </w:rPr>
        <w:t xml:space="preserve"> powyżej, </w:t>
      </w:r>
      <w:r>
        <w:t>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3D9641C7" w14:textId="77777777" w:rsidR="0016639D" w:rsidRDefault="0016639D" w:rsidP="0016639D">
      <w:pPr>
        <w:pStyle w:val="Tekstpodstawowy"/>
        <w:tabs>
          <w:tab w:val="left" w:pos="426"/>
          <w:tab w:val="left" w:pos="567"/>
        </w:tabs>
        <w:spacing w:after="0" w:line="360" w:lineRule="auto"/>
        <w:ind w:right="20"/>
        <w:jc w:val="both"/>
        <w:rPr>
          <w:sz w:val="22"/>
          <w:szCs w:val="22"/>
        </w:rPr>
      </w:pPr>
      <w:r>
        <w:rPr>
          <w:sz w:val="22"/>
          <w:szCs w:val="22"/>
          <w:lang w:val="pl-PL"/>
        </w:rPr>
        <w:t xml:space="preserve">3) </w:t>
      </w:r>
      <w:r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48663580" w14:textId="1F5965D2" w:rsidR="0016639D" w:rsidRDefault="003B1E2F" w:rsidP="0016639D">
      <w:pPr>
        <w:pStyle w:val="Tekstpodstawowy"/>
        <w:tabs>
          <w:tab w:val="left" w:pos="426"/>
          <w:tab w:val="left" w:pos="567"/>
        </w:tabs>
        <w:spacing w:after="0" w:line="360" w:lineRule="auto"/>
        <w:ind w:right="20"/>
        <w:jc w:val="both"/>
        <w:rPr>
          <w:sz w:val="22"/>
          <w:szCs w:val="22"/>
          <w:lang w:val="pl-PL"/>
        </w:rPr>
      </w:pPr>
      <w:r>
        <w:rPr>
          <w:sz w:val="22"/>
          <w:szCs w:val="22"/>
          <w:lang w:val="pl-PL"/>
        </w:rPr>
        <w:t>4</w:t>
      </w:r>
      <w:r w:rsidR="0016639D">
        <w:rPr>
          <w:sz w:val="22"/>
          <w:szCs w:val="22"/>
          <w:lang w:val="pl-PL"/>
        </w:rPr>
        <w:t>) Jeżeli Wykonawca nie złoży oświadczenia, o którym mowa w art. 125 ust. 1, podmiotowych środków dowodowych, innych dokumentów lub oświadczeń składanych w postępowaniu lub są one niekompletne lub zawierają błędy, Zamawiający wezwie Wykonawcę odpowiednio do ich złożenia, poprawienia lub uzupełnienia w wyznaczonym terminie, chyba że:</w:t>
      </w:r>
    </w:p>
    <w:p w14:paraId="141F50E9" w14:textId="77777777" w:rsidR="0016639D" w:rsidRDefault="0016639D" w:rsidP="0016639D">
      <w:pPr>
        <w:pStyle w:val="Tekstpodstawowy"/>
        <w:tabs>
          <w:tab w:val="left" w:pos="426"/>
          <w:tab w:val="left" w:pos="567"/>
        </w:tabs>
        <w:spacing w:after="0" w:line="360" w:lineRule="auto"/>
        <w:ind w:right="20"/>
        <w:jc w:val="both"/>
        <w:rPr>
          <w:sz w:val="22"/>
          <w:szCs w:val="22"/>
          <w:lang w:val="pl-PL"/>
        </w:rPr>
      </w:pPr>
      <w:r>
        <w:rPr>
          <w:sz w:val="22"/>
          <w:szCs w:val="22"/>
          <w:lang w:val="pl-PL"/>
        </w:rPr>
        <w:t>- oferta Wykonawcy podlega odrzuceniu bez względu na jej złożenie, uzupełnienie lub poprawienie;</w:t>
      </w:r>
    </w:p>
    <w:p w14:paraId="2E45006C" w14:textId="04B03BBB" w:rsidR="0016639D" w:rsidRDefault="0016639D" w:rsidP="000C74BD">
      <w:pPr>
        <w:pStyle w:val="Tekstpodstawowy"/>
        <w:tabs>
          <w:tab w:val="left" w:pos="426"/>
          <w:tab w:val="left" w:pos="567"/>
        </w:tabs>
        <w:spacing w:after="0" w:line="360" w:lineRule="auto"/>
        <w:ind w:right="20"/>
        <w:jc w:val="both"/>
        <w:rPr>
          <w:sz w:val="22"/>
          <w:szCs w:val="22"/>
          <w:lang w:val="pl-PL"/>
        </w:rPr>
      </w:pPr>
      <w:r>
        <w:rPr>
          <w:sz w:val="22"/>
          <w:szCs w:val="22"/>
          <w:lang w:val="pl-PL"/>
        </w:rPr>
        <w:t>- zachodzą przesłanki unieważnienia postępowania.</w:t>
      </w:r>
    </w:p>
    <w:p w14:paraId="77F02E7A" w14:textId="77777777" w:rsidR="000C74BD" w:rsidRPr="000C74BD" w:rsidRDefault="000C74BD" w:rsidP="000C74BD">
      <w:pPr>
        <w:pStyle w:val="Tekstpodstawowy"/>
        <w:tabs>
          <w:tab w:val="left" w:pos="426"/>
          <w:tab w:val="left" w:pos="567"/>
        </w:tabs>
        <w:spacing w:after="0" w:line="360" w:lineRule="auto"/>
        <w:ind w:right="20"/>
        <w:jc w:val="both"/>
        <w:rPr>
          <w:sz w:val="22"/>
          <w:szCs w:val="22"/>
          <w:lang w:val="pl-PL"/>
        </w:rPr>
      </w:pPr>
    </w:p>
    <w:p w14:paraId="143040F8" w14:textId="5433EB57" w:rsidR="0016639D" w:rsidRPr="000C74BD" w:rsidRDefault="0093737A" w:rsidP="000C74BD">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1B2922FF"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lastRenderedPageBreak/>
        <w:t xml:space="preserve">sposób i okres udostępnienia Wykonawcy i wykorzystania przez niego zasobów podmiotu      udostępniającego te zasoby przy wykonywaniu zamówienia; </w:t>
      </w:r>
    </w:p>
    <w:p w14:paraId="55AB4485" w14:textId="30DA4077" w:rsidR="0093737A"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line="360" w:lineRule="auto"/>
        <w:ind w:right="150"/>
        <w:jc w:val="both"/>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17637617" w:rsidR="0093737A" w:rsidRPr="009D6CFD"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2A8CF640" w:rsidR="0093737A" w:rsidRPr="00A835EC"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line="360" w:lineRule="auto"/>
        <w:ind w:right="286"/>
        <w:jc w:val="both"/>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lastRenderedPageBreak/>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1F5E38E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9986333" w14:textId="13482F1E" w:rsidR="00EC6391" w:rsidRDefault="00EC6391" w:rsidP="00EC6391">
      <w:pPr>
        <w:pStyle w:val="Default"/>
        <w:spacing w:line="360" w:lineRule="auto"/>
        <w:jc w:val="both"/>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jc w:val="both"/>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63830DA9" w:rsidR="00D007F8" w:rsidRPr="00A835EC" w:rsidRDefault="00D007F8" w:rsidP="00E641A4">
      <w:pPr>
        <w:spacing w:line="360" w:lineRule="auto"/>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 </w:t>
      </w:r>
      <w:r w:rsidR="00505039">
        <w:rPr>
          <w:rFonts w:ascii="Times New Roman" w:hAnsi="Times New Roman" w:cs="Times New Roman"/>
          <w:b/>
        </w:rPr>
        <w:t>01.03</w:t>
      </w:r>
      <w:r w:rsidR="00926EC5">
        <w:rPr>
          <w:rFonts w:ascii="Times New Roman" w:hAnsi="Times New Roman" w:cs="Times New Roman"/>
          <w:b/>
        </w:rPr>
        <w:t>.202</w:t>
      </w:r>
      <w:r w:rsidR="00036376">
        <w:rPr>
          <w:rFonts w:ascii="Times New Roman" w:hAnsi="Times New Roman" w:cs="Times New Roman"/>
          <w:b/>
        </w:rPr>
        <w:t>3</w:t>
      </w:r>
      <w:r w:rsidR="00926EC5">
        <w:rPr>
          <w:rFonts w:ascii="Times New Roman" w:hAnsi="Times New Roman" w:cs="Times New Roman"/>
          <w:b/>
        </w:rPr>
        <w:t xml:space="preserve"> </w:t>
      </w:r>
      <w:r w:rsidRPr="00A835EC">
        <w:rPr>
          <w:rFonts w:ascii="Times New Roman" w:hAnsi="Times New Roman" w:cs="Times New Roman"/>
          <w:b/>
        </w:rPr>
        <w:t>r</w:t>
      </w:r>
      <w:r w:rsidRPr="00A835EC">
        <w:rPr>
          <w:rFonts w:ascii="Times New Roman" w:hAnsi="Times New Roman" w:cs="Times New Roman"/>
        </w:rPr>
        <w:t xml:space="preserve">. </w:t>
      </w:r>
      <w:r w:rsidRPr="007F469D">
        <w:rPr>
          <w:rFonts w:ascii="Times New Roman" w:hAnsi="Times New Roman" w:cs="Times New Roman"/>
          <w:b/>
          <w:bCs/>
        </w:rPr>
        <w:t>do godziny</w:t>
      </w:r>
      <w:r w:rsidR="00712212">
        <w:rPr>
          <w:rFonts w:ascii="Times New Roman" w:hAnsi="Times New Roman" w:cs="Times New Roman"/>
          <w:b/>
          <w:bCs/>
        </w:rPr>
        <w:t xml:space="preserve"> 09</w:t>
      </w:r>
      <w:r w:rsidRPr="007F469D">
        <w:rPr>
          <w:rFonts w:ascii="Times New Roman" w:hAnsi="Times New Roman" w:cs="Times New Roman"/>
          <w:b/>
          <w:bCs/>
        </w:rPr>
        <w:t xml:space="preserve"> </w:t>
      </w:r>
      <w:r w:rsidR="00293E17" w:rsidRPr="007F469D">
        <w:rPr>
          <w:rFonts w:ascii="Times New Roman" w:hAnsi="Times New Roman" w:cs="Times New Roman"/>
          <w:b/>
          <w:bCs/>
        </w:rPr>
        <w:t>:00</w:t>
      </w:r>
      <w:r w:rsidRPr="00A835EC">
        <w:rPr>
          <w:rFonts w:ascii="Times New Roman" w:hAnsi="Times New Roman" w:cs="Times New Roman"/>
        </w:rPr>
        <w:t xml:space="preserve">  </w:t>
      </w:r>
    </w:p>
    <w:p w14:paraId="0A318770" w14:textId="6E6FF2CC" w:rsidR="00D007F8" w:rsidRPr="00A835EC" w:rsidRDefault="00D007F8" w:rsidP="00E641A4">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5DEDE410" w14:textId="34CF82A9" w:rsidR="00566FAB" w:rsidRPr="00566FAB" w:rsidRDefault="00D007F8" w:rsidP="00E641A4">
      <w:pPr>
        <w:pStyle w:val="Default"/>
        <w:spacing w:line="360" w:lineRule="auto"/>
        <w:jc w:val="both"/>
        <w:rPr>
          <w:sz w:val="22"/>
          <w:szCs w:val="22"/>
        </w:rPr>
      </w:pPr>
      <w:r w:rsidRPr="00A835EC">
        <w:rPr>
          <w:sz w:val="22"/>
          <w:szCs w:val="22"/>
        </w:rPr>
        <w:t>2. W przypadku otrzymania przez Zamawiającego oferty po terminie podanym w ust. 1 niniejszego rozdziału SWZ, oferta zostanie odrzucon</w:t>
      </w:r>
      <w:r w:rsidR="00566FAB">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7F362649" w14:textId="7D3ADCF1" w:rsidR="00926EC5" w:rsidRPr="009F7D26" w:rsidRDefault="00D007F8" w:rsidP="000C74BD">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dniem terminu związania ofertą. Powyższe oznacza, iż termin związania ofertą upływa w dniu </w:t>
      </w:r>
      <w:r w:rsidR="00E44E75">
        <w:rPr>
          <w:rFonts w:ascii="Times New Roman" w:hAnsi="Times New Roman" w:cs="Times New Roman"/>
          <w:b/>
        </w:rPr>
        <w:t>30.01</w:t>
      </w:r>
      <w:r w:rsidR="00926EC5">
        <w:rPr>
          <w:rFonts w:ascii="Times New Roman" w:hAnsi="Times New Roman" w:cs="Times New Roman"/>
          <w:b/>
        </w:rPr>
        <w:t>.202</w:t>
      </w:r>
      <w:r w:rsidR="00031620">
        <w:rPr>
          <w:rFonts w:ascii="Times New Roman" w:hAnsi="Times New Roman" w:cs="Times New Roman"/>
          <w:b/>
        </w:rPr>
        <w:t>3</w:t>
      </w:r>
      <w:r w:rsidR="00926EC5">
        <w:rPr>
          <w:rFonts w:ascii="Times New Roman" w:hAnsi="Times New Roman" w:cs="Times New Roman"/>
          <w:b/>
        </w:rPr>
        <w:t xml:space="preserve"> </w:t>
      </w:r>
      <w:r w:rsidRPr="00A835EC">
        <w:rPr>
          <w:rFonts w:ascii="Times New Roman" w:hAnsi="Times New Roman" w:cs="Times New Roman"/>
          <w:b/>
        </w:rPr>
        <w:t>r.</w:t>
      </w:r>
      <w:r w:rsidRPr="00A835EC">
        <w:rPr>
          <w:rFonts w:ascii="Times New Roman" w:hAnsi="Times New Roman" w:cs="Times New Roman"/>
        </w:rPr>
        <w:t xml:space="preserve"> </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5D45B45A" w:rsidR="00D007F8"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7C7836">
        <w:rPr>
          <w:rFonts w:ascii="Times New Roman" w:hAnsi="Times New Roman" w:cs="Times New Roman"/>
          <w:b/>
        </w:rPr>
        <w:t>01.03</w:t>
      </w:r>
      <w:r w:rsidR="00926EC5">
        <w:rPr>
          <w:rFonts w:ascii="Times New Roman" w:hAnsi="Times New Roman" w:cs="Times New Roman"/>
          <w:b/>
        </w:rPr>
        <w:t>.2022</w:t>
      </w:r>
      <w:r w:rsidRPr="00A835EC">
        <w:rPr>
          <w:rFonts w:ascii="Times New Roman" w:hAnsi="Times New Roman" w:cs="Times New Roman"/>
          <w:b/>
        </w:rPr>
        <w:t xml:space="preserve"> r. o godzinie </w:t>
      </w:r>
      <w:r w:rsidR="007F469D">
        <w:rPr>
          <w:rFonts w:ascii="Times New Roman" w:hAnsi="Times New Roman" w:cs="Times New Roman"/>
          <w:b/>
        </w:rPr>
        <w:t>1</w:t>
      </w:r>
      <w:r w:rsidR="00712212">
        <w:rPr>
          <w:rFonts w:ascii="Times New Roman" w:hAnsi="Times New Roman" w:cs="Times New Roman"/>
          <w:b/>
        </w:rPr>
        <w:t>0</w:t>
      </w:r>
      <w:r w:rsidR="008657A4">
        <w:rPr>
          <w:rFonts w:ascii="Times New Roman" w:hAnsi="Times New Roman" w:cs="Times New Roman"/>
          <w:b/>
        </w:rPr>
        <w:t>:00</w:t>
      </w:r>
      <w:r w:rsidRPr="00A835EC">
        <w:rPr>
          <w:rFonts w:ascii="Times New Roman" w:hAnsi="Times New Roman" w:cs="Times New Roman"/>
        </w:rPr>
        <w:t xml:space="preserve"> w pokoju NR </w:t>
      </w:r>
      <w:r w:rsidR="005F36A9">
        <w:rPr>
          <w:rFonts w:ascii="Times New Roman" w:hAnsi="Times New Roman" w:cs="Times New Roman"/>
        </w:rPr>
        <w:t>7</w:t>
      </w:r>
      <w:r w:rsidRPr="00A835EC">
        <w:rPr>
          <w:rFonts w:ascii="Times New Roman" w:hAnsi="Times New Roman" w:cs="Times New Roman"/>
        </w:rPr>
        <w:t xml:space="preserve">,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710F17">
      <w:pPr>
        <w:numPr>
          <w:ilvl w:val="0"/>
          <w:numId w:val="11"/>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lastRenderedPageBreak/>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B003F15" w14:textId="03240C16" w:rsidR="00F1530E" w:rsidRPr="00E641A4" w:rsidRDefault="00D007F8" w:rsidP="00E641A4">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10F900C0" w14:textId="77777777" w:rsidR="008410F9" w:rsidRDefault="008410F9" w:rsidP="008410F9">
      <w:pPr>
        <w:spacing w:line="360" w:lineRule="auto"/>
        <w:ind w:right="284"/>
        <w:jc w:val="both"/>
        <w:rPr>
          <w:rFonts w:ascii="Times New Roman" w:hAnsi="Times New Roman" w:cs="Times New Roman"/>
        </w:rPr>
      </w:pPr>
      <w:r w:rsidRPr="008410F9">
        <w:rPr>
          <w:rFonts w:ascii="Times New Roman" w:hAnsi="Times New Roman" w:cs="Times New Roman"/>
        </w:rPr>
        <w:t>1.</w:t>
      </w:r>
      <w:r>
        <w:rPr>
          <w:rFonts w:ascii="Times New Roman" w:hAnsi="Times New Roman" w:cs="Times New Roman"/>
        </w:rPr>
        <w:t xml:space="preserve"> </w:t>
      </w:r>
      <w:r w:rsidR="00A6725C" w:rsidRPr="008410F9">
        <w:rPr>
          <w:rFonts w:ascii="Times New Roman" w:hAnsi="Times New Roman" w:cs="Times New Roman"/>
        </w:rPr>
        <w:t>0ferta musi zawierać ostateczną sumaryczną cenę obejmującą wszystkie koszty z uwzględnieniem wszystkich opłat i podatków ewentualnych upustów i rabatów oraz innych kosztów określonych w niniejszym SWZ mających na celu realizowanie dostaw do zbiorników zlokalizowanych i wskazanych przez Zamawiającego.</w:t>
      </w:r>
    </w:p>
    <w:p w14:paraId="09DF4069" w14:textId="4A175DB6" w:rsidR="00F5216C" w:rsidRPr="00A835EC" w:rsidRDefault="00CF6DDB"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Pr>
          <w:rFonts w:ascii="Times New Roman" w:eastAsiaTheme="majorEastAsia" w:hAnsi="Times New Roman" w:cs="Times New Roman"/>
          <w:sz w:val="22"/>
          <w:szCs w:val="22"/>
          <w:lang w:eastAsia="en-US"/>
        </w:rPr>
        <w:t>2</w:t>
      </w:r>
      <w:r w:rsidR="00F5216C" w:rsidRPr="00A835EC">
        <w:rPr>
          <w:rFonts w:ascii="Times New Roman" w:eastAsiaTheme="majorEastAsia" w:hAnsi="Times New Roman" w:cs="Times New Roman"/>
          <w:sz w:val="22"/>
          <w:szCs w:val="22"/>
          <w:lang w:eastAsia="en-US"/>
        </w:rPr>
        <w:t xml:space="preserve">.  Zgodnie z art. 225 ustawy </w:t>
      </w:r>
      <w:proofErr w:type="spellStart"/>
      <w:r w:rsidR="00F5216C" w:rsidRPr="00A835EC">
        <w:rPr>
          <w:rFonts w:ascii="Times New Roman" w:eastAsiaTheme="majorEastAsia" w:hAnsi="Times New Roman" w:cs="Times New Roman"/>
          <w:sz w:val="22"/>
          <w:szCs w:val="22"/>
          <w:lang w:eastAsia="en-US"/>
        </w:rPr>
        <w:t>Pzp</w:t>
      </w:r>
      <w:proofErr w:type="spellEnd"/>
      <w:r w:rsidR="00F5216C"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78D2AEE7" w:rsidR="00EC6391" w:rsidRPr="00E641A4" w:rsidRDefault="00F5216C" w:rsidP="00E641A4">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 xml:space="preserve">załącznik nr </w:t>
      </w:r>
      <w:r w:rsidR="00623B8B">
        <w:rPr>
          <w:rFonts w:ascii="Times New Roman" w:eastAsiaTheme="majorEastAsia" w:hAnsi="Times New Roman" w:cs="Times New Roman"/>
          <w:u w:val="single"/>
        </w:rPr>
        <w:t>2</w:t>
      </w:r>
      <w:r w:rsidRPr="00A835EC">
        <w:rPr>
          <w:rFonts w:ascii="Times New Roman" w:eastAsiaTheme="majorEastAsia" w:hAnsi="Times New Roman" w:cs="Times New Roman"/>
          <w:u w:val="single"/>
        </w:rPr>
        <w:t xml:space="preserve"> do SWZ</w:t>
      </w:r>
      <w:r w:rsidRPr="00A835EC">
        <w:rPr>
          <w:rFonts w:ascii="Times New Roman" w:eastAsiaTheme="majorEastAsia" w:hAnsi="Times New Roman" w:cs="Times New Roman"/>
        </w:rPr>
        <w:t>. Brak złożenia ww. informacji będzie postrzegany jako brak powstania obowiązku podatkowego u zamawiającego.</w:t>
      </w: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E32FD6D" w14:textId="4F3A28D4" w:rsidR="006450CD" w:rsidRDefault="00EC6391" w:rsidP="00E641A4">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053D3D69" w14:textId="77777777" w:rsidR="00B96F51" w:rsidRPr="00777147" w:rsidRDefault="00B96F51" w:rsidP="00E641A4">
      <w:pPr>
        <w:widowControl w:val="0"/>
        <w:autoSpaceDE w:val="0"/>
        <w:autoSpaceDN w:val="0"/>
        <w:adjustRightInd w:val="0"/>
        <w:spacing w:line="360" w:lineRule="auto"/>
        <w:jc w:val="both"/>
        <w:rPr>
          <w:rFonts w:ascii="Times New Roman" w:hAnsi="Times New Roman" w:cs="Times New Roman"/>
        </w:rPr>
      </w:pP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lastRenderedPageBreak/>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76D9F3E8" w:rsidR="00EC6391" w:rsidRPr="0033059E" w:rsidRDefault="00791C7F"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Okres gwarancji</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47F63069" w14:textId="55054367" w:rsidR="00EC6391" w:rsidRPr="001B2917" w:rsidRDefault="00EC6391" w:rsidP="00EC6391">
      <w:pPr>
        <w:pStyle w:val="Akapitzlist"/>
        <w:numPr>
          <w:ilvl w:val="1"/>
          <w:numId w:val="5"/>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26" w:name="_Hlk1420109"/>
      <w:r w:rsidRPr="0033059E">
        <w:rPr>
          <w:rFonts w:ascii="Times New Roman" w:hAnsi="Times New Roman" w:cs="Times New Roman"/>
        </w:rPr>
        <w:t>niepodlegającej odrzuceniu</w:t>
      </w:r>
      <w:bookmarkEnd w:id="26"/>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6F566E56" w14:textId="05049376" w:rsidR="00EC6391"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05E083B8" w14:textId="33FEAFED" w:rsidR="00EA408C" w:rsidRDefault="00EA408C" w:rsidP="00EA408C">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27" w:name="_Hlk17960242"/>
      <w:r w:rsidRPr="00F914D6">
        <w:rPr>
          <w:rFonts w:ascii="Times New Roman" w:hAnsi="Times New Roman" w:cs="Times New Roman"/>
          <w:bCs/>
          <w:color w:val="000000"/>
        </w:rPr>
        <w:t>„</w:t>
      </w:r>
      <w:bookmarkEnd w:id="27"/>
      <w:r w:rsidR="00791C7F">
        <w:rPr>
          <w:rFonts w:ascii="Times New Roman" w:hAnsi="Times New Roman" w:cs="Times New Roman"/>
          <w:b/>
          <w:bCs/>
          <w:color w:val="000000"/>
        </w:rPr>
        <w:t>okres gwarancji</w:t>
      </w:r>
      <w:r w:rsidR="005F467D">
        <w:rPr>
          <w:rFonts w:ascii="Times New Roman" w:hAnsi="Times New Roman" w:cs="Times New Roman"/>
          <w:b/>
          <w:bCs/>
          <w:color w:val="000000"/>
        </w:rPr>
        <w:t>”</w:t>
      </w:r>
      <w:r w:rsidR="00791C7F">
        <w:rPr>
          <w:rFonts w:ascii="Times New Roman" w:hAnsi="Times New Roman" w:cs="Times New Roman"/>
          <w:b/>
          <w:bCs/>
          <w:color w:val="000000"/>
        </w:rPr>
        <w:t xml:space="preserve"> G)</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28" w:name="_Hlk17960315"/>
    </w:p>
    <w:p w14:paraId="1129DA2D" w14:textId="60E18267" w:rsidR="00EA408C" w:rsidRPr="0033059E" w:rsidRDefault="00791C7F" w:rsidP="00EA408C">
      <w:pPr>
        <w:autoSpaceDE w:val="0"/>
        <w:autoSpaceDN w:val="0"/>
        <w:adjustRightInd w:val="0"/>
        <w:spacing w:line="276" w:lineRule="auto"/>
        <w:ind w:left="709"/>
        <w:jc w:val="both"/>
        <w:rPr>
          <w:rFonts w:ascii="Times New Roman" w:hAnsi="Times New Roman" w:cs="Times New Roman"/>
        </w:rPr>
      </w:pPr>
      <w:r>
        <w:rPr>
          <w:rFonts w:ascii="Times New Roman" w:hAnsi="Times New Roman" w:cs="Times New Roman"/>
        </w:rPr>
        <w:t>Okres gwarancji</w:t>
      </w:r>
    </w:p>
    <w:p w14:paraId="0DA3A9E5"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5AB97CD9"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306E5498" w:rsidR="00EA408C" w:rsidRPr="0033059E" w:rsidRDefault="00EA408C" w:rsidP="00EA408C">
      <w:pPr>
        <w:autoSpaceDE w:val="0"/>
        <w:autoSpaceDN w:val="0"/>
        <w:adjustRightInd w:val="0"/>
        <w:spacing w:line="276" w:lineRule="auto"/>
        <w:ind w:firstLine="708"/>
        <w:jc w:val="both"/>
        <w:rPr>
          <w:rFonts w:ascii="Times New Roman" w:hAnsi="Times New Roman" w:cs="Times New Roman"/>
        </w:rPr>
      </w:pPr>
      <w:r>
        <w:rPr>
          <w:rFonts w:ascii="Times New Roman" w:hAnsi="Times New Roman" w:cs="Times New Roman"/>
        </w:rPr>
        <w:t>Naj</w:t>
      </w:r>
      <w:r w:rsidR="005F467D">
        <w:rPr>
          <w:rFonts w:ascii="Times New Roman" w:hAnsi="Times New Roman" w:cs="Times New Roman"/>
        </w:rPr>
        <w:t xml:space="preserve">większy </w:t>
      </w:r>
      <w:r w:rsidR="00791C7F">
        <w:rPr>
          <w:rFonts w:ascii="Times New Roman" w:hAnsi="Times New Roman" w:cs="Times New Roman"/>
        </w:rPr>
        <w:t>okres gwarancji</w:t>
      </w:r>
    </w:p>
    <w:p w14:paraId="686AA725" w14:textId="4EC77244" w:rsidR="00EA408C"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niepodlegającej odrzuceniu</w:t>
      </w:r>
    </w:p>
    <w:p w14:paraId="1AA66D02" w14:textId="77777777" w:rsidR="00C333ED" w:rsidRDefault="00C333ED" w:rsidP="00C333ED">
      <w:pPr>
        <w:spacing w:line="360" w:lineRule="auto"/>
        <w:rPr>
          <w:rFonts w:ascii="Times New Roman" w:hAnsi="Times New Roman" w:cs="Times New Roman"/>
          <w:bCs/>
          <w:color w:val="000000"/>
        </w:rPr>
      </w:pPr>
    </w:p>
    <w:p w14:paraId="05217B4E" w14:textId="4BF5D6B8" w:rsidR="00926EC5" w:rsidRPr="00CD2B93" w:rsidRDefault="00C333ED" w:rsidP="00CD2B93">
      <w:pPr>
        <w:spacing w:line="360" w:lineRule="auto"/>
        <w:rPr>
          <w:rFonts w:ascii="Times New Roman" w:hAnsi="Times New Roman" w:cs="Times New Roman"/>
          <w:bCs/>
          <w:color w:val="000000"/>
        </w:rPr>
      </w:pPr>
      <w:r>
        <w:rPr>
          <w:rFonts w:ascii="Times New Roman" w:hAnsi="Times New Roman" w:cs="Times New Roman"/>
          <w:bCs/>
          <w:color w:val="000000"/>
        </w:rPr>
        <w:t>2.3. Punkty za wszystkie kryteria podlegają zsumowaniu tj. C+G = Łączna liczba punktów</w:t>
      </w:r>
    </w:p>
    <w:p w14:paraId="41538525" w14:textId="435DEB87" w:rsidR="00791C7F" w:rsidRPr="00CD021A" w:rsidRDefault="00791C7F" w:rsidP="00791C7F">
      <w:pPr>
        <w:rPr>
          <w:rFonts w:ascii="Times New Roman" w:hAnsi="Times New Roman" w:cs="Times New Roman"/>
          <w:b/>
          <w:bCs/>
        </w:rPr>
      </w:pPr>
      <w:r w:rsidRPr="00CD021A">
        <w:rPr>
          <w:rFonts w:ascii="Times New Roman" w:hAnsi="Times New Roman" w:cs="Times New Roman"/>
          <w:b/>
          <w:bCs/>
        </w:rPr>
        <w:t>Uwaga!</w:t>
      </w:r>
    </w:p>
    <w:p w14:paraId="3C27B78E" w14:textId="48F48A3A" w:rsidR="00791C7F" w:rsidRPr="00031620" w:rsidRDefault="00031620" w:rsidP="00031620">
      <w:pPr>
        <w:spacing w:line="360" w:lineRule="auto"/>
        <w:rPr>
          <w:rFonts w:ascii="Times New Roman" w:hAnsi="Times New Roman" w:cs="Times New Roman"/>
        </w:rPr>
      </w:pPr>
      <w:bookmarkStart w:id="29" w:name="bookmark279"/>
      <w:bookmarkEnd w:id="29"/>
      <w:r w:rsidRPr="00031620">
        <w:rPr>
          <w:rFonts w:ascii="Times New Roman" w:hAnsi="Times New Roman" w:cs="Times New Roman"/>
        </w:rPr>
        <w:t>1)</w:t>
      </w:r>
      <w:r>
        <w:rPr>
          <w:rFonts w:ascii="Times New Roman" w:hAnsi="Times New Roman" w:cs="Times New Roman"/>
        </w:rPr>
        <w:t xml:space="preserve"> </w:t>
      </w:r>
      <w:r w:rsidR="00791C7F" w:rsidRPr="00031620">
        <w:rPr>
          <w:rFonts w:ascii="Times New Roman" w:hAnsi="Times New Roman" w:cs="Times New Roman"/>
        </w:rPr>
        <w:t>Zaoferowany okres gwarancji jest tożsamy z zaoferowanym okresem rękojmi. Okres rękojmi zostaje więc rozszerzony analogicznie do zaoferowanego okresu gwarancji!;</w:t>
      </w:r>
    </w:p>
    <w:p w14:paraId="01D5C783" w14:textId="3C264346" w:rsidR="00031620" w:rsidRPr="00031620" w:rsidRDefault="00031620" w:rsidP="00031620">
      <w:pPr>
        <w:spacing w:line="360" w:lineRule="auto"/>
        <w:rPr>
          <w:rFonts w:ascii="Times New Roman" w:hAnsi="Times New Roman" w:cs="Times New Roman"/>
        </w:rPr>
      </w:pPr>
      <w:r w:rsidRPr="00031620">
        <w:rPr>
          <w:rFonts w:ascii="Times New Roman" w:hAnsi="Times New Roman" w:cs="Times New Roman"/>
        </w:rPr>
        <w:t>2) Zaoferowany przez Wykonawcę okres gwarancji nie jest tożsamy z gwarancją producenta</w:t>
      </w:r>
      <w:r>
        <w:rPr>
          <w:rFonts w:ascii="Times New Roman" w:hAnsi="Times New Roman" w:cs="Times New Roman"/>
        </w:rPr>
        <w:t>, okres gwarancji Wykonawcy nie może ograniczać gwarancji producenta.</w:t>
      </w:r>
    </w:p>
    <w:p w14:paraId="5AB997A1" w14:textId="3DFDA072" w:rsidR="00791C7F" w:rsidRPr="00CD021A" w:rsidRDefault="00031620" w:rsidP="00C333ED">
      <w:pPr>
        <w:spacing w:line="360" w:lineRule="auto"/>
        <w:rPr>
          <w:rFonts w:ascii="Times New Roman" w:hAnsi="Times New Roman" w:cs="Times New Roman"/>
        </w:rPr>
      </w:pPr>
      <w:bookmarkStart w:id="30" w:name="bookmark280"/>
      <w:bookmarkEnd w:id="30"/>
      <w:r>
        <w:rPr>
          <w:rFonts w:ascii="Times New Roman" w:hAnsi="Times New Roman" w:cs="Times New Roman"/>
        </w:rPr>
        <w:lastRenderedPageBreak/>
        <w:t>3</w:t>
      </w:r>
      <w:r w:rsidR="00791C7F">
        <w:rPr>
          <w:rFonts w:ascii="Times New Roman" w:hAnsi="Times New Roman" w:cs="Times New Roman"/>
        </w:rPr>
        <w:t>)</w:t>
      </w:r>
      <w:r w:rsidR="00791C7F" w:rsidRPr="00CD021A">
        <w:rPr>
          <w:rFonts w:ascii="Times New Roman" w:hAnsi="Times New Roman" w:cs="Times New Roman"/>
        </w:rPr>
        <w:t xml:space="preserve"> Minimalny okres gwarancji wynosi </w:t>
      </w:r>
      <w:r w:rsidR="00B3562E">
        <w:rPr>
          <w:rFonts w:ascii="Times New Roman" w:hAnsi="Times New Roman" w:cs="Times New Roman"/>
        </w:rPr>
        <w:t>24</w:t>
      </w:r>
      <w:r w:rsidR="00791C7F" w:rsidRPr="00CD021A">
        <w:rPr>
          <w:rFonts w:ascii="Times New Roman" w:hAnsi="Times New Roman" w:cs="Times New Roman"/>
        </w:rPr>
        <w:t xml:space="preserve"> miesięcy od daty odbioru końcowego przedmiotu zamówienia;</w:t>
      </w:r>
    </w:p>
    <w:p w14:paraId="1CFADB8C" w14:textId="3160B10D" w:rsidR="00791C7F" w:rsidRPr="00CD021A" w:rsidRDefault="00031620" w:rsidP="00C333ED">
      <w:pPr>
        <w:spacing w:line="360" w:lineRule="auto"/>
        <w:rPr>
          <w:rFonts w:ascii="Times New Roman" w:hAnsi="Times New Roman" w:cs="Times New Roman"/>
        </w:rPr>
      </w:pPr>
      <w:bookmarkStart w:id="31" w:name="bookmark281"/>
      <w:bookmarkEnd w:id="31"/>
      <w:r>
        <w:rPr>
          <w:rFonts w:ascii="Times New Roman" w:hAnsi="Times New Roman" w:cs="Times New Roman"/>
        </w:rPr>
        <w:t>4</w:t>
      </w:r>
      <w:r w:rsidR="00791C7F">
        <w:rPr>
          <w:rFonts w:ascii="Times New Roman" w:hAnsi="Times New Roman" w:cs="Times New Roman"/>
        </w:rPr>
        <w:t>)</w:t>
      </w:r>
      <w:r w:rsidR="00791C7F" w:rsidRPr="00CD021A">
        <w:rPr>
          <w:rFonts w:ascii="Times New Roman" w:hAnsi="Times New Roman" w:cs="Times New Roman"/>
        </w:rPr>
        <w:t xml:space="preserve"> Maksymalny okres gwarancji dla oceny oferty wynosi </w:t>
      </w:r>
      <w:r w:rsidR="00B3562E">
        <w:rPr>
          <w:rFonts w:ascii="Times New Roman" w:hAnsi="Times New Roman" w:cs="Times New Roman"/>
        </w:rPr>
        <w:t>48</w:t>
      </w:r>
      <w:r w:rsidR="00791C7F" w:rsidRPr="00CD021A">
        <w:rPr>
          <w:rFonts w:ascii="Times New Roman" w:hAnsi="Times New Roman" w:cs="Times New Roman"/>
        </w:rPr>
        <w:t xml:space="preserve"> miesięcy od daty odbioru końcowego przedmiotu zamówienia;</w:t>
      </w:r>
    </w:p>
    <w:p w14:paraId="5EC55E74" w14:textId="1D732335" w:rsidR="00791C7F" w:rsidRPr="00CD021A" w:rsidRDefault="00031620" w:rsidP="00C333ED">
      <w:pPr>
        <w:spacing w:line="360" w:lineRule="auto"/>
        <w:rPr>
          <w:rFonts w:ascii="Times New Roman" w:hAnsi="Times New Roman" w:cs="Times New Roman"/>
        </w:rPr>
      </w:pPr>
      <w:bookmarkStart w:id="32" w:name="bookmark282"/>
      <w:bookmarkEnd w:id="32"/>
      <w:r>
        <w:rPr>
          <w:rFonts w:ascii="Times New Roman" w:hAnsi="Times New Roman" w:cs="Times New Roman"/>
        </w:rPr>
        <w:t>5</w:t>
      </w:r>
      <w:r w:rsidR="00791C7F">
        <w:rPr>
          <w:rFonts w:ascii="Times New Roman" w:hAnsi="Times New Roman" w:cs="Times New Roman"/>
        </w:rPr>
        <w:t>)</w:t>
      </w:r>
      <w:r w:rsidR="00791C7F" w:rsidRPr="00CD021A">
        <w:rPr>
          <w:rFonts w:ascii="Times New Roman" w:hAnsi="Times New Roman" w:cs="Times New Roman"/>
        </w:rPr>
        <w:t xml:space="preserve"> Jeżeli którykolwiek wykonawca zaoferuje okres gwarancji dłuższy niż maksymalny podany przez zamawiającego otrzyma liczbę punktów taką jak przewidziano dla maksymalnego okresu gwarancji;</w:t>
      </w:r>
    </w:p>
    <w:p w14:paraId="54C564C0" w14:textId="42D5BD39" w:rsidR="00791C7F" w:rsidRPr="00CD021A" w:rsidRDefault="00031620" w:rsidP="00C333ED">
      <w:pPr>
        <w:spacing w:line="360" w:lineRule="auto"/>
        <w:rPr>
          <w:rFonts w:ascii="Times New Roman" w:hAnsi="Times New Roman" w:cs="Times New Roman"/>
        </w:rPr>
      </w:pPr>
      <w:bookmarkStart w:id="33" w:name="bookmark283"/>
      <w:bookmarkEnd w:id="33"/>
      <w:r>
        <w:rPr>
          <w:rFonts w:ascii="Times New Roman" w:hAnsi="Times New Roman" w:cs="Times New Roman"/>
        </w:rPr>
        <w:t>6</w:t>
      </w:r>
      <w:r w:rsidR="00791C7F">
        <w:rPr>
          <w:rFonts w:ascii="Times New Roman" w:hAnsi="Times New Roman" w:cs="Times New Roman"/>
        </w:rPr>
        <w:t>)</w:t>
      </w:r>
      <w:r w:rsidR="00791C7F" w:rsidRPr="00CD021A">
        <w:rPr>
          <w:rFonts w:ascii="Times New Roman" w:hAnsi="Times New Roman" w:cs="Times New Roman"/>
        </w:rPr>
        <w:t xml:space="preserve"> Jeżeli którykolwiek z Wykonawców w ofercie wskaże okres krótszy, niż minimalny okres gwarancji (36 miesięcy), oferta taka będzie podlegała odrzuceniu.</w:t>
      </w:r>
    </w:p>
    <w:p w14:paraId="1296A68E" w14:textId="65E05F23" w:rsidR="00A808D0" w:rsidRPr="0033059E" w:rsidRDefault="00031620" w:rsidP="00C333ED">
      <w:pPr>
        <w:spacing w:line="360" w:lineRule="auto"/>
        <w:rPr>
          <w:rFonts w:ascii="Times New Roman" w:hAnsi="Times New Roman" w:cs="Times New Roman"/>
        </w:rPr>
      </w:pPr>
      <w:bookmarkStart w:id="34" w:name="bookmark284"/>
      <w:bookmarkEnd w:id="34"/>
      <w:r>
        <w:rPr>
          <w:rFonts w:ascii="Times New Roman" w:hAnsi="Times New Roman" w:cs="Times New Roman"/>
        </w:rPr>
        <w:t>7</w:t>
      </w:r>
      <w:r w:rsidR="00791C7F">
        <w:rPr>
          <w:rFonts w:ascii="Times New Roman" w:hAnsi="Times New Roman" w:cs="Times New Roman"/>
        </w:rPr>
        <w:t>)</w:t>
      </w:r>
      <w:r w:rsidR="00791C7F" w:rsidRPr="00CD021A">
        <w:rPr>
          <w:rFonts w:ascii="Times New Roman" w:hAnsi="Times New Roman" w:cs="Times New Roman"/>
        </w:rPr>
        <w:t xml:space="preserve"> Brak w ofercie wpisu dot. długości okresu gwarancji będzie traktowany przez Zamawiającego jako minimalny 36 miesięczny okres gwarancji.</w:t>
      </w:r>
    </w:p>
    <w:bookmarkEnd w:id="28"/>
    <w:p w14:paraId="0D9105AE" w14:textId="307A690D" w:rsidR="00271729" w:rsidRPr="00777147" w:rsidRDefault="00440CAB" w:rsidP="00440CAB">
      <w:pPr>
        <w:spacing w:after="5" w:line="360" w:lineRule="auto"/>
        <w:ind w:right="287"/>
        <w:jc w:val="both"/>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line="360" w:lineRule="auto"/>
        <w:ind w:right="287"/>
        <w:jc w:val="both"/>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3C7CE4B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5</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656FEF9E"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7E19580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06BBDF9C"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B43D4EA" w14:textId="67164B52"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0ED62CE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lastRenderedPageBreak/>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Pr="00777147" w:rsidRDefault="00881A6E" w:rsidP="00777147">
      <w:pPr>
        <w:spacing w:after="0" w:line="360" w:lineRule="auto"/>
        <w:jc w:val="both"/>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6AB7D9A4" w14:textId="1A8E3EFC" w:rsidR="00271729" w:rsidRPr="00777147" w:rsidRDefault="00271729" w:rsidP="00710F17">
      <w:pPr>
        <w:numPr>
          <w:ilvl w:val="0"/>
          <w:numId w:val="12"/>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35" w:name="_Toc42045493"/>
    </w:p>
    <w:p w14:paraId="2A2562F0" w14:textId="77777777" w:rsidR="00271729" w:rsidRPr="00777147" w:rsidRDefault="00271729" w:rsidP="00710F17">
      <w:pPr>
        <w:numPr>
          <w:ilvl w:val="0"/>
          <w:numId w:val="12"/>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710F17">
      <w:pPr>
        <w:numPr>
          <w:ilvl w:val="1"/>
          <w:numId w:val="13"/>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35"/>
    </w:p>
    <w:p w14:paraId="3F4FB03A" w14:textId="59114F56" w:rsidR="00015C0A" w:rsidRPr="00E641A4" w:rsidRDefault="00271729" w:rsidP="00E641A4">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7BAC3096" w14:textId="654F3FE1" w:rsidR="00BF7728" w:rsidRPr="00777147"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Katarzyna Sokalska</w:t>
      </w:r>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613F0F14" w14:textId="54142A9A" w:rsidR="00EC6391" w:rsidRDefault="00663ED3" w:rsidP="00EC63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zabezpieczenia należytego wykonania umowy.</w:t>
      </w:r>
    </w:p>
    <w:p w14:paraId="2FC05F77" w14:textId="021B2C14" w:rsidR="00425EF9"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6776B88E" w14:textId="77777777" w:rsidR="00425EF9" w:rsidRPr="00EB7BB6"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553D1A">
      <w:pPr>
        <w:pBdr>
          <w:top w:val="single" w:sz="4" w:space="0"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7E6ECB88"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Times New Roman" w:hAnsi="Times New Roman" w:cs="Times New Roman"/>
        </w:rPr>
        <w:t>PZP</w:t>
      </w:r>
      <w:r w:rsidRPr="00777147">
        <w:rPr>
          <w:rFonts w:ascii="Times New Roman" w:hAnsi="Times New Roman" w:cs="Times New Roman"/>
        </w:rPr>
        <w:t xml:space="preserve">. </w:t>
      </w:r>
    </w:p>
    <w:p w14:paraId="7B83234D"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lastRenderedPageBreak/>
        <w:t>2.</w:t>
      </w:r>
      <w:r>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70EE4DC3"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3.</w:t>
      </w:r>
      <w:r>
        <w:rPr>
          <w:rFonts w:ascii="Times New Roman" w:hAnsi="Times New Roman" w:cs="Times New Roman"/>
        </w:rPr>
        <w:t xml:space="preserve"> </w:t>
      </w:r>
      <w:r w:rsidRPr="00777147">
        <w:rPr>
          <w:rFonts w:ascii="Times New Roman" w:hAnsi="Times New Roman" w:cs="Times New Roman"/>
        </w:rPr>
        <w:t>Odwołanie przysługuje na:</w:t>
      </w:r>
    </w:p>
    <w:p w14:paraId="012A175F"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niezgodną z przepisami ustawy czynność Zamawiającego, podjętą w postępowaniu o udzielenie zamówienia, w tym na projektowane postanowienie umowy;</w:t>
      </w:r>
    </w:p>
    <w:p w14:paraId="46CF4FC8"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2)</w:t>
      </w:r>
      <w:r>
        <w:rPr>
          <w:rFonts w:ascii="Times New Roman" w:hAnsi="Times New Roman" w:cs="Times New Roman"/>
        </w:rPr>
        <w:t xml:space="preserve"> </w:t>
      </w:r>
      <w:r w:rsidRPr="00777147">
        <w:rPr>
          <w:rFonts w:ascii="Times New Roman" w:hAnsi="Times New Roman" w:cs="Times New Roman"/>
        </w:rPr>
        <w:t>zaniechanie czynności w postępowaniu o udzielenie zamówienia do której zamawiający był obowiązany na podstawie ustawy;</w:t>
      </w:r>
    </w:p>
    <w:p w14:paraId="1A34954F"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4.</w:t>
      </w:r>
      <w:r>
        <w:rPr>
          <w:rFonts w:ascii="Times New Roman" w:hAnsi="Times New Roman" w:cs="Times New Roman"/>
        </w:rPr>
        <w:t xml:space="preserve"> </w:t>
      </w:r>
      <w:r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6E50BAFB" w14:textId="77777777" w:rsidR="00553D1A" w:rsidRPr="00777147" w:rsidRDefault="00553D1A" w:rsidP="00553D1A">
      <w:pPr>
        <w:spacing w:line="360" w:lineRule="auto"/>
        <w:jc w:val="both"/>
        <w:rPr>
          <w:rFonts w:ascii="Times New Roman" w:hAnsi="Times New Roman" w:cs="Times New Roman"/>
        </w:rPr>
      </w:pPr>
      <w:r>
        <w:rPr>
          <w:rFonts w:ascii="Times New Roman" w:hAnsi="Times New Roman" w:cs="Times New Roman"/>
          <w:bCs/>
        </w:rPr>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 których wartość jest mniejsza niż progi unijne</w:t>
      </w:r>
      <w:r w:rsidRPr="00777147">
        <w:rPr>
          <w:rFonts w:ascii="Times New Roman" w:hAnsi="Times New Roman" w:cs="Times New Roman"/>
        </w:rPr>
        <w:t xml:space="preserve"> wnosi się w terminie:</w:t>
      </w:r>
    </w:p>
    <w:p w14:paraId="2A2233BC"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5 dni od dnia przekazania informacji o czynności zamawiającego stanowiącej podstawę jego wniesienia, jeżeli informacja została przekazana przy użyciu środków komunikacji elektronicznej,</w:t>
      </w:r>
    </w:p>
    <w:p w14:paraId="7D277335"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2)</w:t>
      </w:r>
      <w:r>
        <w:rPr>
          <w:rFonts w:ascii="Times New Roman" w:hAnsi="Times New Roman" w:cs="Times New Roman"/>
        </w:rPr>
        <w:t xml:space="preserve"> </w:t>
      </w:r>
      <w:r w:rsidRPr="00777147">
        <w:rPr>
          <w:rFonts w:ascii="Times New Roman" w:hAnsi="Times New Roman" w:cs="Times New Roman"/>
        </w:rPr>
        <w:t>10 dni od dnia przekazania informacji o czynności zamawiającego stanowiącej podstawę jego wniesienia, jeżeli informacja została przekazana w sposób inny niż określony w pkt 1).</w:t>
      </w:r>
    </w:p>
    <w:p w14:paraId="6D7BB622" w14:textId="77777777" w:rsidR="00553D1A" w:rsidRPr="00777147" w:rsidRDefault="00553D1A" w:rsidP="00553D1A">
      <w:pPr>
        <w:spacing w:line="360" w:lineRule="auto"/>
        <w:jc w:val="both"/>
        <w:rPr>
          <w:rFonts w:ascii="Times New Roman" w:hAnsi="Times New Roman" w:cs="Times New Roman"/>
        </w:rPr>
      </w:pPr>
      <w:r>
        <w:rPr>
          <w:rFonts w:ascii="Times New Roman" w:hAnsi="Times New Roman" w:cs="Times New Roman"/>
        </w:rPr>
        <w:t>6</w:t>
      </w:r>
      <w:r w:rsidRPr="00777147">
        <w:rPr>
          <w:rFonts w:ascii="Times New Roman" w:hAnsi="Times New Roman" w:cs="Times New Roman"/>
          <w:bCs/>
        </w:rPr>
        <w:t>.</w:t>
      </w:r>
      <w:r>
        <w:rPr>
          <w:rFonts w:ascii="Times New Roman" w:hAnsi="Times New Roman" w:cs="Times New Roman"/>
          <w:bCs/>
        </w:rPr>
        <w:t xml:space="preserve"> </w:t>
      </w:r>
      <w:r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Pr="00777147">
        <w:rPr>
          <w:rFonts w:ascii="Times New Roman" w:hAnsi="Times New Roman" w:cs="Times New Roman"/>
        </w:rPr>
        <w:t xml:space="preserve">lub treści </w:t>
      </w:r>
      <w:r>
        <w:rPr>
          <w:rFonts w:ascii="Times New Roman" w:hAnsi="Times New Roman" w:cs="Times New Roman"/>
        </w:rPr>
        <w:t xml:space="preserve">dokumentów zamówienia </w:t>
      </w:r>
      <w:r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Pr="00777147">
        <w:rPr>
          <w:rFonts w:ascii="Times New Roman" w:hAnsi="Times New Roman" w:cs="Times New Roman"/>
        </w:rPr>
        <w:t xml:space="preserve"> na stronie internetowej.</w:t>
      </w:r>
    </w:p>
    <w:p w14:paraId="3E07162F"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bCs/>
        </w:rPr>
        <w:t>7.</w:t>
      </w:r>
      <w:r>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0EAEF34"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8.</w:t>
      </w:r>
      <w:r>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3FE76778"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9.</w:t>
      </w:r>
      <w:r>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2B794EAC"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lastRenderedPageBreak/>
        <w:t>10</w:t>
      </w:r>
      <w:r>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67CBDB6C" w14:textId="77777777" w:rsidR="00553D1A" w:rsidRPr="00F41FAB" w:rsidRDefault="00553D1A" w:rsidP="00553D1A">
      <w:pPr>
        <w:pStyle w:val="Akapitzlist"/>
        <w:suppressAutoHyphens/>
        <w:spacing w:line="360" w:lineRule="auto"/>
        <w:ind w:left="0"/>
        <w:jc w:val="both"/>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 xml:space="preserve">. 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w:t>
      </w:r>
      <w:hyperlink r:id="rId33" w:anchor="/document/17938059?cm=DOCUMENT" w:history="1">
        <w:r w:rsidRPr="00F41FAB">
          <w:rPr>
            <w:rStyle w:val="Hipercze"/>
            <w:rFonts w:ascii="Times New Roman" w:hAnsi="Times New Roman" w:cs="Times New Roman"/>
          </w:rPr>
          <w:t>ustawy</w:t>
        </w:r>
      </w:hyperlink>
      <w:r w:rsidRPr="00F41FAB">
        <w:rPr>
          <w:rFonts w:ascii="Times New Roman" w:hAnsi="Times New Roman" w:cs="Times New Roman"/>
        </w:rPr>
        <w:t xml:space="preserve"> z dnia 23 listopada 2012 r. - Prawo pocztowe albo wysłanie na adres do doręczeń elektronicznych, o którym mowa w art. 2 pkt 1 </w:t>
      </w:r>
      <w:hyperlink r:id="rId34" w:anchor="/document/19062514?cm=DOCUMENT" w:history="1">
        <w:r w:rsidRPr="00F41FAB">
          <w:rPr>
            <w:rStyle w:val="Hipercze"/>
            <w:rFonts w:ascii="Times New Roman" w:hAnsi="Times New Roman" w:cs="Times New Roman"/>
          </w:rPr>
          <w:t>ustawy</w:t>
        </w:r>
      </w:hyperlink>
      <w:r w:rsidRPr="00F41FAB">
        <w:rPr>
          <w:rFonts w:ascii="Times New Roman" w:hAnsi="Times New Roman" w:cs="Times New Roman"/>
        </w:rPr>
        <w:t xml:space="preserve"> z dnia 18 listopada 2020 r. o doręczeniach elektronicznych, jest równoznaczne z jej wniesieniem.</w:t>
      </w:r>
    </w:p>
    <w:p w14:paraId="12ADAE41" w14:textId="77777777" w:rsidR="00553D1A" w:rsidRPr="00777147" w:rsidRDefault="00553D1A" w:rsidP="00553D1A">
      <w:pPr>
        <w:pStyle w:val="Akapitzlist"/>
        <w:suppressAutoHyphens/>
        <w:spacing w:line="360" w:lineRule="auto"/>
        <w:ind w:left="0"/>
        <w:jc w:val="both"/>
        <w:rPr>
          <w:rFonts w:ascii="Times New Roman" w:hAnsi="Times New Roman" w:cs="Times New Roman"/>
        </w:rPr>
      </w:pPr>
      <w:r w:rsidRPr="00777147">
        <w:rPr>
          <w:rFonts w:ascii="Times New Roman" w:hAnsi="Times New Roman" w:cs="Times New Roman"/>
        </w:rPr>
        <w:t>12.</w:t>
      </w:r>
      <w:r>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07B26DFF" w14:textId="4EC37914" w:rsidR="00991ABD" w:rsidRPr="00570235" w:rsidRDefault="00553D1A" w:rsidP="00570235">
      <w:pPr>
        <w:autoSpaceDE w:val="0"/>
        <w:autoSpaceDN w:val="0"/>
        <w:adjustRightInd w:val="0"/>
        <w:spacing w:after="0" w:line="360" w:lineRule="auto"/>
        <w:jc w:val="both"/>
        <w:rPr>
          <w:rFonts w:ascii="Times New Roman" w:hAnsi="Times New Roman" w:cs="Times New Roman"/>
        </w:rPr>
      </w:pPr>
      <w:r w:rsidRPr="00777147">
        <w:rPr>
          <w:rFonts w:ascii="Times New Roman" w:hAnsi="Times New Roman" w:cs="Times New Roman"/>
        </w:rPr>
        <w:t>13.</w:t>
      </w:r>
      <w:r>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Pr>
          <w:rFonts w:ascii="Times New Roman" w:hAnsi="Times New Roman" w:cs="Times New Roman"/>
        </w:rPr>
        <w:t xml:space="preserve"> </w:t>
      </w:r>
      <w:proofErr w:type="spellStart"/>
      <w:r>
        <w:rPr>
          <w:rFonts w:ascii="Times New Roman" w:hAnsi="Times New Roman" w:cs="Times New Roman"/>
        </w:rPr>
        <w:t>Pzp</w:t>
      </w:r>
      <w:proofErr w:type="spellEnd"/>
      <w:r>
        <w:rPr>
          <w:rFonts w:ascii="Times New Roman" w:hAnsi="Times New Roman" w:cs="Times New Roman"/>
        </w:rPr>
        <w:t>.</w:t>
      </w:r>
    </w:p>
    <w:p w14:paraId="5E3A757E" w14:textId="03BA4229" w:rsidR="00553D1A" w:rsidRDefault="00553D1A" w:rsidP="0016639D">
      <w:pPr>
        <w:autoSpaceDE w:val="0"/>
        <w:autoSpaceDN w:val="0"/>
        <w:adjustRightInd w:val="0"/>
        <w:spacing w:after="0" w:line="240" w:lineRule="auto"/>
        <w:rPr>
          <w:rFonts w:ascii="Times New Roman" w:hAnsi="Times New Roman" w:cs="Times New Roman"/>
          <w:color w:val="000000"/>
          <w:sz w:val="24"/>
          <w:szCs w:val="24"/>
        </w:rPr>
      </w:pPr>
    </w:p>
    <w:p w14:paraId="1B88DB24" w14:textId="77777777" w:rsidR="00553D1A" w:rsidRPr="00EB7BB6" w:rsidRDefault="00553D1A" w:rsidP="0016639D">
      <w:pPr>
        <w:autoSpaceDE w:val="0"/>
        <w:autoSpaceDN w:val="0"/>
        <w:adjustRightInd w:val="0"/>
        <w:spacing w:after="0" w:line="240" w:lineRule="auto"/>
        <w:rPr>
          <w:rFonts w:ascii="Times New Roman" w:hAnsi="Times New Roman" w:cs="Times New Roman"/>
          <w:color w:val="000000"/>
          <w:sz w:val="24"/>
          <w:szCs w:val="24"/>
        </w:rPr>
      </w:pP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36"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36"/>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39A3D154" w:rsidR="00AE7834" w:rsidRPr="00C333ED"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38472070" w14:textId="28783455" w:rsidR="00030D92" w:rsidRPr="00030D92" w:rsidRDefault="00EC6391" w:rsidP="00030D92">
      <w:pPr>
        <w:spacing w:after="0" w:line="360" w:lineRule="auto"/>
        <w:jc w:val="both"/>
        <w:rPr>
          <w:rFonts w:ascii="Times New Roman" w:hAnsi="Times New Roman" w:cs="Times New Roman"/>
        </w:rPr>
      </w:pPr>
      <w:r w:rsidRPr="00C333ED">
        <w:rPr>
          <w:rFonts w:ascii="Times New Roman" w:hAnsi="Times New Roman" w:cs="Times New Roman"/>
          <w:lang w:eastAsia="pl-PL"/>
        </w:rPr>
        <w:t>Pani/Pana dane osobowe przetwarzane będą na podstawie art. 6 ust. 1 lit. c</w:t>
      </w:r>
      <w:r w:rsidRPr="00C333ED">
        <w:rPr>
          <w:rFonts w:ascii="Times New Roman" w:hAnsi="Times New Roman" w:cs="Times New Roman"/>
          <w:i/>
          <w:lang w:eastAsia="pl-PL"/>
        </w:rPr>
        <w:t xml:space="preserve"> </w:t>
      </w:r>
      <w:r w:rsidRPr="00C333ED">
        <w:rPr>
          <w:rFonts w:ascii="Times New Roman" w:hAnsi="Times New Roman" w:cs="Times New Roman"/>
          <w:lang w:eastAsia="pl-PL"/>
        </w:rPr>
        <w:t xml:space="preserve">RODO w celu </w:t>
      </w:r>
      <w:r w:rsidRPr="00C333ED">
        <w:rPr>
          <w:rFonts w:ascii="Times New Roman" w:hAnsi="Times New Roman" w:cs="Times New Roman"/>
        </w:rPr>
        <w:t xml:space="preserve">związanym z postępowaniem o udzielenie zamówienia publicznego </w:t>
      </w:r>
      <w:r w:rsidR="00AE7834" w:rsidRPr="00C333ED">
        <w:rPr>
          <w:rFonts w:ascii="Times New Roman" w:hAnsi="Times New Roman" w:cs="Times New Roman"/>
        </w:rPr>
        <w:t>pn</w:t>
      </w:r>
      <w:r w:rsidR="00570235">
        <w:rPr>
          <w:rFonts w:ascii="Times New Roman" w:hAnsi="Times New Roman" w:cs="Times New Roman"/>
        </w:rPr>
        <w:t>.:</w:t>
      </w:r>
      <w:r w:rsidR="00C333ED" w:rsidRPr="00C333ED">
        <w:rPr>
          <w:rFonts w:ascii="Times New Roman" w:eastAsia="Times New Roman" w:hAnsi="Times New Roman" w:cs="Times New Roman"/>
          <w:lang w:eastAsia="pl-PL"/>
        </w:rPr>
        <w:t xml:space="preserve"> </w:t>
      </w:r>
      <w:r w:rsidR="00030D92" w:rsidRPr="00030D92">
        <w:rPr>
          <w:rFonts w:ascii="Times New Roman" w:hAnsi="Times New Roman" w:cs="Times New Roman"/>
        </w:rPr>
        <w:t>Kultura hybrydowa 3.0 – Stworzenie sali widowiskowej z innowacyjnym studiem multimedialnym do nagrań i transmisji online w Brzoziu</w:t>
      </w:r>
      <w:r w:rsidR="00030D92">
        <w:rPr>
          <w:rFonts w:ascii="Times New Roman" w:hAnsi="Times New Roman" w:cs="Times New Roman"/>
        </w:rPr>
        <w:t>.</w:t>
      </w:r>
    </w:p>
    <w:p w14:paraId="195138CE" w14:textId="7341A440" w:rsidR="00EC6391" w:rsidRPr="00F17E52" w:rsidRDefault="00EC6391" w:rsidP="00030D92">
      <w:pPr>
        <w:spacing w:after="0" w:line="360" w:lineRule="auto"/>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lastRenderedPageBreak/>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3A42E5C8" w:rsidR="00EC6391" w:rsidRPr="0042403F" w:rsidRDefault="00EC6391" w:rsidP="00EC6391">
      <w:pPr>
        <w:spacing w:after="150" w:line="360" w:lineRule="auto"/>
        <w:jc w:val="both"/>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 xml:space="preserve">Katarzyna Sokalska </w:t>
      </w:r>
    </w:p>
    <w:p w14:paraId="31CB82B7" w14:textId="2CEAC069" w:rsidR="0042403F" w:rsidRPr="0042403F" w:rsidRDefault="0042403F" w:rsidP="00EC6391">
      <w:pPr>
        <w:spacing w:after="150" w:line="360" w:lineRule="auto"/>
        <w:jc w:val="both"/>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D40472">
      <w:headerReference w:type="even" r:id="rId35"/>
      <w:headerReference w:type="default" r:id="rId36"/>
      <w:footerReference w:type="even" r:id="rId37"/>
      <w:footerReference w:type="default" r:id="rId38"/>
      <w:headerReference w:type="first" r:id="rId39"/>
      <w:footerReference w:type="first" r:id="rId40"/>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D14D9" w14:textId="77777777" w:rsidR="004E544D" w:rsidRDefault="004E544D" w:rsidP="000C76AE">
      <w:pPr>
        <w:spacing w:after="0" w:line="240" w:lineRule="auto"/>
      </w:pPr>
      <w:r>
        <w:separator/>
      </w:r>
    </w:p>
  </w:endnote>
  <w:endnote w:type="continuationSeparator" w:id="0">
    <w:p w14:paraId="6DFCF6DE" w14:textId="77777777" w:rsidR="004E544D" w:rsidRDefault="004E544D"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000000" w:rsidP="00D01CD9">
    <w:pPr>
      <w:pStyle w:val="Stopka"/>
      <w:jc w:val="right"/>
    </w:pPr>
    <w:sdt>
      <w:sdtPr>
        <w:id w:val="-810172126"/>
        <w:docPartObj>
          <w:docPartGallery w:val="Page Numbers (Bottom of Page)"/>
          <w:docPartUnique/>
        </w:docPartObj>
      </w:sdtPr>
      <w:sdtContent>
        <w:r w:rsidR="00494689">
          <w:fldChar w:fldCharType="begin"/>
        </w:r>
        <w:r w:rsidR="00494689">
          <w:instrText>PAGE   \* MERGEFORMAT</w:instrText>
        </w:r>
        <w:r w:rsidR="00494689">
          <w:fldChar w:fldCharType="separate"/>
        </w:r>
        <w:r w:rsidR="00494689">
          <w:t>2</w:t>
        </w:r>
        <w:r w:rsidR="00494689">
          <w:fldChar w:fldCharType="end"/>
        </w:r>
      </w:sdtContent>
    </w:sdt>
  </w:p>
  <w:p w14:paraId="4C451C60" w14:textId="087ECA9D" w:rsidR="00837E3F" w:rsidRPr="00837E3F" w:rsidRDefault="00837E3F" w:rsidP="0035737B">
    <w:pPr>
      <w:pStyle w:val="Stopka"/>
      <w:jc w:val="center"/>
      <w:rPr>
        <w:rFonts w:ascii="Times New Roman" w:hAnsi="Times New Roman" w:cs="Times New Roman"/>
        <w:i/>
        <w:iCs/>
        <w:sz w:val="18"/>
        <w:szCs w:val="18"/>
      </w:rPr>
    </w:pPr>
    <w:r w:rsidRPr="00837E3F">
      <w:rPr>
        <w:rFonts w:ascii="Times New Roman" w:hAnsi="Times New Roman" w:cs="Times New Roman"/>
        <w:i/>
        <w:iCs/>
        <w:sz w:val="18"/>
        <w:szCs w:val="18"/>
      </w:rPr>
      <w:t>Projekt dofinansowany z Programu Rozwoju Obszarów Wiejskich na lata 2014-2020</w:t>
    </w:r>
  </w:p>
  <w:p w14:paraId="4F1247B8" w14:textId="77777777" w:rsidR="0035737B" w:rsidRDefault="0035737B" w:rsidP="0035737B">
    <w:pPr>
      <w:pStyle w:val="Stopka"/>
      <w:rPr>
        <w:rFonts w:ascii="Arial" w:hAnsi="Arial" w:cs="Arial"/>
        <w:sz w:val="24"/>
        <w:szCs w:val="24"/>
      </w:rPr>
    </w:pPr>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000000" w:rsidP="00D40472">
    <w:pPr>
      <w:pStyle w:val="Stopka"/>
    </w:pPr>
    <w:sdt>
      <w:sdtPr>
        <w:id w:val="1063295815"/>
        <w:docPartObj>
          <w:docPartGallery w:val="Page Numbers (Bottom of Page)"/>
          <w:docPartUnique/>
        </w:docPartObj>
      </w:sdtPr>
      <w:sdtContent>
        <w:r w:rsidR="00971AB4">
          <w:fldChar w:fldCharType="begin"/>
        </w:r>
        <w:r w:rsidR="00971AB4">
          <w:instrText>PAGE   \* MERGEFORMAT</w:instrText>
        </w:r>
        <w:r w:rsidR="00971AB4">
          <w:fldChar w:fldCharType="separate"/>
        </w:r>
        <w:r w:rsidR="00971AB4">
          <w:t>2</w:t>
        </w:r>
        <w:r w:rsidR="00971AB4">
          <w:fldChar w:fldCharType="end"/>
        </w:r>
      </w:sdtContent>
    </w:sdt>
  </w:p>
  <w:p w14:paraId="543CFF60" w14:textId="381824A1" w:rsidR="00EC6118" w:rsidRPr="00837E3F" w:rsidRDefault="00EC6118" w:rsidP="00EC6118">
    <w:pPr>
      <w:pStyle w:val="Stopka"/>
      <w:jc w:val="center"/>
      <w:rPr>
        <w:rFonts w:ascii="Times New Roman" w:hAnsi="Times New Roman" w:cs="Times New Roman"/>
        <w:i/>
        <w:iCs/>
        <w:sz w:val="18"/>
        <w:szCs w:val="18"/>
      </w:rPr>
    </w:pPr>
    <w:r w:rsidRPr="00837E3F">
      <w:rPr>
        <w:rFonts w:ascii="Times New Roman" w:hAnsi="Times New Roman" w:cs="Times New Roman"/>
        <w:i/>
        <w:iCs/>
        <w:sz w:val="18"/>
        <w:szCs w:val="18"/>
      </w:rPr>
      <w:t>Projekt dofinansowany z Programu Rozwoju Obszarów Wiejskich na lata 2014-2020</w:t>
    </w:r>
  </w:p>
  <w:p w14:paraId="2538B351" w14:textId="77777777" w:rsidR="00EC6118" w:rsidRPr="00837E3F" w:rsidRDefault="00EC6118" w:rsidP="00EC6118">
    <w:pPr>
      <w:pStyle w:val="Stopka"/>
      <w:jc w:val="center"/>
      <w:rPr>
        <w:rFonts w:ascii="Times New Roman" w:hAnsi="Times New Roman" w:cs="Times New Roman"/>
        <w:i/>
        <w:iCs/>
        <w:sz w:val="18"/>
        <w:szCs w:val="18"/>
      </w:rPr>
    </w:pPr>
  </w:p>
  <w:p w14:paraId="19063A8D" w14:textId="77777777" w:rsidR="00CB0486" w:rsidRDefault="00CB0486" w:rsidP="00EC611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E424D" w14:textId="77777777" w:rsidR="004E544D" w:rsidRDefault="004E544D" w:rsidP="000C76AE">
      <w:pPr>
        <w:spacing w:after="0" w:line="240" w:lineRule="auto"/>
      </w:pPr>
      <w:r>
        <w:separator/>
      </w:r>
    </w:p>
  </w:footnote>
  <w:footnote w:type="continuationSeparator" w:id="0">
    <w:p w14:paraId="6F5C2DDD" w14:textId="77777777" w:rsidR="004E544D" w:rsidRDefault="004E544D"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4ACC" w14:textId="34BBB25C" w:rsidR="00837E3F" w:rsidRDefault="00837E3F">
    <w:pPr>
      <w:pStyle w:val="Nagwek"/>
    </w:pPr>
    <w:r>
      <w:rPr>
        <w:noProof/>
        <w:lang w:eastAsia="pl-PL"/>
      </w:rPr>
      <w:drawing>
        <wp:inline distT="0" distB="0" distL="0" distR="0" wp14:anchorId="4EB9D00D" wp14:editId="496F4F73">
          <wp:extent cx="1181100" cy="7429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742950"/>
                  </a:xfrm>
                  <a:prstGeom prst="rect">
                    <a:avLst/>
                  </a:prstGeom>
                  <a:noFill/>
                  <a:ln>
                    <a:noFill/>
                  </a:ln>
                </pic:spPr>
              </pic:pic>
            </a:graphicData>
          </a:graphic>
        </wp:inline>
      </w:drawing>
    </w:r>
    <w:r>
      <w:tab/>
    </w:r>
    <w:r>
      <w:rPr>
        <w:noProof/>
        <w:lang w:eastAsia="pl-PL"/>
      </w:rPr>
      <w:drawing>
        <wp:inline distT="0" distB="0" distL="0" distR="0" wp14:anchorId="1E21E2AB" wp14:editId="15016B5A">
          <wp:extent cx="1095375" cy="885825"/>
          <wp:effectExtent l="0" t="0" r="9525" b="9525"/>
          <wp:docPr id="7" name="Obraz 7">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5375" cy="885825"/>
                  </a:xfrm>
                  <a:prstGeom prst="rect">
                    <a:avLst/>
                  </a:prstGeom>
                  <a:noFill/>
                  <a:ln>
                    <a:noFill/>
                  </a:ln>
                </pic:spPr>
              </pic:pic>
            </a:graphicData>
          </a:graphic>
        </wp:inline>
      </w:drawing>
    </w:r>
    <w:r>
      <w:tab/>
    </w:r>
    <w:r>
      <w:rPr>
        <w:noProof/>
        <w:lang w:eastAsia="pl-PL"/>
      </w:rPr>
      <w:drawing>
        <wp:inline distT="0" distB="0" distL="0" distR="0" wp14:anchorId="277D15A3" wp14:editId="04B3C3A5">
          <wp:extent cx="1266825" cy="828675"/>
          <wp:effectExtent l="0" t="0" r="9525" b="9525"/>
          <wp:docPr id="8" name="Obraz 8" descr="http://www.sporol.warmia.mazury.pl/images_menus_big/463/55ffef16c9874/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www.sporol.warmia.mazury.pl/images_menus_big/463/55ffef16c9874/PROW-2014-2020-logo-kolor.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a:ln>
                    <a:noFill/>
                  </a:ln>
                </pic:spPr>
              </pic:pic>
            </a:graphicData>
          </a:graphic>
        </wp:inline>
      </w:drawing>
    </w:r>
  </w:p>
  <w:p w14:paraId="1FB64DCA" w14:textId="77777777" w:rsidR="00EC6118" w:rsidRDefault="00EC611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4EE0" w14:textId="7F356AA1" w:rsidR="00837E3F" w:rsidRDefault="00837E3F" w:rsidP="00837E3F">
    <w:pPr>
      <w:pStyle w:val="Nagwek"/>
    </w:pPr>
    <w:r>
      <w:rPr>
        <w:noProof/>
        <w:lang w:eastAsia="pl-PL"/>
      </w:rPr>
      <w:drawing>
        <wp:anchor distT="0" distB="0" distL="114300" distR="114300" simplePos="0" relativeHeight="251658240" behindDoc="1" locked="0" layoutInCell="1" allowOverlap="1" wp14:anchorId="77922370" wp14:editId="0A2B6631">
          <wp:simplePos x="0" y="0"/>
          <wp:positionH relativeFrom="column">
            <wp:posOffset>4445</wp:posOffset>
          </wp:positionH>
          <wp:positionV relativeFrom="paragraph">
            <wp:posOffset>-1270</wp:posOffset>
          </wp:positionV>
          <wp:extent cx="1181100" cy="742950"/>
          <wp:effectExtent l="0" t="0" r="0" b="0"/>
          <wp:wrapTight wrapText="bothSides">
            <wp:wrapPolygon edited="0">
              <wp:start x="0" y="0"/>
              <wp:lineTo x="0" y="21046"/>
              <wp:lineTo x="21252" y="21046"/>
              <wp:lineTo x="21252"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742950"/>
                  </a:xfrm>
                  <a:prstGeom prst="rect">
                    <a:avLst/>
                  </a:prstGeom>
                  <a:noFill/>
                  <a:ln>
                    <a:noFill/>
                  </a:ln>
                </pic:spPr>
              </pic:pic>
            </a:graphicData>
          </a:graphic>
        </wp:anchor>
      </w:drawing>
    </w:r>
    <w:r>
      <w:tab/>
    </w:r>
    <w:r>
      <w:rPr>
        <w:noProof/>
        <w:lang w:eastAsia="pl-PL"/>
      </w:rPr>
      <w:drawing>
        <wp:inline distT="0" distB="0" distL="0" distR="0" wp14:anchorId="35A09AF9" wp14:editId="6D660B0F">
          <wp:extent cx="1095375" cy="885825"/>
          <wp:effectExtent l="0" t="0" r="9525" b="9525"/>
          <wp:docPr id="14" name="Obraz 14">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5375" cy="885825"/>
                  </a:xfrm>
                  <a:prstGeom prst="rect">
                    <a:avLst/>
                  </a:prstGeom>
                  <a:noFill/>
                  <a:ln>
                    <a:noFill/>
                  </a:ln>
                </pic:spPr>
              </pic:pic>
            </a:graphicData>
          </a:graphic>
        </wp:inline>
      </w:drawing>
    </w:r>
    <w:r>
      <w:tab/>
    </w:r>
    <w:r>
      <w:rPr>
        <w:noProof/>
        <w:lang w:eastAsia="pl-PL"/>
      </w:rPr>
      <w:drawing>
        <wp:inline distT="0" distB="0" distL="0" distR="0" wp14:anchorId="3F489B93" wp14:editId="5F851E42">
          <wp:extent cx="1266825" cy="828675"/>
          <wp:effectExtent l="0" t="0" r="9525" b="9525"/>
          <wp:docPr id="15" name="Obraz 15" descr="http://www.sporol.warmia.mazury.pl/images_menus_big/463/55ffef16c9874/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www.sporol.warmia.mazury.pl/images_menus_big/463/55ffef16c9874/PROW-2014-2020-logo-kolor.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9A8A" w14:textId="703C9B7E" w:rsidR="00A12947" w:rsidRDefault="00837E3F">
    <w:pPr>
      <w:pStyle w:val="Nagwek"/>
      <w:rPr>
        <w:noProof/>
        <w:lang w:eastAsia="pl-PL"/>
      </w:rPr>
    </w:pPr>
    <w:r>
      <w:rPr>
        <w:noProof/>
        <w:lang w:eastAsia="pl-PL"/>
      </w:rPr>
      <w:drawing>
        <wp:inline distT="0" distB="0" distL="0" distR="0" wp14:anchorId="58DF64B7" wp14:editId="0D2798AD">
          <wp:extent cx="1181100" cy="7429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742950"/>
                  </a:xfrm>
                  <a:prstGeom prst="rect">
                    <a:avLst/>
                  </a:prstGeom>
                  <a:noFill/>
                  <a:ln>
                    <a:noFill/>
                  </a:ln>
                </pic:spPr>
              </pic:pic>
            </a:graphicData>
          </a:graphic>
        </wp:inline>
      </w:drawing>
    </w:r>
    <w:r>
      <w:rPr>
        <w:noProof/>
        <w:lang w:eastAsia="pl-PL"/>
      </w:rPr>
      <w:tab/>
    </w:r>
    <w:r>
      <w:rPr>
        <w:noProof/>
        <w:lang w:eastAsia="pl-PL"/>
      </w:rPr>
      <w:drawing>
        <wp:inline distT="0" distB="0" distL="0" distR="0" wp14:anchorId="1366ADA4" wp14:editId="652032A2">
          <wp:extent cx="1095375" cy="885825"/>
          <wp:effectExtent l="0" t="0" r="9525" b="9525"/>
          <wp:docPr id="2" name="Obraz 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5375" cy="885825"/>
                  </a:xfrm>
                  <a:prstGeom prst="rect">
                    <a:avLst/>
                  </a:prstGeom>
                  <a:noFill/>
                  <a:ln>
                    <a:noFill/>
                  </a:ln>
                </pic:spPr>
              </pic:pic>
            </a:graphicData>
          </a:graphic>
        </wp:inline>
      </w:drawing>
    </w:r>
    <w:r>
      <w:rPr>
        <w:noProof/>
        <w:lang w:eastAsia="pl-PL"/>
      </w:rPr>
      <w:tab/>
    </w:r>
    <w:r>
      <w:rPr>
        <w:noProof/>
        <w:lang w:eastAsia="pl-PL"/>
      </w:rPr>
      <w:drawing>
        <wp:inline distT="0" distB="0" distL="0" distR="0" wp14:anchorId="28B46651" wp14:editId="2BC5F4DD">
          <wp:extent cx="1266825" cy="828675"/>
          <wp:effectExtent l="0" t="0" r="9525" b="9525"/>
          <wp:docPr id="1" name="Obraz 1" descr="http://www.sporol.warmia.mazury.pl/images_menus_big/463/55ffef16c9874/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www.sporol.warmia.mazury.pl/images_menus_big/463/55ffef16c9874/PROW-2014-2020-logo-kolor.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a:ln>
                    <a:noFill/>
                  </a:ln>
                </pic:spPr>
              </pic:pic>
            </a:graphicData>
          </a:graphic>
        </wp:inline>
      </w:drawing>
    </w:r>
  </w:p>
  <w:p w14:paraId="60263492" w14:textId="77777777" w:rsidR="00EC6118" w:rsidRDefault="00EC611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220"/>
    <w:multiLevelType w:val="hybridMultilevel"/>
    <w:tmpl w:val="6B26EA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4486C"/>
    <w:multiLevelType w:val="hybridMultilevel"/>
    <w:tmpl w:val="C0260E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656A34"/>
    <w:multiLevelType w:val="hybridMultilevel"/>
    <w:tmpl w:val="C92E78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607F9A"/>
    <w:multiLevelType w:val="hybridMultilevel"/>
    <w:tmpl w:val="C2BC2870"/>
    <w:lvl w:ilvl="0" w:tplc="E34A0E60">
      <w:start w:val="1"/>
      <w:numFmt w:val="decimal"/>
      <w:lvlText w:val="%1."/>
      <w:lvlJc w:val="left"/>
      <w:pPr>
        <w:ind w:left="434" w:hanging="360"/>
      </w:pPr>
      <w:rPr>
        <w:rFonts w:hint="default"/>
      </w:r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2"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9E57711"/>
    <w:multiLevelType w:val="hybridMultilevel"/>
    <w:tmpl w:val="64E8893E"/>
    <w:lvl w:ilvl="0" w:tplc="AFD8993E">
      <w:start w:val="1"/>
      <w:numFmt w:val="decimal"/>
      <w:lvlText w:val="%1)"/>
      <w:lvlJc w:val="left"/>
      <w:pPr>
        <w:ind w:left="720" w:hanging="360"/>
      </w:pPr>
      <w:rPr>
        <w:rFonts w:eastAsia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2B2B42"/>
    <w:multiLevelType w:val="hybridMultilevel"/>
    <w:tmpl w:val="DD885D3C"/>
    <w:lvl w:ilvl="0" w:tplc="8BBACD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01F1ADB"/>
    <w:multiLevelType w:val="hybridMultilevel"/>
    <w:tmpl w:val="4698BB90"/>
    <w:lvl w:ilvl="0" w:tplc="FDEE3C88">
      <w:start w:val="1"/>
      <w:numFmt w:val="decimal"/>
      <w:lvlText w:val="%1."/>
      <w:lvlJc w:val="left"/>
      <w:pPr>
        <w:ind w:left="360" w:hanging="360"/>
      </w:pPr>
      <w:rPr>
        <w:b w:val="0"/>
        <w:strike w:val="0"/>
        <w:dstrike w:val="0"/>
        <w:color w:val="auto"/>
        <w:sz w:val="22"/>
        <w:u w:val="none"/>
        <w:effect w:val="none"/>
      </w:rPr>
    </w:lvl>
    <w:lvl w:ilvl="1" w:tplc="C612550C">
      <w:numFmt w:val="bullet"/>
      <w:lvlText w:val=""/>
      <w:lvlJc w:val="left"/>
      <w:pPr>
        <w:ind w:left="1080" w:hanging="360"/>
      </w:pPr>
      <w:rPr>
        <w:rFonts w:ascii="Symbol" w:eastAsia="Times New Roman" w:hAnsi="Symbol" w:cs="Aria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767A0724"/>
    <w:multiLevelType w:val="hybridMultilevel"/>
    <w:tmpl w:val="3BD491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0281834">
    <w:abstractNumId w:val="13"/>
  </w:num>
  <w:num w:numId="2" w16cid:durableId="1160194155">
    <w:abstractNumId w:val="6"/>
  </w:num>
  <w:num w:numId="3" w16cid:durableId="553930762">
    <w:abstractNumId w:val="4"/>
  </w:num>
  <w:num w:numId="4" w16cid:durableId="1142893856">
    <w:abstractNumId w:val="9"/>
  </w:num>
  <w:num w:numId="5" w16cid:durableId="21906201">
    <w:abstractNumId w:val="7"/>
  </w:num>
  <w:num w:numId="6" w16cid:durableId="1761481460">
    <w:abstractNumId w:val="2"/>
  </w:num>
  <w:num w:numId="7" w16cid:durableId="938685808">
    <w:abstractNumId w:val="14"/>
  </w:num>
  <w:num w:numId="8" w16cid:durableId="990446523">
    <w:abstractNumId w:val="11"/>
  </w:num>
  <w:num w:numId="9" w16cid:durableId="124399572">
    <w:abstractNumId w:val="18"/>
  </w:num>
  <w:num w:numId="10" w16cid:durableId="509759129">
    <w:abstractNumId w:val="5"/>
  </w:num>
  <w:num w:numId="11" w16cid:durableId="1742287410">
    <w:abstractNumId w:val="17"/>
  </w:num>
  <w:num w:numId="12" w16cid:durableId="232157979">
    <w:abstractNumId w:val="12"/>
  </w:num>
  <w:num w:numId="13" w16cid:durableId="1645157357">
    <w:abstractNumId w:val="10"/>
  </w:num>
  <w:num w:numId="14" w16cid:durableId="603268036">
    <w:abstractNumId w:val="1"/>
  </w:num>
  <w:num w:numId="15" w16cid:durableId="78211162">
    <w:abstractNumId w:val="8"/>
  </w:num>
  <w:num w:numId="16" w16cid:durableId="161135008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2333711">
    <w:abstractNumId w:val="16"/>
  </w:num>
  <w:num w:numId="18" w16cid:durableId="1374886450">
    <w:abstractNumId w:val="20"/>
  </w:num>
  <w:num w:numId="19" w16cid:durableId="1477410723">
    <w:abstractNumId w:val="3"/>
  </w:num>
  <w:num w:numId="20" w16cid:durableId="2138833021">
    <w:abstractNumId w:val="15"/>
  </w:num>
  <w:num w:numId="21" w16cid:durableId="754785222">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5C0A"/>
    <w:rsid w:val="00017B55"/>
    <w:rsid w:val="00020D2C"/>
    <w:rsid w:val="00021FB0"/>
    <w:rsid w:val="0002649D"/>
    <w:rsid w:val="00026CAD"/>
    <w:rsid w:val="00030D92"/>
    <w:rsid w:val="00031620"/>
    <w:rsid w:val="00036376"/>
    <w:rsid w:val="00040C20"/>
    <w:rsid w:val="000418FD"/>
    <w:rsid w:val="000471DA"/>
    <w:rsid w:val="0005050F"/>
    <w:rsid w:val="000543E2"/>
    <w:rsid w:val="00057E63"/>
    <w:rsid w:val="0006264A"/>
    <w:rsid w:val="00063933"/>
    <w:rsid w:val="00066BE7"/>
    <w:rsid w:val="000736C5"/>
    <w:rsid w:val="00083A30"/>
    <w:rsid w:val="00085B4D"/>
    <w:rsid w:val="00087460"/>
    <w:rsid w:val="0008751F"/>
    <w:rsid w:val="00093A11"/>
    <w:rsid w:val="00093B69"/>
    <w:rsid w:val="000949D6"/>
    <w:rsid w:val="00096BA7"/>
    <w:rsid w:val="000A2DCD"/>
    <w:rsid w:val="000A6113"/>
    <w:rsid w:val="000A6B96"/>
    <w:rsid w:val="000A7EC8"/>
    <w:rsid w:val="000B1DBA"/>
    <w:rsid w:val="000B283C"/>
    <w:rsid w:val="000B73AB"/>
    <w:rsid w:val="000C1752"/>
    <w:rsid w:val="000C3E85"/>
    <w:rsid w:val="000C5FEB"/>
    <w:rsid w:val="000C74BD"/>
    <w:rsid w:val="000C76AE"/>
    <w:rsid w:val="000E4936"/>
    <w:rsid w:val="000F3A0F"/>
    <w:rsid w:val="000F5264"/>
    <w:rsid w:val="000F6B78"/>
    <w:rsid w:val="00103176"/>
    <w:rsid w:val="00104C79"/>
    <w:rsid w:val="001101BC"/>
    <w:rsid w:val="00112481"/>
    <w:rsid w:val="001161F8"/>
    <w:rsid w:val="0012079C"/>
    <w:rsid w:val="00121DEF"/>
    <w:rsid w:val="00122547"/>
    <w:rsid w:val="00123A3E"/>
    <w:rsid w:val="00124076"/>
    <w:rsid w:val="0013760E"/>
    <w:rsid w:val="00145734"/>
    <w:rsid w:val="001457E7"/>
    <w:rsid w:val="00146E0B"/>
    <w:rsid w:val="00150AD9"/>
    <w:rsid w:val="00154080"/>
    <w:rsid w:val="00161CD6"/>
    <w:rsid w:val="00162DEA"/>
    <w:rsid w:val="0016639D"/>
    <w:rsid w:val="001730CC"/>
    <w:rsid w:val="0017498D"/>
    <w:rsid w:val="00176E14"/>
    <w:rsid w:val="00180723"/>
    <w:rsid w:val="00186843"/>
    <w:rsid w:val="00186BD0"/>
    <w:rsid w:val="00187940"/>
    <w:rsid w:val="001A196C"/>
    <w:rsid w:val="001A255F"/>
    <w:rsid w:val="001A447D"/>
    <w:rsid w:val="001A59F1"/>
    <w:rsid w:val="001B0AE5"/>
    <w:rsid w:val="001B2917"/>
    <w:rsid w:val="001B790D"/>
    <w:rsid w:val="001C72E9"/>
    <w:rsid w:val="001D658A"/>
    <w:rsid w:val="001D6B4A"/>
    <w:rsid w:val="001E3DCB"/>
    <w:rsid w:val="001E666E"/>
    <w:rsid w:val="001F1B4A"/>
    <w:rsid w:val="001F2A92"/>
    <w:rsid w:val="001F38CF"/>
    <w:rsid w:val="001F42AE"/>
    <w:rsid w:val="001F4B50"/>
    <w:rsid w:val="001F6C16"/>
    <w:rsid w:val="001F6DA4"/>
    <w:rsid w:val="001F72EE"/>
    <w:rsid w:val="00202433"/>
    <w:rsid w:val="002227FF"/>
    <w:rsid w:val="002274F2"/>
    <w:rsid w:val="0023155A"/>
    <w:rsid w:val="0025163C"/>
    <w:rsid w:val="00253A20"/>
    <w:rsid w:val="002609D2"/>
    <w:rsid w:val="00261720"/>
    <w:rsid w:val="002639FA"/>
    <w:rsid w:val="00271729"/>
    <w:rsid w:val="002773D8"/>
    <w:rsid w:val="00292B29"/>
    <w:rsid w:val="00293E17"/>
    <w:rsid w:val="002954D3"/>
    <w:rsid w:val="002A6312"/>
    <w:rsid w:val="002A72A7"/>
    <w:rsid w:val="002A7F83"/>
    <w:rsid w:val="002B0C4D"/>
    <w:rsid w:val="002B3818"/>
    <w:rsid w:val="002C3D42"/>
    <w:rsid w:val="002C47E6"/>
    <w:rsid w:val="002C5D0D"/>
    <w:rsid w:val="002C62A4"/>
    <w:rsid w:val="002D3586"/>
    <w:rsid w:val="002D483B"/>
    <w:rsid w:val="002D726C"/>
    <w:rsid w:val="002E749A"/>
    <w:rsid w:val="002E7F25"/>
    <w:rsid w:val="002F74F2"/>
    <w:rsid w:val="00303380"/>
    <w:rsid w:val="003033FB"/>
    <w:rsid w:val="00307D22"/>
    <w:rsid w:val="00310AC9"/>
    <w:rsid w:val="0031435F"/>
    <w:rsid w:val="00314744"/>
    <w:rsid w:val="0032765A"/>
    <w:rsid w:val="00336395"/>
    <w:rsid w:val="00336638"/>
    <w:rsid w:val="00340458"/>
    <w:rsid w:val="00340E8B"/>
    <w:rsid w:val="003442D4"/>
    <w:rsid w:val="00345D77"/>
    <w:rsid w:val="00351D96"/>
    <w:rsid w:val="0035737B"/>
    <w:rsid w:val="00365CD1"/>
    <w:rsid w:val="00366EE0"/>
    <w:rsid w:val="0037373D"/>
    <w:rsid w:val="00380FE4"/>
    <w:rsid w:val="00391090"/>
    <w:rsid w:val="0039296E"/>
    <w:rsid w:val="00396941"/>
    <w:rsid w:val="003A60FD"/>
    <w:rsid w:val="003A68B7"/>
    <w:rsid w:val="003B013A"/>
    <w:rsid w:val="003B01FE"/>
    <w:rsid w:val="003B1E2F"/>
    <w:rsid w:val="003B4506"/>
    <w:rsid w:val="003B6AF4"/>
    <w:rsid w:val="003D1136"/>
    <w:rsid w:val="003D4FD8"/>
    <w:rsid w:val="003E130A"/>
    <w:rsid w:val="003F37B9"/>
    <w:rsid w:val="00401387"/>
    <w:rsid w:val="00404CDA"/>
    <w:rsid w:val="00404E65"/>
    <w:rsid w:val="004058AE"/>
    <w:rsid w:val="00410260"/>
    <w:rsid w:val="004134A3"/>
    <w:rsid w:val="0041555F"/>
    <w:rsid w:val="00423E97"/>
    <w:rsid w:val="0042403F"/>
    <w:rsid w:val="00425EF9"/>
    <w:rsid w:val="00426C2C"/>
    <w:rsid w:val="004318AD"/>
    <w:rsid w:val="004331A4"/>
    <w:rsid w:val="004338DA"/>
    <w:rsid w:val="00437838"/>
    <w:rsid w:val="00440CAB"/>
    <w:rsid w:val="004429C6"/>
    <w:rsid w:val="00462616"/>
    <w:rsid w:val="00462F97"/>
    <w:rsid w:val="00463EEE"/>
    <w:rsid w:val="004653BD"/>
    <w:rsid w:val="004726B5"/>
    <w:rsid w:val="00477521"/>
    <w:rsid w:val="004829E3"/>
    <w:rsid w:val="004831A0"/>
    <w:rsid w:val="004864C4"/>
    <w:rsid w:val="00494689"/>
    <w:rsid w:val="004A32CF"/>
    <w:rsid w:val="004A783C"/>
    <w:rsid w:val="004A7F1A"/>
    <w:rsid w:val="004B447F"/>
    <w:rsid w:val="004B6675"/>
    <w:rsid w:val="004C3973"/>
    <w:rsid w:val="004D22F0"/>
    <w:rsid w:val="004D2453"/>
    <w:rsid w:val="004D2B4F"/>
    <w:rsid w:val="004D525D"/>
    <w:rsid w:val="004D6EFD"/>
    <w:rsid w:val="004E0123"/>
    <w:rsid w:val="004E1AEC"/>
    <w:rsid w:val="004E238E"/>
    <w:rsid w:val="004E544D"/>
    <w:rsid w:val="004F09C8"/>
    <w:rsid w:val="004F169A"/>
    <w:rsid w:val="004F207E"/>
    <w:rsid w:val="004F498A"/>
    <w:rsid w:val="004F60A0"/>
    <w:rsid w:val="00500380"/>
    <w:rsid w:val="00505039"/>
    <w:rsid w:val="00510CD7"/>
    <w:rsid w:val="005127E2"/>
    <w:rsid w:val="005169DD"/>
    <w:rsid w:val="00520A42"/>
    <w:rsid w:val="0052264F"/>
    <w:rsid w:val="00524224"/>
    <w:rsid w:val="005307E0"/>
    <w:rsid w:val="005323A9"/>
    <w:rsid w:val="00534888"/>
    <w:rsid w:val="00541AAF"/>
    <w:rsid w:val="005423D7"/>
    <w:rsid w:val="0054452F"/>
    <w:rsid w:val="00544EBB"/>
    <w:rsid w:val="00545535"/>
    <w:rsid w:val="0055391E"/>
    <w:rsid w:val="00553D1A"/>
    <w:rsid w:val="0055635F"/>
    <w:rsid w:val="005608CD"/>
    <w:rsid w:val="005622EC"/>
    <w:rsid w:val="00565D4A"/>
    <w:rsid w:val="00566FAB"/>
    <w:rsid w:val="00570100"/>
    <w:rsid w:val="00570235"/>
    <w:rsid w:val="00570894"/>
    <w:rsid w:val="0057219A"/>
    <w:rsid w:val="00574117"/>
    <w:rsid w:val="0057630D"/>
    <w:rsid w:val="005802AD"/>
    <w:rsid w:val="00583A0C"/>
    <w:rsid w:val="005878A9"/>
    <w:rsid w:val="005913E0"/>
    <w:rsid w:val="0059328C"/>
    <w:rsid w:val="00595241"/>
    <w:rsid w:val="005A4415"/>
    <w:rsid w:val="005A4886"/>
    <w:rsid w:val="005A5472"/>
    <w:rsid w:val="005B05DD"/>
    <w:rsid w:val="005B273A"/>
    <w:rsid w:val="005B6C07"/>
    <w:rsid w:val="005C5071"/>
    <w:rsid w:val="005D04A9"/>
    <w:rsid w:val="005D3F30"/>
    <w:rsid w:val="005D4986"/>
    <w:rsid w:val="005E3BB4"/>
    <w:rsid w:val="005E49B9"/>
    <w:rsid w:val="005E5869"/>
    <w:rsid w:val="005E7486"/>
    <w:rsid w:val="005F36A9"/>
    <w:rsid w:val="005F467D"/>
    <w:rsid w:val="005F6C16"/>
    <w:rsid w:val="00601F95"/>
    <w:rsid w:val="00611FBB"/>
    <w:rsid w:val="00623B8B"/>
    <w:rsid w:val="006450CD"/>
    <w:rsid w:val="00650A28"/>
    <w:rsid w:val="006534DB"/>
    <w:rsid w:val="00654594"/>
    <w:rsid w:val="00655517"/>
    <w:rsid w:val="00655C62"/>
    <w:rsid w:val="00663ED3"/>
    <w:rsid w:val="00664CF4"/>
    <w:rsid w:val="00672AF4"/>
    <w:rsid w:val="00680E46"/>
    <w:rsid w:val="00693E7E"/>
    <w:rsid w:val="006A0A1B"/>
    <w:rsid w:val="006B1801"/>
    <w:rsid w:val="006B4314"/>
    <w:rsid w:val="006B6138"/>
    <w:rsid w:val="006C29ED"/>
    <w:rsid w:val="006C2DB7"/>
    <w:rsid w:val="006C2E0E"/>
    <w:rsid w:val="006C54CB"/>
    <w:rsid w:val="006D0000"/>
    <w:rsid w:val="006D01BA"/>
    <w:rsid w:val="006D2A42"/>
    <w:rsid w:val="006D5473"/>
    <w:rsid w:val="006E0F7C"/>
    <w:rsid w:val="006E33A4"/>
    <w:rsid w:val="006E7A2E"/>
    <w:rsid w:val="006F0638"/>
    <w:rsid w:val="006F16DD"/>
    <w:rsid w:val="006F2F93"/>
    <w:rsid w:val="006F5DCE"/>
    <w:rsid w:val="007036E1"/>
    <w:rsid w:val="00710F17"/>
    <w:rsid w:val="00712212"/>
    <w:rsid w:val="00712530"/>
    <w:rsid w:val="00712BB2"/>
    <w:rsid w:val="00714850"/>
    <w:rsid w:val="0072105D"/>
    <w:rsid w:val="00725F86"/>
    <w:rsid w:val="007271C0"/>
    <w:rsid w:val="00727D5E"/>
    <w:rsid w:val="00730B3C"/>
    <w:rsid w:val="00733618"/>
    <w:rsid w:val="00736872"/>
    <w:rsid w:val="00736E86"/>
    <w:rsid w:val="00737155"/>
    <w:rsid w:val="007374BD"/>
    <w:rsid w:val="0073771C"/>
    <w:rsid w:val="00740386"/>
    <w:rsid w:val="007423B5"/>
    <w:rsid w:val="00742D7D"/>
    <w:rsid w:val="007522E6"/>
    <w:rsid w:val="00763A59"/>
    <w:rsid w:val="007666EA"/>
    <w:rsid w:val="00777147"/>
    <w:rsid w:val="0078224A"/>
    <w:rsid w:val="007824C2"/>
    <w:rsid w:val="00783331"/>
    <w:rsid w:val="007837A0"/>
    <w:rsid w:val="00791C7F"/>
    <w:rsid w:val="00793C58"/>
    <w:rsid w:val="007A28E9"/>
    <w:rsid w:val="007A3BE3"/>
    <w:rsid w:val="007B3C63"/>
    <w:rsid w:val="007B5898"/>
    <w:rsid w:val="007C0900"/>
    <w:rsid w:val="007C2781"/>
    <w:rsid w:val="007C36D6"/>
    <w:rsid w:val="007C7836"/>
    <w:rsid w:val="007D028F"/>
    <w:rsid w:val="007D311E"/>
    <w:rsid w:val="007D36B0"/>
    <w:rsid w:val="007D4DEF"/>
    <w:rsid w:val="007E7D01"/>
    <w:rsid w:val="007F0DB8"/>
    <w:rsid w:val="007F469D"/>
    <w:rsid w:val="007F6F45"/>
    <w:rsid w:val="00800BEE"/>
    <w:rsid w:val="0080714F"/>
    <w:rsid w:val="00807AA2"/>
    <w:rsid w:val="00810AD3"/>
    <w:rsid w:val="00811B36"/>
    <w:rsid w:val="008143ED"/>
    <w:rsid w:val="008175D8"/>
    <w:rsid w:val="0082009B"/>
    <w:rsid w:val="008206AD"/>
    <w:rsid w:val="00821B3D"/>
    <w:rsid w:val="0082624A"/>
    <w:rsid w:val="008263C2"/>
    <w:rsid w:val="00826F33"/>
    <w:rsid w:val="00827DBE"/>
    <w:rsid w:val="0083406B"/>
    <w:rsid w:val="008347BF"/>
    <w:rsid w:val="00837E14"/>
    <w:rsid w:val="00837E3F"/>
    <w:rsid w:val="008410F9"/>
    <w:rsid w:val="00852F5C"/>
    <w:rsid w:val="008533D7"/>
    <w:rsid w:val="00853DD9"/>
    <w:rsid w:val="008657A4"/>
    <w:rsid w:val="00867F7F"/>
    <w:rsid w:val="008708B2"/>
    <w:rsid w:val="00875885"/>
    <w:rsid w:val="00881048"/>
    <w:rsid w:val="00881A6E"/>
    <w:rsid w:val="00881ACC"/>
    <w:rsid w:val="00882C43"/>
    <w:rsid w:val="008852D8"/>
    <w:rsid w:val="00885C75"/>
    <w:rsid w:val="00891533"/>
    <w:rsid w:val="00896856"/>
    <w:rsid w:val="008A2732"/>
    <w:rsid w:val="008A397A"/>
    <w:rsid w:val="008A75E6"/>
    <w:rsid w:val="008B3F5C"/>
    <w:rsid w:val="008B4645"/>
    <w:rsid w:val="008B502E"/>
    <w:rsid w:val="008B539A"/>
    <w:rsid w:val="008B6A8A"/>
    <w:rsid w:val="008B796E"/>
    <w:rsid w:val="008C492A"/>
    <w:rsid w:val="008C67F3"/>
    <w:rsid w:val="008D5B04"/>
    <w:rsid w:val="008E28BA"/>
    <w:rsid w:val="008E5912"/>
    <w:rsid w:val="008E5DDA"/>
    <w:rsid w:val="008F1E8A"/>
    <w:rsid w:val="008F2149"/>
    <w:rsid w:val="008F4F29"/>
    <w:rsid w:val="00902E86"/>
    <w:rsid w:val="00905EA8"/>
    <w:rsid w:val="00912874"/>
    <w:rsid w:val="00916453"/>
    <w:rsid w:val="00926EC5"/>
    <w:rsid w:val="00936D0E"/>
    <w:rsid w:val="0093737A"/>
    <w:rsid w:val="00944987"/>
    <w:rsid w:val="00952D22"/>
    <w:rsid w:val="00955778"/>
    <w:rsid w:val="009570CD"/>
    <w:rsid w:val="00963B4B"/>
    <w:rsid w:val="009646DB"/>
    <w:rsid w:val="00971AB4"/>
    <w:rsid w:val="009828D2"/>
    <w:rsid w:val="00986A45"/>
    <w:rsid w:val="009918F0"/>
    <w:rsid w:val="00991ABD"/>
    <w:rsid w:val="00991EDE"/>
    <w:rsid w:val="00993D8B"/>
    <w:rsid w:val="009965EC"/>
    <w:rsid w:val="00997607"/>
    <w:rsid w:val="00997A11"/>
    <w:rsid w:val="00997C69"/>
    <w:rsid w:val="009A67E8"/>
    <w:rsid w:val="009A6BC4"/>
    <w:rsid w:val="009B00BD"/>
    <w:rsid w:val="009B0DE8"/>
    <w:rsid w:val="009C57B2"/>
    <w:rsid w:val="009C7401"/>
    <w:rsid w:val="009D2EE9"/>
    <w:rsid w:val="009D5397"/>
    <w:rsid w:val="009D548F"/>
    <w:rsid w:val="009D6CFD"/>
    <w:rsid w:val="009D7253"/>
    <w:rsid w:val="009E0C3B"/>
    <w:rsid w:val="009E152F"/>
    <w:rsid w:val="009E40CF"/>
    <w:rsid w:val="009E4B12"/>
    <w:rsid w:val="009F053B"/>
    <w:rsid w:val="009F07EF"/>
    <w:rsid w:val="009F148A"/>
    <w:rsid w:val="009F21CE"/>
    <w:rsid w:val="009F4038"/>
    <w:rsid w:val="00A02D86"/>
    <w:rsid w:val="00A058FC"/>
    <w:rsid w:val="00A10744"/>
    <w:rsid w:val="00A12947"/>
    <w:rsid w:val="00A1572E"/>
    <w:rsid w:val="00A1667C"/>
    <w:rsid w:val="00A2328A"/>
    <w:rsid w:val="00A265EB"/>
    <w:rsid w:val="00A2731E"/>
    <w:rsid w:val="00A36749"/>
    <w:rsid w:val="00A4239B"/>
    <w:rsid w:val="00A4695D"/>
    <w:rsid w:val="00A46F9D"/>
    <w:rsid w:val="00A50993"/>
    <w:rsid w:val="00A55D85"/>
    <w:rsid w:val="00A57499"/>
    <w:rsid w:val="00A6387F"/>
    <w:rsid w:val="00A648D4"/>
    <w:rsid w:val="00A6725C"/>
    <w:rsid w:val="00A7056A"/>
    <w:rsid w:val="00A70B88"/>
    <w:rsid w:val="00A75716"/>
    <w:rsid w:val="00A75E13"/>
    <w:rsid w:val="00A76D4B"/>
    <w:rsid w:val="00A808D0"/>
    <w:rsid w:val="00A835EC"/>
    <w:rsid w:val="00A86904"/>
    <w:rsid w:val="00AA356F"/>
    <w:rsid w:val="00AA6885"/>
    <w:rsid w:val="00AB3283"/>
    <w:rsid w:val="00AC19BF"/>
    <w:rsid w:val="00AC2DD1"/>
    <w:rsid w:val="00AC533A"/>
    <w:rsid w:val="00AD1D72"/>
    <w:rsid w:val="00AD5C11"/>
    <w:rsid w:val="00AE1BE9"/>
    <w:rsid w:val="00AE2546"/>
    <w:rsid w:val="00AE7834"/>
    <w:rsid w:val="00AF133E"/>
    <w:rsid w:val="00AF509D"/>
    <w:rsid w:val="00AF7264"/>
    <w:rsid w:val="00AF7CCD"/>
    <w:rsid w:val="00B0147D"/>
    <w:rsid w:val="00B01DDE"/>
    <w:rsid w:val="00B0556E"/>
    <w:rsid w:val="00B05BA5"/>
    <w:rsid w:val="00B06D8B"/>
    <w:rsid w:val="00B071FE"/>
    <w:rsid w:val="00B25622"/>
    <w:rsid w:val="00B3047B"/>
    <w:rsid w:val="00B30637"/>
    <w:rsid w:val="00B3562E"/>
    <w:rsid w:val="00B4264C"/>
    <w:rsid w:val="00B4448D"/>
    <w:rsid w:val="00B45A09"/>
    <w:rsid w:val="00B52F1C"/>
    <w:rsid w:val="00B549F7"/>
    <w:rsid w:val="00B5511C"/>
    <w:rsid w:val="00B56E09"/>
    <w:rsid w:val="00B613C0"/>
    <w:rsid w:val="00B76BD3"/>
    <w:rsid w:val="00B833E1"/>
    <w:rsid w:val="00B84294"/>
    <w:rsid w:val="00B87A86"/>
    <w:rsid w:val="00B91224"/>
    <w:rsid w:val="00B92F63"/>
    <w:rsid w:val="00B94828"/>
    <w:rsid w:val="00B9517A"/>
    <w:rsid w:val="00B96F51"/>
    <w:rsid w:val="00BA0336"/>
    <w:rsid w:val="00BA6672"/>
    <w:rsid w:val="00BB269D"/>
    <w:rsid w:val="00BB3536"/>
    <w:rsid w:val="00BB4EB4"/>
    <w:rsid w:val="00BC38F0"/>
    <w:rsid w:val="00BC3F17"/>
    <w:rsid w:val="00BC6175"/>
    <w:rsid w:val="00BC6D1A"/>
    <w:rsid w:val="00BC6EB6"/>
    <w:rsid w:val="00BE092B"/>
    <w:rsid w:val="00BF227D"/>
    <w:rsid w:val="00BF43C3"/>
    <w:rsid w:val="00BF7728"/>
    <w:rsid w:val="00C00CB7"/>
    <w:rsid w:val="00C11232"/>
    <w:rsid w:val="00C23423"/>
    <w:rsid w:val="00C23A39"/>
    <w:rsid w:val="00C23F05"/>
    <w:rsid w:val="00C254B9"/>
    <w:rsid w:val="00C328C0"/>
    <w:rsid w:val="00C333ED"/>
    <w:rsid w:val="00C4290F"/>
    <w:rsid w:val="00C42BA2"/>
    <w:rsid w:val="00C47FF6"/>
    <w:rsid w:val="00C53658"/>
    <w:rsid w:val="00C55E1C"/>
    <w:rsid w:val="00C5758B"/>
    <w:rsid w:val="00C60C0A"/>
    <w:rsid w:val="00C64038"/>
    <w:rsid w:val="00C703D2"/>
    <w:rsid w:val="00C717E2"/>
    <w:rsid w:val="00C758A0"/>
    <w:rsid w:val="00C75C61"/>
    <w:rsid w:val="00C8099C"/>
    <w:rsid w:val="00C82833"/>
    <w:rsid w:val="00C87B2C"/>
    <w:rsid w:val="00C91990"/>
    <w:rsid w:val="00C932B6"/>
    <w:rsid w:val="00C94ADC"/>
    <w:rsid w:val="00C96A12"/>
    <w:rsid w:val="00C96D72"/>
    <w:rsid w:val="00C979AA"/>
    <w:rsid w:val="00CA3480"/>
    <w:rsid w:val="00CA767D"/>
    <w:rsid w:val="00CB0486"/>
    <w:rsid w:val="00CB18D2"/>
    <w:rsid w:val="00CB2662"/>
    <w:rsid w:val="00CD2B93"/>
    <w:rsid w:val="00CE6F44"/>
    <w:rsid w:val="00CF0F84"/>
    <w:rsid w:val="00CF2B8B"/>
    <w:rsid w:val="00CF6DDB"/>
    <w:rsid w:val="00D007F8"/>
    <w:rsid w:val="00D01CD9"/>
    <w:rsid w:val="00D0330C"/>
    <w:rsid w:val="00D04CB8"/>
    <w:rsid w:val="00D05C63"/>
    <w:rsid w:val="00D06987"/>
    <w:rsid w:val="00D11E33"/>
    <w:rsid w:val="00D1278A"/>
    <w:rsid w:val="00D13F21"/>
    <w:rsid w:val="00D17799"/>
    <w:rsid w:val="00D21A88"/>
    <w:rsid w:val="00D26689"/>
    <w:rsid w:val="00D30ED1"/>
    <w:rsid w:val="00D351CC"/>
    <w:rsid w:val="00D36C89"/>
    <w:rsid w:val="00D37A53"/>
    <w:rsid w:val="00D40472"/>
    <w:rsid w:val="00D42676"/>
    <w:rsid w:val="00D433FA"/>
    <w:rsid w:val="00D4372B"/>
    <w:rsid w:val="00D4386E"/>
    <w:rsid w:val="00D4691E"/>
    <w:rsid w:val="00D4730F"/>
    <w:rsid w:val="00D47D11"/>
    <w:rsid w:val="00D50379"/>
    <w:rsid w:val="00D55998"/>
    <w:rsid w:val="00D56734"/>
    <w:rsid w:val="00D67730"/>
    <w:rsid w:val="00D67A5B"/>
    <w:rsid w:val="00D76165"/>
    <w:rsid w:val="00D80E41"/>
    <w:rsid w:val="00D8111B"/>
    <w:rsid w:val="00D85F00"/>
    <w:rsid w:val="00D9206F"/>
    <w:rsid w:val="00D92A3D"/>
    <w:rsid w:val="00D94B0F"/>
    <w:rsid w:val="00D97E29"/>
    <w:rsid w:val="00DA0C5D"/>
    <w:rsid w:val="00DA2D41"/>
    <w:rsid w:val="00DA30D3"/>
    <w:rsid w:val="00DA4E7F"/>
    <w:rsid w:val="00DB667A"/>
    <w:rsid w:val="00DB76D8"/>
    <w:rsid w:val="00DB77EC"/>
    <w:rsid w:val="00DC3540"/>
    <w:rsid w:val="00DC637A"/>
    <w:rsid w:val="00DC722A"/>
    <w:rsid w:val="00DC7536"/>
    <w:rsid w:val="00DD49EB"/>
    <w:rsid w:val="00DD71BC"/>
    <w:rsid w:val="00DF5987"/>
    <w:rsid w:val="00E073DB"/>
    <w:rsid w:val="00E173A1"/>
    <w:rsid w:val="00E177A3"/>
    <w:rsid w:val="00E24F6B"/>
    <w:rsid w:val="00E336D4"/>
    <w:rsid w:val="00E34704"/>
    <w:rsid w:val="00E44E75"/>
    <w:rsid w:val="00E45DB7"/>
    <w:rsid w:val="00E538FA"/>
    <w:rsid w:val="00E5612A"/>
    <w:rsid w:val="00E56E62"/>
    <w:rsid w:val="00E60552"/>
    <w:rsid w:val="00E6103F"/>
    <w:rsid w:val="00E6180C"/>
    <w:rsid w:val="00E641A4"/>
    <w:rsid w:val="00E67BD5"/>
    <w:rsid w:val="00E73BFC"/>
    <w:rsid w:val="00E75A90"/>
    <w:rsid w:val="00E75B06"/>
    <w:rsid w:val="00E776FB"/>
    <w:rsid w:val="00E84F75"/>
    <w:rsid w:val="00E858C7"/>
    <w:rsid w:val="00E92B09"/>
    <w:rsid w:val="00E955B7"/>
    <w:rsid w:val="00EA2A70"/>
    <w:rsid w:val="00EA408C"/>
    <w:rsid w:val="00EB570E"/>
    <w:rsid w:val="00EB58D6"/>
    <w:rsid w:val="00EB7BB6"/>
    <w:rsid w:val="00EB7D22"/>
    <w:rsid w:val="00EC2FE6"/>
    <w:rsid w:val="00EC6118"/>
    <w:rsid w:val="00EC6318"/>
    <w:rsid w:val="00EC6391"/>
    <w:rsid w:val="00EC67F7"/>
    <w:rsid w:val="00ED0CB1"/>
    <w:rsid w:val="00ED34EF"/>
    <w:rsid w:val="00ED6D61"/>
    <w:rsid w:val="00EE56A2"/>
    <w:rsid w:val="00EE5F8D"/>
    <w:rsid w:val="00EF25A5"/>
    <w:rsid w:val="00EF4D74"/>
    <w:rsid w:val="00EF6043"/>
    <w:rsid w:val="00EF6A34"/>
    <w:rsid w:val="00F02351"/>
    <w:rsid w:val="00F1530E"/>
    <w:rsid w:val="00F35505"/>
    <w:rsid w:val="00F36EDD"/>
    <w:rsid w:val="00F404D4"/>
    <w:rsid w:val="00F4427F"/>
    <w:rsid w:val="00F45B5A"/>
    <w:rsid w:val="00F5185F"/>
    <w:rsid w:val="00F5216C"/>
    <w:rsid w:val="00F5297C"/>
    <w:rsid w:val="00F674C6"/>
    <w:rsid w:val="00F75C44"/>
    <w:rsid w:val="00F76DD7"/>
    <w:rsid w:val="00F76F34"/>
    <w:rsid w:val="00F82BC7"/>
    <w:rsid w:val="00F97738"/>
    <w:rsid w:val="00F97A60"/>
    <w:rsid w:val="00FA2FC8"/>
    <w:rsid w:val="00FA3784"/>
    <w:rsid w:val="00FA45F6"/>
    <w:rsid w:val="00FA6F9A"/>
    <w:rsid w:val="00FB0E4A"/>
    <w:rsid w:val="00FB3CBF"/>
    <w:rsid w:val="00FB4769"/>
    <w:rsid w:val="00FB6B67"/>
    <w:rsid w:val="00FC40C3"/>
    <w:rsid w:val="00FC5300"/>
    <w:rsid w:val="00FC6CDF"/>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uiPriority w:val="22"/>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character" w:customStyle="1" w:styleId="UstpZnak">
    <w:name w:val="Ustęp Znak"/>
    <w:basedOn w:val="Domylnaczcionkaakapitu"/>
    <w:link w:val="Ustp"/>
    <w:locked/>
    <w:rsid w:val="007423B5"/>
    <w:rPr>
      <w:rFonts w:ascii="Arial" w:hAnsi="Arial" w:cs="Arial"/>
      <w:szCs w:val="28"/>
    </w:rPr>
  </w:style>
  <w:style w:type="paragraph" w:customStyle="1" w:styleId="Ustp">
    <w:name w:val="Ustęp"/>
    <w:basedOn w:val="Normalny"/>
    <w:link w:val="UstpZnak"/>
    <w:qFormat/>
    <w:rsid w:val="007423B5"/>
    <w:pPr>
      <w:widowControl w:val="0"/>
      <w:spacing w:before="60" w:after="0" w:line="240" w:lineRule="auto"/>
    </w:pPr>
    <w:rPr>
      <w:rFonts w:ascii="Arial" w:hAnsi="Arial" w:cs="Arial"/>
      <w:szCs w:val="28"/>
    </w:rPr>
  </w:style>
  <w:style w:type="character" w:customStyle="1" w:styleId="markedcontent">
    <w:name w:val="markedcontent"/>
    <w:basedOn w:val="Domylnaczcionkaakapitu"/>
    <w:rsid w:val="00E336D4"/>
  </w:style>
  <w:style w:type="character" w:customStyle="1" w:styleId="Teksttreci">
    <w:name w:val="Tekst treści_"/>
    <w:basedOn w:val="Domylnaczcionkaakapitu"/>
    <w:link w:val="Teksttreci0"/>
    <w:rsid w:val="0016639D"/>
    <w:rPr>
      <w:rFonts w:ascii="Arial" w:eastAsia="Arial" w:hAnsi="Arial" w:cs="Arial"/>
    </w:rPr>
  </w:style>
  <w:style w:type="paragraph" w:customStyle="1" w:styleId="Teksttreci0">
    <w:name w:val="Tekst treści"/>
    <w:basedOn w:val="Normalny"/>
    <w:link w:val="Teksttreci"/>
    <w:rsid w:val="0016639D"/>
    <w:pPr>
      <w:widowControl w:val="0"/>
      <w:spacing w:after="0" w:line="276" w:lineRule="auto"/>
      <w:ind w:left="-204"/>
      <w:jc w:val="both"/>
    </w:pPr>
    <w:rPr>
      <w:rFonts w:ascii="Arial" w:eastAsia="Arial" w:hAnsi="Arial" w:cs="Arial"/>
    </w:rPr>
  </w:style>
  <w:style w:type="paragraph" w:customStyle="1" w:styleId="text-justify">
    <w:name w:val="text-justify"/>
    <w:basedOn w:val="Normalny"/>
    <w:rsid w:val="0016639D"/>
    <w:pPr>
      <w:spacing w:before="100" w:beforeAutospacing="1" w:after="100" w:afterAutospacing="1" w:line="240" w:lineRule="auto"/>
      <w:ind w:left="-204"/>
      <w:jc w:val="both"/>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400101352">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200170190">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59461918">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4517441">
      <w:bodyDiv w:val="1"/>
      <w:marLeft w:val="0"/>
      <w:marRight w:val="0"/>
      <w:marTop w:val="0"/>
      <w:marBottom w:val="0"/>
      <w:divBdr>
        <w:top w:val="none" w:sz="0" w:space="0" w:color="auto"/>
        <w:left w:val="none" w:sz="0" w:space="0" w:color="auto"/>
        <w:bottom w:val="none" w:sz="0" w:space="0" w:color="auto"/>
        <w:right w:val="none" w:sz="0" w:space="0" w:color="auto"/>
      </w:divBdr>
    </w:div>
    <w:div w:id="180218485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eader" Target="header3.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eader" Target="header2.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eader" Target="header1.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s://www.kujawsko-pomorskie.pl/" TargetMode="External"/><Relationship Id="rId7" Type="http://schemas.openxmlformats.org/officeDocument/2006/relationships/image" Target="cid:image003.jpg@01D778AE.BED85450" TargetMode="External"/><Relationship Id="rId2" Type="http://schemas.openxmlformats.org/officeDocument/2006/relationships/image" Target="cid:image001.jpg@01D778AE.BED85450"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cid:image002.png@01D778AE.BED85450" TargetMode="External"/><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s://www.kujawsko-pomorskie.pl/" TargetMode="External"/><Relationship Id="rId7" Type="http://schemas.openxmlformats.org/officeDocument/2006/relationships/image" Target="cid:image003.jpg@01D778AE.BED85450" TargetMode="External"/><Relationship Id="rId2" Type="http://schemas.openxmlformats.org/officeDocument/2006/relationships/image" Target="cid:image001.jpg@01D778AE.BED85450"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cid:image002.png@01D778AE.BED85450" TargetMode="External"/><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https://www.kujawsko-pomorskie.pl/" TargetMode="External"/><Relationship Id="rId7" Type="http://schemas.openxmlformats.org/officeDocument/2006/relationships/image" Target="cid:image003.jpg@01D778AE.BED85450" TargetMode="External"/><Relationship Id="rId2" Type="http://schemas.openxmlformats.org/officeDocument/2006/relationships/image" Target="cid:image001.jpg@01D778AE.BED85450"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cid:image002.png@01D778AE.BED85450" TargetMode="External"/><Relationship Id="rId4"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3908</TotalTime>
  <Pages>1</Pages>
  <Words>9554</Words>
  <Characters>57330</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210</cp:revision>
  <cp:lastPrinted>2021-12-17T07:38:00Z</cp:lastPrinted>
  <dcterms:created xsi:type="dcterms:W3CDTF">2020-06-19T08:51:00Z</dcterms:created>
  <dcterms:modified xsi:type="dcterms:W3CDTF">2023-02-20T10:43:00Z</dcterms:modified>
</cp:coreProperties>
</file>