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346807EC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5A61C3">
        <w:rPr>
          <w:b/>
          <w:bCs/>
          <w:sz w:val="20"/>
          <w:szCs w:val="20"/>
        </w:rPr>
        <w:t>.1.</w:t>
      </w:r>
      <w:r w:rsidR="00354902">
        <w:rPr>
          <w:b/>
          <w:bCs/>
          <w:sz w:val="20"/>
          <w:szCs w:val="20"/>
        </w:rPr>
        <w:t>2023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4A749D42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</w:t>
      </w:r>
      <w:r w:rsidR="005A61C3">
        <w:rPr>
          <w:rStyle w:val="CharStyle24"/>
          <w:sz w:val="22"/>
          <w:szCs w:val="22"/>
        </w:rPr>
        <w:t>.1.</w:t>
      </w:r>
      <w:r w:rsidR="00354902">
        <w:rPr>
          <w:rStyle w:val="CharStyle24"/>
          <w:sz w:val="22"/>
          <w:szCs w:val="22"/>
        </w:rPr>
        <w:t>2</w:t>
      </w:r>
      <w:r w:rsidR="005A61C3">
        <w:rPr>
          <w:rStyle w:val="CharStyle24"/>
          <w:sz w:val="22"/>
          <w:szCs w:val="22"/>
        </w:rPr>
        <w:t>023</w:t>
      </w:r>
      <w:r w:rsidRPr="009326E6">
        <w:rPr>
          <w:rStyle w:val="CharStyle24"/>
          <w:sz w:val="22"/>
          <w:szCs w:val="22"/>
        </w:rPr>
        <w:t xml:space="preserve"> –</w:t>
      </w:r>
      <w:r w:rsidR="00354902">
        <w:rPr>
          <w:rStyle w:val="CharStyle24"/>
          <w:sz w:val="22"/>
          <w:szCs w:val="22"/>
        </w:rPr>
        <w:t xml:space="preserve"> </w:t>
      </w:r>
      <w:r w:rsidR="00354902">
        <w:rPr>
          <w:b/>
          <w:bCs/>
          <w:sz w:val="22"/>
          <w:szCs w:val="22"/>
        </w:rPr>
        <w:t>Poprawa dostępności do usług publicznych świadczonych przez Gminę Brzozie dla osób ze szczególnymi potrzebami</w:t>
      </w:r>
      <w:r w:rsidR="00354902" w:rsidRPr="00927C8B">
        <w:rPr>
          <w:color w:val="0D0D0D"/>
          <w:sz w:val="22"/>
          <w:szCs w:val="22"/>
        </w:rPr>
        <w:t xml:space="preserve"> 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2635" w14:textId="77777777" w:rsidR="0049373E" w:rsidRDefault="0049373E" w:rsidP="00E13EB4">
      <w:r>
        <w:separator/>
      </w:r>
    </w:p>
  </w:endnote>
  <w:endnote w:type="continuationSeparator" w:id="0">
    <w:p w14:paraId="20849FED" w14:textId="77777777" w:rsidR="0049373E" w:rsidRDefault="0049373E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5916" w14:textId="77777777" w:rsidR="0049373E" w:rsidRDefault="0049373E" w:rsidP="00E13EB4">
      <w:r>
        <w:separator/>
      </w:r>
    </w:p>
  </w:footnote>
  <w:footnote w:type="continuationSeparator" w:id="0">
    <w:p w14:paraId="5494BE4B" w14:textId="77777777" w:rsidR="0049373E" w:rsidRDefault="0049373E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2362A07A" w:rsidR="00E13EB4" w:rsidRPr="00354902" w:rsidRDefault="00354902" w:rsidP="00354902">
    <w:pPr>
      <w:pStyle w:val="Nagwek"/>
      <w:jc w:val="right"/>
      <w:rPr>
        <w:sz w:val="22"/>
        <w:szCs w:val="22"/>
      </w:rPr>
    </w:pPr>
    <w:r w:rsidRPr="00354902">
      <w:rPr>
        <w:sz w:val="22"/>
        <w:szCs w:val="22"/>
      </w:rPr>
      <w:t>Załącznik do SWZ nr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B1CFB"/>
    <w:rsid w:val="002118E6"/>
    <w:rsid w:val="002B7EF7"/>
    <w:rsid w:val="003101FD"/>
    <w:rsid w:val="00354902"/>
    <w:rsid w:val="003555F3"/>
    <w:rsid w:val="0049373E"/>
    <w:rsid w:val="004A5688"/>
    <w:rsid w:val="004B2CD6"/>
    <w:rsid w:val="00553B74"/>
    <w:rsid w:val="005A61C3"/>
    <w:rsid w:val="005C7DA0"/>
    <w:rsid w:val="006121EB"/>
    <w:rsid w:val="0067069F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A7F15"/>
    <w:rsid w:val="00AE0697"/>
    <w:rsid w:val="00B001C0"/>
    <w:rsid w:val="00B22C13"/>
    <w:rsid w:val="00B72C14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26</cp:revision>
  <cp:lastPrinted>2021-02-16T12:11:00Z</cp:lastPrinted>
  <dcterms:created xsi:type="dcterms:W3CDTF">2021-03-17T13:02:00Z</dcterms:created>
  <dcterms:modified xsi:type="dcterms:W3CDTF">2023-01-27T06:32:00Z</dcterms:modified>
</cp:coreProperties>
</file>