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4BD4CAB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D8111B">
        <w:rPr>
          <w:rFonts w:ascii="Times New Roman" w:hAnsi="Times New Roman" w:cs="Times New Roman"/>
          <w:b/>
          <w:i/>
        </w:rPr>
        <w:t>1</w:t>
      </w:r>
      <w:r w:rsidR="002D726C">
        <w:rPr>
          <w:rFonts w:ascii="Times New Roman" w:hAnsi="Times New Roman" w:cs="Times New Roman"/>
          <w:b/>
          <w:i/>
        </w:rPr>
        <w:t>7</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3167AEF8" w14:textId="26AEDA99" w:rsidR="007423B5" w:rsidRPr="00030D92" w:rsidRDefault="00030D92" w:rsidP="00F404D4">
      <w:pPr>
        <w:spacing w:after="0" w:line="276" w:lineRule="auto"/>
        <w:jc w:val="center"/>
        <w:rPr>
          <w:rFonts w:ascii="Times New Roman" w:eastAsia="Times New Roman" w:hAnsi="Times New Roman" w:cs="Times New Roman"/>
          <w:b/>
          <w:bCs/>
          <w:sz w:val="32"/>
          <w:szCs w:val="32"/>
          <w:lang w:eastAsia="pl-PL"/>
        </w:rPr>
      </w:pPr>
      <w:r w:rsidRPr="00030D92">
        <w:rPr>
          <w:rFonts w:ascii="Times New Roman" w:hAnsi="Times New Roman" w:cs="Times New Roman"/>
          <w:b/>
          <w:bCs/>
          <w:sz w:val="32"/>
          <w:szCs w:val="32"/>
        </w:rPr>
        <w:t xml:space="preserve">Kultura hybrydowa 3.0 – Stworzenie sali widowiskowej </w:t>
      </w:r>
      <w:r>
        <w:rPr>
          <w:rFonts w:ascii="Times New Roman" w:hAnsi="Times New Roman" w:cs="Times New Roman"/>
          <w:b/>
          <w:bCs/>
          <w:sz w:val="32"/>
          <w:szCs w:val="32"/>
        </w:rPr>
        <w:t xml:space="preserve">                         </w:t>
      </w:r>
      <w:r w:rsidRPr="00030D92">
        <w:rPr>
          <w:rFonts w:ascii="Times New Roman" w:hAnsi="Times New Roman" w:cs="Times New Roman"/>
          <w:b/>
          <w:bCs/>
          <w:sz w:val="32"/>
          <w:szCs w:val="32"/>
        </w:rPr>
        <w:t>z innowacyjnym studiem multimedialnym do nagrań i transmisji online w Brzoziu</w:t>
      </w:r>
    </w:p>
    <w:p w14:paraId="1A8E876F" w14:textId="77777777" w:rsidR="00030D92" w:rsidRDefault="00030D92" w:rsidP="00F404D4">
      <w:pPr>
        <w:jc w:val="right"/>
        <w:rPr>
          <w:rFonts w:ascii="Times New Roman" w:hAnsi="Times New Roman" w:cs="Times New Roman"/>
          <w:b/>
          <w:sz w:val="24"/>
          <w:szCs w:val="24"/>
        </w:rPr>
      </w:pPr>
    </w:p>
    <w:p w14:paraId="1C7764F9" w14:textId="77777777" w:rsidR="00030D92" w:rsidRDefault="00030D92" w:rsidP="00F404D4">
      <w:pPr>
        <w:jc w:val="right"/>
        <w:rPr>
          <w:rFonts w:ascii="Times New Roman" w:hAnsi="Times New Roman" w:cs="Times New Roman"/>
          <w:b/>
          <w:sz w:val="24"/>
          <w:szCs w:val="24"/>
        </w:rPr>
      </w:pPr>
    </w:p>
    <w:p w14:paraId="30E57524" w14:textId="68EE63CB"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7FED5EA1"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CD2B93">
        <w:rPr>
          <w:rFonts w:ascii="Times New Roman" w:hAnsi="Times New Roman" w:cs="Times New Roman"/>
          <w:b/>
          <w:sz w:val="20"/>
          <w:szCs w:val="20"/>
        </w:rPr>
        <w:t>05.12</w:t>
      </w:r>
      <w:r w:rsidR="004429C6">
        <w:rPr>
          <w:rFonts w:ascii="Times New Roman" w:hAnsi="Times New Roman" w:cs="Times New Roman"/>
          <w:b/>
          <w:sz w:val="20"/>
          <w:szCs w:val="20"/>
        </w:rPr>
        <w:t xml:space="preserve">.2022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lastRenderedPageBreak/>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2A78DE94" w14:textId="2AEF85F8" w:rsidR="002D726C" w:rsidRPr="00D47D11" w:rsidRDefault="00553D1A" w:rsidP="00CD2B93">
      <w:pPr>
        <w:spacing w:after="0" w:line="360" w:lineRule="auto"/>
        <w:jc w:val="both"/>
        <w:rPr>
          <w:rFonts w:ascii="Times New Roman" w:hAnsi="Times New Roman" w:cs="Times New Roman"/>
        </w:rPr>
      </w:pPr>
      <w:r w:rsidRPr="00553D1A">
        <w:rPr>
          <w:rFonts w:ascii="Times New Roman" w:hAnsi="Times New Roman" w:cs="Times New Roman"/>
        </w:rPr>
        <w:t>Przedm</w:t>
      </w:r>
      <w:r w:rsidR="002D726C">
        <w:rPr>
          <w:rFonts w:ascii="Times New Roman" w:hAnsi="Times New Roman" w:cs="Times New Roman"/>
        </w:rPr>
        <w:t xml:space="preserve">iotem zamówienia jest </w:t>
      </w:r>
      <w:r w:rsidR="002D726C" w:rsidRPr="00D47D11">
        <w:rPr>
          <w:rFonts w:ascii="Times New Roman" w:hAnsi="Times New Roman" w:cs="Times New Roman"/>
        </w:rPr>
        <w:t>wyposażenie sali widowiskowej wraz ze studiem multimedialnym do nagrań i transmisji online w Brzoziu. Przedmiot zamówienia został podzielny na cztery części:</w:t>
      </w:r>
    </w:p>
    <w:p w14:paraId="41F34606" w14:textId="3908C6D3"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1: Sprzęt TV, audio i oprogramowanie</w:t>
      </w:r>
    </w:p>
    <w:p w14:paraId="20C04F44" w14:textId="52CCB7DA"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2: Sprzęt sceniczny</w:t>
      </w:r>
    </w:p>
    <w:p w14:paraId="12B5F82C" w14:textId="553188D2" w:rsidR="002D726C" w:rsidRPr="00D47D11" w:rsidRDefault="002D726C" w:rsidP="00CD2B93">
      <w:pPr>
        <w:spacing w:after="0" w:line="360" w:lineRule="auto"/>
        <w:jc w:val="both"/>
        <w:rPr>
          <w:rStyle w:val="Pogrubienie"/>
          <w:rFonts w:ascii="Times New Roman" w:hAnsi="Times New Roman" w:cs="Times New Roman"/>
          <w:b w:val="0"/>
          <w:bCs w:val="0"/>
          <w:shd w:val="clear" w:color="auto" w:fill="FFFFFF"/>
        </w:rPr>
      </w:pPr>
      <w:r w:rsidRPr="00D47D11">
        <w:rPr>
          <w:rStyle w:val="Pogrubienie"/>
          <w:rFonts w:ascii="Times New Roman" w:hAnsi="Times New Roman" w:cs="Times New Roman"/>
          <w:b w:val="0"/>
          <w:bCs w:val="0"/>
          <w:shd w:val="clear" w:color="auto" w:fill="FFFFFF"/>
        </w:rPr>
        <w:t>Część nr 3: Sprzęt do studia nagrań</w:t>
      </w:r>
    </w:p>
    <w:p w14:paraId="685AC956" w14:textId="03690637" w:rsidR="002D726C" w:rsidRPr="00D47D11" w:rsidRDefault="002D726C" w:rsidP="00CD2B93">
      <w:pPr>
        <w:spacing w:after="0" w:line="360" w:lineRule="auto"/>
        <w:jc w:val="both"/>
        <w:rPr>
          <w:rFonts w:ascii="Times New Roman" w:eastAsia="Times New Roman" w:hAnsi="Times New Roman" w:cs="Times New Roman"/>
          <w:b/>
          <w:bCs/>
          <w:lang w:eastAsia="pl-PL"/>
        </w:rPr>
      </w:pPr>
      <w:r w:rsidRPr="00D47D11">
        <w:rPr>
          <w:rStyle w:val="Pogrubienie"/>
          <w:rFonts w:ascii="Times New Roman" w:hAnsi="Times New Roman" w:cs="Times New Roman"/>
          <w:b w:val="0"/>
          <w:bCs w:val="0"/>
          <w:shd w:val="clear" w:color="auto" w:fill="FFFFFF"/>
        </w:rPr>
        <w:t>Część nr 4: Meble</w:t>
      </w:r>
    </w:p>
    <w:p w14:paraId="6EA6ABCF" w14:textId="4335EACE" w:rsidR="00D47D11" w:rsidRPr="00D47D11" w:rsidRDefault="002D726C" w:rsidP="00CD2B93">
      <w:pPr>
        <w:spacing w:line="360" w:lineRule="auto"/>
        <w:jc w:val="both"/>
        <w:rPr>
          <w:rFonts w:ascii="Times New Roman" w:hAnsi="Times New Roman" w:cs="Times New Roman"/>
        </w:rPr>
      </w:pPr>
      <w:r w:rsidRPr="00D47D11">
        <w:rPr>
          <w:rFonts w:ascii="Times New Roman" w:hAnsi="Times New Roman" w:cs="Times New Roman"/>
        </w:rPr>
        <w:t>Poszczególne części opisane zostały w załączniku nr 1 – opis przedmiotu zamówienia</w:t>
      </w:r>
      <w:r w:rsidR="009E152F" w:rsidRPr="00D47D11">
        <w:rPr>
          <w:rFonts w:ascii="Times New Roman" w:hAnsi="Times New Roman" w:cs="Times New Roman"/>
        </w:rPr>
        <w:t xml:space="preserve">. Każda z części została opisana w takim formacie/układzie, który </w:t>
      </w:r>
      <w:r w:rsidR="00D47D11" w:rsidRPr="00D47D11">
        <w:rPr>
          <w:rFonts w:ascii="Times New Roman" w:hAnsi="Times New Roman" w:cs="Times New Roman"/>
        </w:rPr>
        <w:t>ma służyć jako załącznik szczegółowy do</w:t>
      </w:r>
      <w:r w:rsidR="00D47D11">
        <w:rPr>
          <w:rFonts w:ascii="Times New Roman" w:hAnsi="Times New Roman" w:cs="Times New Roman"/>
        </w:rPr>
        <w:t xml:space="preserve"> </w:t>
      </w:r>
      <w:r w:rsidR="00D47D11" w:rsidRPr="00D47D11">
        <w:rPr>
          <w:rFonts w:ascii="Times New Roman" w:hAnsi="Times New Roman" w:cs="Times New Roman"/>
        </w:rPr>
        <w:t>oszacowania wartości oferty poszczególnych części</w:t>
      </w:r>
      <w:r w:rsidR="00553D1A" w:rsidRPr="00D47D11">
        <w:rPr>
          <w:rFonts w:ascii="Times New Roman" w:hAnsi="Times New Roman" w:cs="Times New Roman"/>
        </w:rPr>
        <w:t>.</w:t>
      </w:r>
    </w:p>
    <w:p w14:paraId="7D6C655C" w14:textId="6D24ED89"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r w:rsidR="00D47D11">
        <w:rPr>
          <w:rFonts w:ascii="Times New Roman" w:hAnsi="Times New Roman" w:cs="Times New Roman"/>
          <w:b/>
          <w:bCs/>
        </w:rPr>
        <w:t xml:space="preserve"> </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 xml:space="preserve">zobowiązany jest wykonać i załączyć do oferty zestawienie wszystkich </w:t>
      </w:r>
      <w:r w:rsidRPr="00161CD6">
        <w:rPr>
          <w:rFonts w:ascii="Times New Roman" w:eastAsia="Calibri" w:hAnsi="Times New Roman" w:cs="Times New Roman"/>
          <w:u w:val="single"/>
        </w:rPr>
        <w:lastRenderedPageBreak/>
        <w:t>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067DC192" w:rsidR="006E7A2E"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ABEE5A7" w14:textId="1F54F4F0" w:rsidR="00D47D11" w:rsidRDefault="00D47D11" w:rsidP="00D47D11">
      <w:pPr>
        <w:shd w:val="clear" w:color="auto" w:fill="FFFFFF"/>
        <w:rPr>
          <w:rFonts w:ascii="Times New Roman" w:hAnsi="Times New Roman" w:cs="Times New Roman"/>
          <w:b/>
          <w:bCs/>
        </w:rPr>
      </w:pPr>
      <w:r>
        <w:rPr>
          <w:rFonts w:ascii="Times New Roman" w:hAnsi="Times New Roman" w:cs="Times New Roman"/>
          <w:b/>
          <w:bCs/>
        </w:rPr>
        <w:t>3</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587CDBA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4902B6E2"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082EDE90" w14:textId="77777777" w:rsidR="00D47D11" w:rsidRDefault="00D47D11" w:rsidP="00CD2B93">
      <w:pPr>
        <w:shd w:val="clear" w:color="auto" w:fill="FFFFFF"/>
        <w:spacing w:line="360" w:lineRule="auto"/>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291758C4" w14:textId="131B5F1B" w:rsidR="006F2F93" w:rsidRPr="0054452F" w:rsidRDefault="00D47D11"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eastAsia="Calibri" w:hAnsi="Times New Roman" w:cs="Times New Roman"/>
        </w:rPr>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3783893"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10754B4"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6003FF8" w:rsidR="006F2F93"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BF2CDFB"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05A37198" w14:textId="262998B3" w:rsidR="009F148A" w:rsidRPr="00CD2B93"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24D3CA7E" w:rsidR="00292B29" w:rsidRDefault="00BF43C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6C0C17D7" w14:textId="23DED1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32322000-6 urządzenia multimedialne</w:t>
      </w:r>
    </w:p>
    <w:p w14:paraId="360AD6D4" w14:textId="265229B4"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3232000-2 Sprzęt telewizyjny i audiowizualny</w:t>
      </w:r>
    </w:p>
    <w:p w14:paraId="3916A0A1" w14:textId="6CFC8BF3"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32351300-1 Akcesoria do urządzeń audio</w:t>
      </w:r>
    </w:p>
    <w:p w14:paraId="2F91CC09" w14:textId="610F547C"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38650000-6 Sprzęt fotograficzny</w:t>
      </w:r>
    </w:p>
    <w:p w14:paraId="2428F882" w14:textId="62C6E43F"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4852000-9 Pakiety oprogramowania multimedialnego</w:t>
      </w:r>
    </w:p>
    <w:p w14:paraId="032F3AAE" w14:textId="570655DC"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32342410-9 Sprzęt dźwiękowy</w:t>
      </w:r>
    </w:p>
    <w:p w14:paraId="4DCA41FA" w14:textId="7B2F3720"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32342400-6 Sprzęt nagłaśniający</w:t>
      </w:r>
    </w:p>
    <w:p w14:paraId="5D62C939" w14:textId="103D3C29" w:rsidR="00CD2B93" w:rsidRDefault="00CD2B9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32342300-5 Mikrofony i zestawy głośnikowe</w:t>
      </w:r>
    </w:p>
    <w:p w14:paraId="18399CE1" w14:textId="452CA497" w:rsidR="00CD2B93"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32342450-1 Rejestry głosu</w:t>
      </w:r>
    </w:p>
    <w:p w14:paraId="5CB2FFB5" w14:textId="73834B57"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32342420-2 Studyjne konsole mikserskie</w:t>
      </w:r>
    </w:p>
    <w:p w14:paraId="0EEE2C57" w14:textId="1F00201D"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37310000-4 Instrumenty muzyczne</w:t>
      </w:r>
    </w:p>
    <w:p w14:paraId="62DCACE9" w14:textId="6364E271" w:rsidR="0037373D"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37321000-4  Akcesoria do instrumentów muzycznych</w:t>
      </w:r>
    </w:p>
    <w:p w14:paraId="065C45CD" w14:textId="7F8FBA18" w:rsidR="00CD2B93" w:rsidRDefault="0037373D"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39100000-3 Meble</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60F70E99"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37373D">
        <w:rPr>
          <w:bCs/>
          <w:color w:val="000000" w:themeColor="text1"/>
          <w:sz w:val="22"/>
          <w:szCs w:val="22"/>
          <w:lang w:val="pl-PL"/>
        </w:rPr>
        <w:t>3 miesięcy</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1"/>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77C86B5F" w:rsidR="005A5472" w:rsidRPr="000C74BD" w:rsidRDefault="009646DB" w:rsidP="000C74BD">
      <w:pPr>
        <w:spacing w:line="360" w:lineRule="auto"/>
        <w:jc w:val="both"/>
      </w:pPr>
      <w:r>
        <w:rPr>
          <w:rFonts w:ascii="Times New Roman" w:hAnsi="Times New Roman" w:cs="Times New Roman"/>
        </w:rPr>
        <w:lastRenderedPageBreak/>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57334E85" w:rsidR="00524224" w:rsidRPr="00777147" w:rsidRDefault="0031435F" w:rsidP="000C74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A11DBCA" w14:textId="04C0DCDD" w:rsidR="00BF43C3" w:rsidRDefault="00BF43C3" w:rsidP="00BF43C3">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 dla danej części zamówienia</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dla</w:t>
      </w:r>
      <w:r>
        <w:rPr>
          <w:rFonts w:ascii="Times New Roman" w:hAnsi="Times New Roman" w:cs="Times New Roman"/>
        </w:rPr>
        <w:t xml:space="preserve"> danej części</w:t>
      </w:r>
      <w:r w:rsidRPr="00B55EF4">
        <w:rPr>
          <w:rFonts w:ascii="Times New Roman" w:hAnsi="Times New Roman" w:cs="Times New Roman"/>
        </w:rPr>
        <w:t xml:space="preserve"> zamówienia zostaną odrzucone. </w:t>
      </w:r>
      <w:r>
        <w:rPr>
          <w:rFonts w:ascii="Times New Roman" w:hAnsi="Times New Roman" w:cs="Times New Roman"/>
        </w:rPr>
        <w:t xml:space="preserve">Niezależnie od ilości części,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F17881">
        <w:rPr>
          <w:rFonts w:ascii="Times New Roman" w:hAnsi="Times New Roman" w:cs="Times New Roman"/>
          <w:b/>
          <w:bCs/>
        </w:rPr>
        <w:t>informacje (cena, okres gwarancji) dotyczące tej części, na którą składa ofertę.</w:t>
      </w:r>
      <w:bookmarkStart w:id="2" w:name="bookmark216"/>
      <w:bookmarkEnd w:id="2"/>
    </w:p>
    <w:p w14:paraId="3FAFE8CD" w14:textId="65AC30EB" w:rsidR="009646DB" w:rsidRDefault="009646DB" w:rsidP="009646DB">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00BF43C3">
        <w:rPr>
          <w:rFonts w:ascii="Times New Roman" w:hAnsi="Times New Roman" w:cs="Times New Roman"/>
          <w:b/>
          <w:bCs/>
          <w:i/>
          <w:iCs/>
        </w:rPr>
        <w:t xml:space="preserve"> oraz wykazu szczegółowego elementów zamówienia zawartego w opisie przedmiotu zamówienia</w:t>
      </w:r>
      <w:r w:rsidR="006F0638">
        <w:rPr>
          <w:rFonts w:ascii="Times New Roman" w:hAnsi="Times New Roman" w:cs="Times New Roman"/>
          <w:b/>
          <w:bCs/>
          <w:i/>
          <w:iCs/>
        </w:rPr>
        <w:t xml:space="preserve"> – załącznik  nr 1</w:t>
      </w:r>
      <w:r w:rsidRPr="00B55EF4">
        <w:rPr>
          <w:rFonts w:ascii="Times New Roman" w:hAnsi="Times New Roman" w:cs="Times New Roman"/>
          <w:b/>
          <w:bCs/>
          <w:i/>
          <w:iCs/>
        </w:rPr>
        <w:t>,</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3657B53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w:t>
      </w:r>
      <w:r w:rsidR="006F0638">
        <w:rPr>
          <w:rFonts w:ascii="Times New Roman" w:hAnsi="Times New Roman" w:cs="Times New Roman"/>
          <w:color w:val="000000"/>
        </w:rPr>
        <w:t xml:space="preserve"> W skład oferty wchodzą</w:t>
      </w:r>
      <w:r w:rsidRPr="00C863D9">
        <w:rPr>
          <w:rFonts w:ascii="Times New Roman" w:hAnsi="Times New Roman" w:cs="Times New Roman"/>
          <w:color w:val="000000"/>
        </w:rPr>
        <w:t>:</w:t>
      </w:r>
      <w:bookmarkStart w:id="7" w:name="bookmark221"/>
      <w:bookmarkEnd w:id="4"/>
      <w:bookmarkEnd w:id="5"/>
      <w:bookmarkEnd w:id="6"/>
      <w:bookmarkEnd w:id="7"/>
    </w:p>
    <w:p w14:paraId="6B25E7E7" w14:textId="73EB6F6E"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A1EC593" w14:textId="15FFFA2E" w:rsidR="00BF43C3" w:rsidRDefault="00BF43C3" w:rsidP="009646DB">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2) Wykaz szczegółowy elementów zamówienia dla poszczególnej części</w:t>
      </w:r>
      <w:r w:rsidR="006F0638">
        <w:rPr>
          <w:rFonts w:ascii="Times New Roman" w:hAnsi="Times New Roman" w:cs="Times New Roman"/>
          <w:color w:val="000000"/>
        </w:rPr>
        <w:t>, na którą Wykonawca składa ofertę umieszczony w opisie zamówienia – załącznik nr 1</w:t>
      </w:r>
    </w:p>
    <w:p w14:paraId="182D7295" w14:textId="1F5F9489" w:rsidR="006F0638"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4. Inne dokumenty składane wraz z ofe</w:t>
      </w:r>
      <w:r w:rsidR="008263C2">
        <w:rPr>
          <w:rFonts w:ascii="Times New Roman" w:hAnsi="Times New Roman" w:cs="Times New Roman"/>
          <w:color w:val="000000"/>
        </w:rPr>
        <w:t>r</w:t>
      </w:r>
      <w:r>
        <w:rPr>
          <w:rFonts w:ascii="Times New Roman" w:hAnsi="Times New Roman" w:cs="Times New Roman"/>
          <w:color w:val="000000"/>
        </w:rPr>
        <w:t>tą:</w:t>
      </w:r>
    </w:p>
    <w:p w14:paraId="283E70B2" w14:textId="0795DACC"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1</w:t>
      </w:r>
      <w:r w:rsidR="009646DB" w:rsidRPr="00C863D9">
        <w:rPr>
          <w:rFonts w:ascii="Times New Roman" w:hAnsi="Times New Roman" w:cs="Times New Roman"/>
          <w:b/>
          <w:bCs/>
          <w:color w:val="000000"/>
        </w:rPr>
        <w:t xml:space="preserve">) oświadczenie wykonawcy, o którym mowa w art. 125 ust. 1 PZP </w:t>
      </w:r>
      <w:r w:rsidR="009646D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207A60C6"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2</w:t>
      </w:r>
      <w:r w:rsidR="009646DB" w:rsidRPr="00C863D9">
        <w:rPr>
          <w:rFonts w:ascii="Times New Roman" w:hAnsi="Times New Roman" w:cs="Times New Roman"/>
          <w:b/>
          <w:bCs/>
          <w:color w:val="000000"/>
        </w:rPr>
        <w:t xml:space="preserve">) zobowiązanie podmiotu udostępniającego </w:t>
      </w:r>
      <w:r w:rsidR="009646DB" w:rsidRPr="00C863D9">
        <w:rPr>
          <w:rFonts w:ascii="Times New Roman" w:hAnsi="Times New Roman" w:cs="Times New Roman"/>
          <w:color w:val="000000"/>
        </w:rPr>
        <w:t xml:space="preserve">zasoby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3E0BB962"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3</w:t>
      </w:r>
      <w:r w:rsidR="009646DB" w:rsidRPr="00C863D9">
        <w:rPr>
          <w:rFonts w:ascii="Times New Roman" w:hAnsi="Times New Roman" w:cs="Times New Roman"/>
          <w:b/>
          <w:bCs/>
          <w:color w:val="000000"/>
        </w:rPr>
        <w:t xml:space="preserve">) oświadczenie podmiotu udostępniającego zasoby - jeżeli dotyczy </w:t>
      </w:r>
      <w:r w:rsidR="009646DB" w:rsidRPr="00C863D9">
        <w:rPr>
          <w:rFonts w:ascii="Times New Roman" w:hAnsi="Times New Roman" w:cs="Times New Roman"/>
          <w:color w:val="000000"/>
        </w:rPr>
        <w:t xml:space="preserve">oświadczenie podmiotu </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6F241365"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lastRenderedPageBreak/>
        <w:t>4</w:t>
      </w:r>
      <w:r w:rsidR="009646DB" w:rsidRPr="00C863D9">
        <w:rPr>
          <w:rFonts w:ascii="Times New Roman" w:hAnsi="Times New Roman" w:cs="Times New Roman"/>
          <w:b/>
          <w:bCs/>
          <w:color w:val="000000"/>
        </w:rPr>
        <w:t>)</w:t>
      </w:r>
      <w:r w:rsidR="009646DB">
        <w:rPr>
          <w:rFonts w:ascii="Times New Roman" w:hAnsi="Times New Roman" w:cs="Times New Roman"/>
          <w:b/>
          <w:bCs/>
          <w:color w:val="000000"/>
        </w:rPr>
        <w:t xml:space="preserve"> </w:t>
      </w:r>
      <w:r w:rsidR="009646D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9646D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31048803"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5</w:t>
      </w:r>
      <w:r w:rsidR="009646DB" w:rsidRPr="0093526F">
        <w:rPr>
          <w:rFonts w:ascii="Times New Roman" w:hAnsi="Times New Roman" w:cs="Times New Roman"/>
          <w:color w:val="000000"/>
        </w:rPr>
        <w:t>)</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pe</w:t>
      </w:r>
      <w:r w:rsidR="009646DB">
        <w:rPr>
          <w:rFonts w:ascii="Times New Roman" w:hAnsi="Times New Roman" w:cs="Times New Roman"/>
          <w:color w:val="000000"/>
        </w:rPr>
        <w:t>ł</w:t>
      </w:r>
      <w:r w:rsidR="009646DB" w:rsidRPr="00C863D9">
        <w:rPr>
          <w:rFonts w:ascii="Times New Roman" w:hAnsi="Times New Roman" w:cs="Times New Roman"/>
          <w:color w:val="000000"/>
        </w:rPr>
        <w:t xml:space="preserve">nomocnictwo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lastRenderedPageBreak/>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 xml:space="preserve">10. Informacje stanowiące tajemnicę przedsiębiorstwa powinny być zgrupowane i stanowić oddzielną część oferty - odrębny plik lub pliki elektroniczne. Plik (pliki) należy opatrzyć dopiskiem „tajemnica </w:t>
      </w:r>
      <w:r w:rsidRPr="00C863D9">
        <w:rPr>
          <w:rFonts w:ascii="Times New Roman" w:hAnsi="Times New Roman" w:cs="Times New Roman"/>
        </w:rPr>
        <w:lastRenderedPageBreak/>
        <w:t>przedsiębiorstwa” lub innym (nazwa pliku powinna jednoznacznie wskazywać, iż dane w nim zawarte stanowią tajemnicę przedsiębiorstwa).</w:t>
      </w:r>
      <w:bookmarkStart w:id="22" w:name="bookmark236"/>
      <w:bookmarkEnd w:id="22"/>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66582785" w:rsidR="004F169A" w:rsidRPr="000C74BD" w:rsidRDefault="009646DB" w:rsidP="000C74BD">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w:t>
      </w:r>
      <w:r w:rsidRPr="001C0453">
        <w:rPr>
          <w:rFonts w:ascii="Times New Roman" w:hAnsi="Times New Roman" w:cs="Times New Roman"/>
          <w:color w:val="000000"/>
        </w:rPr>
        <w:lastRenderedPageBreak/>
        <w:t>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5EF10609" w:rsidR="007F6F45" w:rsidRPr="00727D5E" w:rsidRDefault="00A1667C" w:rsidP="000C74BD">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lastRenderedPageBreak/>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345D2C0" w14:textId="77777777" w:rsidR="006D0000" w:rsidRDefault="006D0000" w:rsidP="0016639D">
      <w:pPr>
        <w:shd w:val="clear" w:color="auto" w:fill="FFFFFF"/>
        <w:spacing w:line="360" w:lineRule="auto"/>
        <w:jc w:val="both"/>
        <w:rPr>
          <w:rFonts w:ascii="Times New Roman" w:eastAsiaTheme="majorEastAsia" w:hAnsi="Times New Roman" w:cs="Times New Roman"/>
          <w:b/>
        </w:rPr>
      </w:pPr>
    </w:p>
    <w:p w14:paraId="65E2B321" w14:textId="77777777" w:rsidR="006D0000" w:rsidRDefault="006D0000" w:rsidP="0016639D">
      <w:pPr>
        <w:shd w:val="clear" w:color="auto" w:fill="FFFFFF"/>
        <w:spacing w:line="360" w:lineRule="auto"/>
        <w:jc w:val="both"/>
        <w:rPr>
          <w:rFonts w:ascii="Times New Roman" w:eastAsiaTheme="majorEastAsia" w:hAnsi="Times New Roman" w:cs="Times New Roman"/>
          <w:b/>
        </w:rPr>
      </w:pPr>
    </w:p>
    <w:p w14:paraId="690B28A7" w14:textId="58B2FEB8"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lastRenderedPageBreak/>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lastRenderedPageBreak/>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2E45006C" w14:textId="04B03BBB" w:rsidR="0016639D" w:rsidRDefault="0016639D" w:rsidP="000C74B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77F02E7A" w14:textId="77777777" w:rsidR="000C74BD" w:rsidRPr="000C74BD" w:rsidRDefault="000C74BD" w:rsidP="000C74BD">
      <w:pPr>
        <w:pStyle w:val="Tekstpodstawowy"/>
        <w:tabs>
          <w:tab w:val="left" w:pos="426"/>
          <w:tab w:val="left" w:pos="567"/>
        </w:tabs>
        <w:spacing w:after="0" w:line="360" w:lineRule="auto"/>
        <w:ind w:right="20"/>
        <w:jc w:val="both"/>
        <w:rPr>
          <w:sz w:val="22"/>
          <w:szCs w:val="22"/>
          <w:lang w:val="pl-PL"/>
        </w:rPr>
      </w:pPr>
    </w:p>
    <w:p w14:paraId="143040F8" w14:textId="5433EB57" w:rsidR="0016639D" w:rsidRPr="000C74BD" w:rsidRDefault="0093737A" w:rsidP="000C74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 xml:space="preserve">4. Wykonawca, w przypadku polegania na zdolnościach lub sytuacji podmiotów udostępniających zasoby, przedstawia, wraz z oświadczeniem składanym na podst. art. 125 ust. 1 PZP, także </w:t>
      </w:r>
      <w:r w:rsidRPr="00ED34EF">
        <w:rPr>
          <w:rFonts w:ascii="Times New Roman" w:hAnsi="Times New Roman" w:cs="Times New Roman"/>
        </w:rPr>
        <w:lastRenderedPageBreak/>
        <w:t>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5AF7DEB2"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0C74BD">
        <w:rPr>
          <w:rFonts w:ascii="Times New Roman" w:hAnsi="Times New Roman" w:cs="Times New Roman"/>
          <w:b/>
        </w:rPr>
        <w:t>19</w:t>
      </w:r>
      <w:r w:rsidR="00031620">
        <w:rPr>
          <w:rFonts w:ascii="Times New Roman" w:hAnsi="Times New Roman" w:cs="Times New Roman"/>
          <w:b/>
        </w:rPr>
        <w:t>.12</w:t>
      </w:r>
      <w:r w:rsidR="00926EC5">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51DFCA60" w:rsidR="00926EC5" w:rsidRPr="009F7D26" w:rsidRDefault="00D007F8" w:rsidP="000C74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0F3A0F">
        <w:rPr>
          <w:rFonts w:ascii="Times New Roman" w:hAnsi="Times New Roman" w:cs="Times New Roman"/>
        </w:rPr>
        <w:t>1</w:t>
      </w:r>
      <w:r w:rsidR="00F5297C">
        <w:rPr>
          <w:rFonts w:ascii="Times New Roman" w:hAnsi="Times New Roman" w:cs="Times New Roman"/>
          <w:b/>
        </w:rPr>
        <w:t>7</w:t>
      </w:r>
      <w:r w:rsidR="00031620">
        <w:rPr>
          <w:rFonts w:ascii="Times New Roman" w:hAnsi="Times New Roman" w:cs="Times New Roman"/>
          <w:b/>
        </w:rPr>
        <w:t>.01</w:t>
      </w:r>
      <w:r w:rsidR="00926EC5">
        <w:rPr>
          <w:rFonts w:ascii="Times New Roman" w:hAnsi="Times New Roman" w:cs="Times New Roman"/>
          <w:b/>
        </w:rPr>
        <w:t>.202</w:t>
      </w:r>
      <w:r w:rsidR="00031620">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3D2CAC33"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F5297C">
        <w:rPr>
          <w:rFonts w:ascii="Times New Roman" w:hAnsi="Times New Roman" w:cs="Times New Roman"/>
          <w:b/>
        </w:rPr>
        <w:t>19.</w:t>
      </w:r>
      <w:r w:rsidR="00031620">
        <w:rPr>
          <w:rFonts w:ascii="Times New Roman" w:hAnsi="Times New Roman" w:cs="Times New Roman"/>
          <w:b/>
        </w:rPr>
        <w:t>12</w:t>
      </w:r>
      <w:r w:rsidR="00926EC5">
        <w:rPr>
          <w:rFonts w:ascii="Times New Roman" w:hAnsi="Times New Roman" w:cs="Times New Roman"/>
          <w:b/>
        </w:rPr>
        <w:t>.2022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lastRenderedPageBreak/>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4BF5D6B8" w:rsidR="00926EC5" w:rsidRPr="00CD2B93" w:rsidRDefault="00C333ED" w:rsidP="00CD2B93">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48F48A3A" w:rsidR="00791C7F" w:rsidRPr="00031620" w:rsidRDefault="00031620" w:rsidP="00031620">
      <w:pPr>
        <w:spacing w:line="360" w:lineRule="auto"/>
        <w:rPr>
          <w:rFonts w:ascii="Times New Roman" w:hAnsi="Times New Roman" w:cs="Times New Roman"/>
        </w:rPr>
      </w:pPr>
      <w:bookmarkStart w:id="29" w:name="bookmark279"/>
      <w:bookmarkEnd w:id="29"/>
      <w:r w:rsidRPr="00031620">
        <w:rPr>
          <w:rFonts w:ascii="Times New Roman" w:hAnsi="Times New Roman" w:cs="Times New Roman"/>
        </w:rPr>
        <w:t>1)</w:t>
      </w:r>
      <w:r>
        <w:rPr>
          <w:rFonts w:ascii="Times New Roman" w:hAnsi="Times New Roman" w:cs="Times New Roman"/>
        </w:rPr>
        <w:t xml:space="preserve"> </w:t>
      </w:r>
      <w:r w:rsidR="00791C7F" w:rsidRPr="00031620">
        <w:rPr>
          <w:rFonts w:ascii="Times New Roman" w:hAnsi="Times New Roman" w:cs="Times New Roman"/>
        </w:rPr>
        <w:t>Zaoferowany okres gwarancji jest tożsamy z zaoferowanym okresem rękojmi. Okres rękojmi zostaje więc rozszerzony analogicznie do zaoferowanego okresu gwarancji!;</w:t>
      </w:r>
    </w:p>
    <w:p w14:paraId="01D5C783" w14:textId="3C264346" w:rsidR="00031620" w:rsidRPr="00031620" w:rsidRDefault="00031620" w:rsidP="00031620">
      <w:pPr>
        <w:spacing w:line="360" w:lineRule="auto"/>
        <w:rPr>
          <w:rFonts w:ascii="Times New Roman" w:hAnsi="Times New Roman" w:cs="Times New Roman"/>
        </w:rPr>
      </w:pPr>
      <w:r w:rsidRPr="00031620">
        <w:rPr>
          <w:rFonts w:ascii="Times New Roman" w:hAnsi="Times New Roman" w:cs="Times New Roman"/>
        </w:rPr>
        <w:t>2) Zaoferowany przez Wykonawcę okres gwarancji nie jest tożsamy z gwarancją producenta</w:t>
      </w:r>
      <w:r>
        <w:rPr>
          <w:rFonts w:ascii="Times New Roman" w:hAnsi="Times New Roman" w:cs="Times New Roman"/>
        </w:rPr>
        <w:t>, okres gwarancji Wykonawcy nie może ograniczać gwarancji producenta.</w:t>
      </w:r>
    </w:p>
    <w:p w14:paraId="5AB997A1" w14:textId="3DFDA072" w:rsidR="00791C7F" w:rsidRPr="00CD021A" w:rsidRDefault="00031620" w:rsidP="00C333ED">
      <w:pPr>
        <w:spacing w:line="360" w:lineRule="auto"/>
        <w:rPr>
          <w:rFonts w:ascii="Times New Roman" w:hAnsi="Times New Roman" w:cs="Times New Roman"/>
        </w:rPr>
      </w:pPr>
      <w:bookmarkStart w:id="30" w:name="bookmark280"/>
      <w:bookmarkEnd w:id="30"/>
      <w:r>
        <w:rPr>
          <w:rFonts w:ascii="Times New Roman" w:hAnsi="Times New Roman" w:cs="Times New Roman"/>
        </w:rPr>
        <w:t>3</w:t>
      </w:r>
      <w:r w:rsidR="00791C7F">
        <w:rPr>
          <w:rFonts w:ascii="Times New Roman" w:hAnsi="Times New Roman" w:cs="Times New Roman"/>
        </w:rPr>
        <w:t>)</w:t>
      </w:r>
      <w:r w:rsidR="00791C7F" w:rsidRPr="00CD021A">
        <w:rPr>
          <w:rFonts w:ascii="Times New Roman" w:hAnsi="Times New Roman" w:cs="Times New Roman"/>
        </w:rPr>
        <w:t xml:space="preserve"> Minimalny okres gwarancji wynosi </w:t>
      </w:r>
      <w:r w:rsidR="00B3562E">
        <w:rPr>
          <w:rFonts w:ascii="Times New Roman" w:hAnsi="Times New Roman" w:cs="Times New Roman"/>
        </w:rPr>
        <w:t>24</w:t>
      </w:r>
      <w:r w:rsidR="00791C7F" w:rsidRPr="00CD021A">
        <w:rPr>
          <w:rFonts w:ascii="Times New Roman" w:hAnsi="Times New Roman" w:cs="Times New Roman"/>
        </w:rPr>
        <w:t xml:space="preserve"> miesięcy od daty odbioru końcowego przedmiotu zamówienia;</w:t>
      </w:r>
    </w:p>
    <w:p w14:paraId="1CFADB8C" w14:textId="3160B10D" w:rsidR="00791C7F" w:rsidRPr="00CD021A" w:rsidRDefault="00031620" w:rsidP="00C333ED">
      <w:pPr>
        <w:spacing w:line="360" w:lineRule="auto"/>
        <w:rPr>
          <w:rFonts w:ascii="Times New Roman" w:hAnsi="Times New Roman" w:cs="Times New Roman"/>
        </w:rPr>
      </w:pPr>
      <w:bookmarkStart w:id="31" w:name="bookmark281"/>
      <w:bookmarkEnd w:id="31"/>
      <w:r>
        <w:rPr>
          <w:rFonts w:ascii="Times New Roman" w:hAnsi="Times New Roman" w:cs="Times New Roman"/>
        </w:rPr>
        <w:t>4</w:t>
      </w:r>
      <w:r w:rsidR="00791C7F">
        <w:rPr>
          <w:rFonts w:ascii="Times New Roman" w:hAnsi="Times New Roman" w:cs="Times New Roman"/>
        </w:rPr>
        <w:t>)</w:t>
      </w:r>
      <w:r w:rsidR="00791C7F" w:rsidRPr="00CD021A">
        <w:rPr>
          <w:rFonts w:ascii="Times New Roman" w:hAnsi="Times New Roman" w:cs="Times New Roman"/>
        </w:rPr>
        <w:t xml:space="preserve"> Maksymalny okres gwarancji dla oceny oferty wynosi </w:t>
      </w:r>
      <w:r w:rsidR="00B3562E">
        <w:rPr>
          <w:rFonts w:ascii="Times New Roman" w:hAnsi="Times New Roman" w:cs="Times New Roman"/>
        </w:rPr>
        <w:t>48</w:t>
      </w:r>
      <w:r w:rsidR="00791C7F" w:rsidRPr="00CD021A">
        <w:rPr>
          <w:rFonts w:ascii="Times New Roman" w:hAnsi="Times New Roman" w:cs="Times New Roman"/>
        </w:rPr>
        <w:t xml:space="preserve"> miesięcy od daty odbioru końcowego przedmiotu zamówienia;</w:t>
      </w:r>
    </w:p>
    <w:p w14:paraId="5EC55E74" w14:textId="1D732335" w:rsidR="00791C7F" w:rsidRPr="00CD021A" w:rsidRDefault="00031620" w:rsidP="00C333ED">
      <w:pPr>
        <w:spacing w:line="360" w:lineRule="auto"/>
        <w:rPr>
          <w:rFonts w:ascii="Times New Roman" w:hAnsi="Times New Roman" w:cs="Times New Roman"/>
        </w:rPr>
      </w:pPr>
      <w:bookmarkStart w:id="32" w:name="bookmark282"/>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2D5BD39" w:rsidR="00791C7F" w:rsidRPr="00CD021A" w:rsidRDefault="00031620" w:rsidP="00C333ED">
      <w:pPr>
        <w:spacing w:line="360" w:lineRule="auto"/>
        <w:rPr>
          <w:rFonts w:ascii="Times New Roman" w:hAnsi="Times New Roman" w:cs="Times New Roman"/>
        </w:rPr>
      </w:pPr>
      <w:bookmarkStart w:id="33" w:name="bookmark283"/>
      <w:bookmarkEnd w:id="33"/>
      <w:r>
        <w:rPr>
          <w:rFonts w:ascii="Times New Roman" w:hAnsi="Times New Roman" w:cs="Times New Roman"/>
        </w:rPr>
        <w:lastRenderedPageBreak/>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65E05F23" w:rsidR="00A808D0" w:rsidRPr="0033059E" w:rsidRDefault="00031620" w:rsidP="00C333ED">
      <w:pPr>
        <w:spacing w:line="360" w:lineRule="auto"/>
        <w:rPr>
          <w:rFonts w:ascii="Times New Roman" w:hAnsi="Times New Roman" w:cs="Times New Roman"/>
        </w:rPr>
      </w:pPr>
      <w:bookmarkStart w:id="34" w:name="bookmark284"/>
      <w:bookmarkEnd w:id="34"/>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lastRenderedPageBreak/>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lastRenderedPageBreak/>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lastRenderedPageBreak/>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38472070" w14:textId="28783455" w:rsidR="00030D92" w:rsidRPr="00030D92" w:rsidRDefault="00EC6391" w:rsidP="00030D92">
      <w:pPr>
        <w:spacing w:after="0" w:line="360" w:lineRule="auto"/>
        <w:jc w:val="both"/>
        <w:rPr>
          <w:rFonts w:ascii="Times New Roman" w:hAnsi="Times New Roman" w:cs="Times New Roman"/>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030D92" w:rsidRPr="00030D92">
        <w:rPr>
          <w:rFonts w:ascii="Times New Roman" w:hAnsi="Times New Roman" w:cs="Times New Roman"/>
        </w:rPr>
        <w:t>Kultura hybrydowa 3.0 – Stworzenie sali widowiskowej z innowacyjnym studiem multimedialnym do nagrań i transmisji online w Brzoziu</w:t>
      </w:r>
      <w:r w:rsidR="00030D92">
        <w:rPr>
          <w:rFonts w:ascii="Times New Roman" w:hAnsi="Times New Roman" w:cs="Times New Roman"/>
        </w:rPr>
        <w:t>.</w:t>
      </w:r>
    </w:p>
    <w:p w14:paraId="195138CE" w14:textId="7341A440" w:rsidR="00EC6391" w:rsidRPr="00F17E52" w:rsidRDefault="00EC6391" w:rsidP="00030D92">
      <w:pPr>
        <w:spacing w:after="0" w:line="360" w:lineRule="auto"/>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lastRenderedPageBreak/>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8A72" w14:textId="77777777" w:rsidR="00EB570E" w:rsidRDefault="00EB570E" w:rsidP="000C76AE">
      <w:pPr>
        <w:spacing w:after="0" w:line="240" w:lineRule="auto"/>
      </w:pPr>
      <w:r>
        <w:separator/>
      </w:r>
    </w:p>
  </w:endnote>
  <w:endnote w:type="continuationSeparator" w:id="0">
    <w:p w14:paraId="42F9B540" w14:textId="77777777" w:rsidR="00EB570E" w:rsidRDefault="00EB570E"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4C451C60" w14:textId="087ECA9D" w:rsidR="00837E3F" w:rsidRPr="00837E3F" w:rsidRDefault="00837E3F" w:rsidP="0035737B">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543CFF60" w14:textId="381824A1" w:rsidR="00EC6118" w:rsidRPr="00837E3F" w:rsidRDefault="00EC6118" w:rsidP="00EC6118">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2538B351" w14:textId="77777777" w:rsidR="00EC6118" w:rsidRPr="00837E3F" w:rsidRDefault="00EC6118" w:rsidP="00EC6118">
    <w:pPr>
      <w:pStyle w:val="Stopka"/>
      <w:jc w:val="center"/>
      <w:rPr>
        <w:rFonts w:ascii="Times New Roman" w:hAnsi="Times New Roman" w:cs="Times New Roman"/>
        <w:i/>
        <w:iCs/>
        <w:sz w:val="18"/>
        <w:szCs w:val="18"/>
      </w:rPr>
    </w:pPr>
  </w:p>
  <w:p w14:paraId="19063A8D" w14:textId="77777777" w:rsidR="00CB0486" w:rsidRDefault="00CB0486" w:rsidP="00EC61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07F3" w14:textId="77777777" w:rsidR="00EB570E" w:rsidRDefault="00EB570E" w:rsidP="000C76AE">
      <w:pPr>
        <w:spacing w:after="0" w:line="240" w:lineRule="auto"/>
      </w:pPr>
      <w:r>
        <w:separator/>
      </w:r>
    </w:p>
  </w:footnote>
  <w:footnote w:type="continuationSeparator" w:id="0">
    <w:p w14:paraId="5610878A" w14:textId="77777777" w:rsidR="00EB570E" w:rsidRDefault="00EB570E"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4BBB25C" w:rsidR="00837E3F" w:rsidRDefault="00837E3F">
    <w:pPr>
      <w:pStyle w:val="Nagwek"/>
    </w:pPr>
    <w:r>
      <w:rPr>
        <w:noProof/>
        <w:lang w:eastAsia="pl-PL"/>
      </w:rPr>
      <w:drawing>
        <wp:inline distT="0" distB="0" distL="0" distR="0" wp14:anchorId="4EB9D00D" wp14:editId="496F4F73">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tab/>
    </w:r>
    <w:r>
      <w:rPr>
        <w:noProof/>
        <w:lang w:eastAsia="pl-PL"/>
      </w:rPr>
      <w:drawing>
        <wp:inline distT="0" distB="0" distL="0" distR="0" wp14:anchorId="1E21E2AB" wp14:editId="15016B5A">
          <wp:extent cx="1095375" cy="885825"/>
          <wp:effectExtent l="0" t="0" r="9525" b="9525"/>
          <wp:docPr id="7" name="Obraz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277D15A3" wp14:editId="04B3C3A5">
          <wp:extent cx="1266825" cy="828675"/>
          <wp:effectExtent l="0" t="0" r="9525" b="9525"/>
          <wp:docPr id="8" name="Obraz 8"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1FB64DCA" w14:textId="77777777" w:rsidR="00EC6118" w:rsidRDefault="00EC61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7F356AA1" w:rsidR="00837E3F" w:rsidRDefault="00837E3F" w:rsidP="00837E3F">
    <w:pPr>
      <w:pStyle w:val="Nagwek"/>
    </w:pPr>
    <w:r>
      <w:rPr>
        <w:noProof/>
        <w:lang w:eastAsia="pl-PL"/>
      </w:rPr>
      <w:drawing>
        <wp:anchor distT="0" distB="0" distL="114300" distR="114300" simplePos="0" relativeHeight="251658240" behindDoc="1" locked="0" layoutInCell="1" allowOverlap="1" wp14:anchorId="77922370" wp14:editId="0A2B6631">
          <wp:simplePos x="0" y="0"/>
          <wp:positionH relativeFrom="column">
            <wp:posOffset>4445</wp:posOffset>
          </wp:positionH>
          <wp:positionV relativeFrom="paragraph">
            <wp:posOffset>-1270</wp:posOffset>
          </wp:positionV>
          <wp:extent cx="1181100" cy="742950"/>
          <wp:effectExtent l="0" t="0" r="0" b="0"/>
          <wp:wrapTight wrapText="bothSides">
            <wp:wrapPolygon edited="0">
              <wp:start x="0" y="0"/>
              <wp:lineTo x="0" y="21046"/>
              <wp:lineTo x="21252" y="21046"/>
              <wp:lineTo x="21252"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anchor>
      </w:drawing>
    </w:r>
    <w:r>
      <w:tab/>
    </w:r>
    <w:r>
      <w:rPr>
        <w:noProof/>
        <w:lang w:eastAsia="pl-PL"/>
      </w:rPr>
      <w:drawing>
        <wp:inline distT="0" distB="0" distL="0" distR="0" wp14:anchorId="35A09AF9" wp14:editId="6D660B0F">
          <wp:extent cx="1095375" cy="885825"/>
          <wp:effectExtent l="0" t="0" r="9525" b="9525"/>
          <wp:docPr id="14" name="Obraz 1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3F489B93" wp14:editId="5F851E42">
          <wp:extent cx="1266825" cy="828675"/>
          <wp:effectExtent l="0" t="0" r="9525" b="9525"/>
          <wp:docPr id="15" name="Obraz 15"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703C9B7E" w:rsidR="00A12947" w:rsidRDefault="00837E3F">
    <w:pPr>
      <w:pStyle w:val="Nagwek"/>
      <w:rPr>
        <w:noProof/>
        <w:lang w:eastAsia="pl-PL"/>
      </w:rPr>
    </w:pPr>
    <w:r>
      <w:rPr>
        <w:noProof/>
        <w:lang w:eastAsia="pl-PL"/>
      </w:rPr>
      <w:drawing>
        <wp:inline distT="0" distB="0" distL="0" distR="0" wp14:anchorId="58DF64B7" wp14:editId="0D2798A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noProof/>
        <w:lang w:eastAsia="pl-PL"/>
      </w:rPr>
      <w:tab/>
    </w:r>
    <w:r>
      <w:rPr>
        <w:noProof/>
        <w:lang w:eastAsia="pl-PL"/>
      </w:rPr>
      <w:drawing>
        <wp:inline distT="0" distB="0" distL="0" distR="0" wp14:anchorId="1366ADA4" wp14:editId="652032A2">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noProof/>
        <w:lang w:eastAsia="pl-PL"/>
      </w:rPr>
      <w:tab/>
    </w:r>
    <w:r>
      <w:rPr>
        <w:noProof/>
        <w:lang w:eastAsia="pl-PL"/>
      </w:rPr>
      <w:drawing>
        <wp:inline distT="0" distB="0" distL="0" distR="0" wp14:anchorId="28B46651" wp14:editId="2BC5F4DD">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60263492" w14:textId="77777777" w:rsidR="00EC6118" w:rsidRDefault="00EC61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20"/>
    <w:multiLevelType w:val="hybridMultilevel"/>
    <w:tmpl w:val="6B26E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E57711"/>
    <w:multiLevelType w:val="hybridMultilevel"/>
    <w:tmpl w:val="64E8893E"/>
    <w:lvl w:ilvl="0" w:tplc="AFD8993E">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3"/>
  </w:num>
  <w:num w:numId="2" w16cid:durableId="1160194155">
    <w:abstractNumId w:val="6"/>
  </w:num>
  <w:num w:numId="3" w16cid:durableId="553930762">
    <w:abstractNumId w:val="4"/>
  </w:num>
  <w:num w:numId="4" w16cid:durableId="1142893856">
    <w:abstractNumId w:val="9"/>
  </w:num>
  <w:num w:numId="5" w16cid:durableId="21906201">
    <w:abstractNumId w:val="7"/>
  </w:num>
  <w:num w:numId="6" w16cid:durableId="1761481460">
    <w:abstractNumId w:val="2"/>
  </w:num>
  <w:num w:numId="7" w16cid:durableId="938685808">
    <w:abstractNumId w:val="14"/>
  </w:num>
  <w:num w:numId="8" w16cid:durableId="990446523">
    <w:abstractNumId w:val="11"/>
  </w:num>
  <w:num w:numId="9" w16cid:durableId="124399572">
    <w:abstractNumId w:val="18"/>
  </w:num>
  <w:num w:numId="10" w16cid:durableId="509759129">
    <w:abstractNumId w:val="5"/>
  </w:num>
  <w:num w:numId="11" w16cid:durableId="1742287410">
    <w:abstractNumId w:val="17"/>
  </w:num>
  <w:num w:numId="12" w16cid:durableId="232157979">
    <w:abstractNumId w:val="12"/>
  </w:num>
  <w:num w:numId="13" w16cid:durableId="1645157357">
    <w:abstractNumId w:val="10"/>
  </w:num>
  <w:num w:numId="14" w16cid:durableId="603268036">
    <w:abstractNumId w:val="1"/>
  </w:num>
  <w:num w:numId="15" w16cid:durableId="78211162">
    <w:abstractNumId w:val="8"/>
  </w:num>
  <w:num w:numId="16" w16cid:durableId="161135008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6"/>
  </w:num>
  <w:num w:numId="18" w16cid:durableId="1374886450">
    <w:abstractNumId w:val="20"/>
  </w:num>
  <w:num w:numId="19" w16cid:durableId="1477410723">
    <w:abstractNumId w:val="3"/>
  </w:num>
  <w:num w:numId="20" w16cid:durableId="2138833021">
    <w:abstractNumId w:val="15"/>
  </w:num>
  <w:num w:numId="21" w16cid:durableId="7547852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49D"/>
    <w:rsid w:val="00026CAD"/>
    <w:rsid w:val="00030D92"/>
    <w:rsid w:val="00031620"/>
    <w:rsid w:val="00040C20"/>
    <w:rsid w:val="000418FD"/>
    <w:rsid w:val="000471DA"/>
    <w:rsid w:val="0005050F"/>
    <w:rsid w:val="000543E2"/>
    <w:rsid w:val="00057E63"/>
    <w:rsid w:val="0006264A"/>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4BD"/>
    <w:rsid w:val="000C76AE"/>
    <w:rsid w:val="000E4936"/>
    <w:rsid w:val="000F3A0F"/>
    <w:rsid w:val="000F5264"/>
    <w:rsid w:val="000F6B78"/>
    <w:rsid w:val="00103176"/>
    <w:rsid w:val="00104C79"/>
    <w:rsid w:val="00112481"/>
    <w:rsid w:val="001161F8"/>
    <w:rsid w:val="0012079C"/>
    <w:rsid w:val="00121DEF"/>
    <w:rsid w:val="00122547"/>
    <w:rsid w:val="00123A3E"/>
    <w:rsid w:val="00124076"/>
    <w:rsid w:val="0013760E"/>
    <w:rsid w:val="00145734"/>
    <w:rsid w:val="001457E7"/>
    <w:rsid w:val="00146E0B"/>
    <w:rsid w:val="00150AD9"/>
    <w:rsid w:val="00154080"/>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1720"/>
    <w:rsid w:val="002639FA"/>
    <w:rsid w:val="00271729"/>
    <w:rsid w:val="00292B29"/>
    <w:rsid w:val="00293E17"/>
    <w:rsid w:val="002954D3"/>
    <w:rsid w:val="002A6312"/>
    <w:rsid w:val="002A72A7"/>
    <w:rsid w:val="002A7F83"/>
    <w:rsid w:val="002B0C4D"/>
    <w:rsid w:val="002B3818"/>
    <w:rsid w:val="002C3D42"/>
    <w:rsid w:val="002C47E6"/>
    <w:rsid w:val="002C5D0D"/>
    <w:rsid w:val="002C62A4"/>
    <w:rsid w:val="002D3586"/>
    <w:rsid w:val="002D483B"/>
    <w:rsid w:val="002D726C"/>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7373D"/>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3973"/>
    <w:rsid w:val="004D22F0"/>
    <w:rsid w:val="004D2453"/>
    <w:rsid w:val="004D2B4F"/>
    <w:rsid w:val="004D525D"/>
    <w:rsid w:val="004D6EFD"/>
    <w:rsid w:val="004E0123"/>
    <w:rsid w:val="004E1AEC"/>
    <w:rsid w:val="004E238E"/>
    <w:rsid w:val="004F09C8"/>
    <w:rsid w:val="004F169A"/>
    <w:rsid w:val="004F207E"/>
    <w:rsid w:val="004F498A"/>
    <w:rsid w:val="004F60A0"/>
    <w:rsid w:val="00500380"/>
    <w:rsid w:val="00510CD7"/>
    <w:rsid w:val="005127E2"/>
    <w:rsid w:val="005169DD"/>
    <w:rsid w:val="00520A42"/>
    <w:rsid w:val="0052264F"/>
    <w:rsid w:val="00524224"/>
    <w:rsid w:val="005307E0"/>
    <w:rsid w:val="005323A9"/>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11FBB"/>
    <w:rsid w:val="00623B8B"/>
    <w:rsid w:val="006450CD"/>
    <w:rsid w:val="00650A28"/>
    <w:rsid w:val="006534DB"/>
    <w:rsid w:val="00654594"/>
    <w:rsid w:val="00655517"/>
    <w:rsid w:val="00655C62"/>
    <w:rsid w:val="00663ED3"/>
    <w:rsid w:val="00664CF4"/>
    <w:rsid w:val="00672AF4"/>
    <w:rsid w:val="00680E46"/>
    <w:rsid w:val="00693E7E"/>
    <w:rsid w:val="006A0A1B"/>
    <w:rsid w:val="006B1801"/>
    <w:rsid w:val="006B4314"/>
    <w:rsid w:val="006B6138"/>
    <w:rsid w:val="006C29ED"/>
    <w:rsid w:val="006C2DB7"/>
    <w:rsid w:val="006C2E0E"/>
    <w:rsid w:val="006C54CB"/>
    <w:rsid w:val="006D0000"/>
    <w:rsid w:val="006D01BA"/>
    <w:rsid w:val="006D5473"/>
    <w:rsid w:val="006E0F7C"/>
    <w:rsid w:val="006E33A4"/>
    <w:rsid w:val="006E7A2E"/>
    <w:rsid w:val="006F0638"/>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63A59"/>
    <w:rsid w:val="007666EA"/>
    <w:rsid w:val="00777147"/>
    <w:rsid w:val="0078224A"/>
    <w:rsid w:val="007824C2"/>
    <w:rsid w:val="00783331"/>
    <w:rsid w:val="007837A0"/>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624A"/>
    <w:rsid w:val="008263C2"/>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2D22"/>
    <w:rsid w:val="00955778"/>
    <w:rsid w:val="009570CD"/>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397"/>
    <w:rsid w:val="009D548F"/>
    <w:rsid w:val="009D6CFD"/>
    <w:rsid w:val="009D7253"/>
    <w:rsid w:val="009E0C3B"/>
    <w:rsid w:val="009E152F"/>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3562E"/>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F227D"/>
    <w:rsid w:val="00BF43C3"/>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D2B93"/>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47D11"/>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D71BC"/>
    <w:rsid w:val="00DF5987"/>
    <w:rsid w:val="00E073DB"/>
    <w:rsid w:val="00E173A1"/>
    <w:rsid w:val="00E177A3"/>
    <w:rsid w:val="00E24F6B"/>
    <w:rsid w:val="00E336D4"/>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55B7"/>
    <w:rsid w:val="00EA2A70"/>
    <w:rsid w:val="00EA408C"/>
    <w:rsid w:val="00EB570E"/>
    <w:rsid w:val="00EB58D6"/>
    <w:rsid w:val="00EB7BB6"/>
    <w:rsid w:val="00EB7D22"/>
    <w:rsid w:val="00EC2FE6"/>
    <w:rsid w:val="00EC6118"/>
    <w:rsid w:val="00EC6318"/>
    <w:rsid w:val="00EC6391"/>
    <w:rsid w:val="00EC67F7"/>
    <w:rsid w:val="00ED0CB1"/>
    <w:rsid w:val="00ED34EF"/>
    <w:rsid w:val="00ED6D61"/>
    <w:rsid w:val="00EE56A2"/>
    <w:rsid w:val="00EE5F8D"/>
    <w:rsid w:val="00EF25A5"/>
    <w:rsid w:val="00EF4D74"/>
    <w:rsid w:val="00EF6043"/>
    <w:rsid w:val="00EF6A34"/>
    <w:rsid w:val="00F02351"/>
    <w:rsid w:val="00F1530E"/>
    <w:rsid w:val="00F35505"/>
    <w:rsid w:val="00F36EDD"/>
    <w:rsid w:val="00F404D4"/>
    <w:rsid w:val="00F4427F"/>
    <w:rsid w:val="00F45B5A"/>
    <w:rsid w:val="00F5185F"/>
    <w:rsid w:val="00F5216C"/>
    <w:rsid w:val="00F5297C"/>
    <w:rsid w:val="00F674C6"/>
    <w:rsid w:val="00F75C44"/>
    <w:rsid w:val="00F76DD7"/>
    <w:rsid w:val="00F76F34"/>
    <w:rsid w:val="00F82BC7"/>
    <w:rsid w:val="00F97738"/>
    <w:rsid w:val="00F97A6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1</Pages>
  <Words>9531</Words>
  <Characters>57192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200</cp:revision>
  <cp:lastPrinted>2021-12-17T07:38:00Z</cp:lastPrinted>
  <dcterms:created xsi:type="dcterms:W3CDTF">2020-06-19T08:51:00Z</dcterms:created>
  <dcterms:modified xsi:type="dcterms:W3CDTF">2022-12-06T10:36:00Z</dcterms:modified>
</cp:coreProperties>
</file>